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7DC">
        <w:rPr>
          <w:rFonts w:ascii="Calibri" w:eastAsia="SimSun" w:hAnsi="Calibri" w:cs="font317"/>
          <w:noProof/>
          <w:lang w:eastAsia="ru-RU"/>
        </w:rPr>
        <w:drawing>
          <wp:inline distT="0" distB="0" distL="0" distR="0" wp14:anchorId="4D138F79" wp14:editId="0273E150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МУНИЦИПАЛЬНОЕ ОБРАЗОВАНИЕ «ГОРОД АРХАНГЕЛЬСК»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КОНТРОЛЬНО-СЧЕТНАЯ ПАЛАТА МУНИЦИПАЛЬНОГО ОБРАЗОВАНИЯ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«ГОРОД АРХАНГЕЛЬСК»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proofErr w:type="gramStart"/>
      <w:r w:rsidRPr="008427DC">
        <w:rPr>
          <w:rFonts w:ascii="Times New Roman" w:eastAsia="Times New Roman" w:hAnsi="Times New Roman" w:cs="Times New Roman"/>
          <w:sz w:val="23"/>
          <w:szCs w:val="23"/>
          <w:lang w:eastAsia="ar-SA"/>
        </w:rPr>
        <w:t>163000, Архангельская область, г.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427DC">
        <w:rPr>
          <w:rFonts w:ascii="Times New Roman" w:eastAsia="Times New Roman" w:hAnsi="Times New Roman" w:cs="Times New Roman"/>
          <w:sz w:val="23"/>
          <w:szCs w:val="23"/>
          <w:lang w:eastAsia="ar-SA"/>
        </w:rPr>
        <w:t>Архангельск, пл. В.И.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427DC">
        <w:rPr>
          <w:rFonts w:ascii="Times New Roman" w:eastAsia="Times New Roman" w:hAnsi="Times New Roman" w:cs="Times New Roman"/>
          <w:sz w:val="23"/>
          <w:szCs w:val="23"/>
          <w:lang w:eastAsia="ar-SA"/>
        </w:rPr>
        <w:t>Ленина, д.5, тел./факс:606-782</w:t>
      </w:r>
      <w:proofErr w:type="gramEnd"/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9 месяцев 2019 года</w:t>
      </w:r>
    </w:p>
    <w:p w:rsidR="00F0352A" w:rsidRPr="008427DC" w:rsidRDefault="00F0352A" w:rsidP="00F035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70C0"/>
          <w:sz w:val="30"/>
          <w:szCs w:val="30"/>
          <w:lang w:eastAsia="ar-SA"/>
        </w:rPr>
      </w:pP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    </w:t>
      </w:r>
      <w:r w:rsidRPr="008427D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  <w:t xml:space="preserve">    </w:t>
      </w:r>
      <w:r w:rsidRPr="008427DC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исполнения бюджета муниципального образования «Город Архангельск» (далее – городской бюджет) за 9 месяцев 2019 года подготовлена в соответствии 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 городской Думы от 25.04.2012 № 420, на основании Плана деятельности контрольно-счетной палаты муниципального образования «Город Архангельск» на 2019 год, утвержденного распоряжением контрольно-счетной палаты муниципального образования «Город Архангельск» от 28.12.2018 № </w:t>
      </w:r>
      <w:r w:rsidRPr="00970ADC">
        <w:rPr>
          <w:rFonts w:ascii="Times New Roman" w:eastAsia="Times New Roman" w:hAnsi="Times New Roman" w:cs="Times New Roman"/>
          <w:sz w:val="24"/>
          <w:szCs w:val="24"/>
          <w:lang w:eastAsia="ar-SA"/>
        </w:rPr>
        <w:t>55р,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распоряжения контрольно-счетной палаты муниципального образования «Город Архангельск»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.2019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исполнения городского бюджета подготовлена на основании копии отчета об исполнении городского бюджета за 9 месяцев 2019 года (отчет утвержден постановлением Администрации муниципального образования «Город Архангельск» (далее – Администрация МО «Город Архангельск») от 24.10.2019 № 1694 «Об исполнении городского бюджета за 9 месяцев 2019 года» (далее – Отчет)), направленного в адрес контрольно-счетной палаты муниципального образования «Город Архангельск» письмом от 28.10.2019 №03-15</w:t>
      </w:r>
      <w:proofErr w:type="gramEnd"/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/1805, информации Управления Федерального казначейства по Архангельской области и Ненецкому автономному </w:t>
      </w:r>
      <w:r w:rsidRPr="00A47A9F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округу (исх. № 24-36-18/36-27 от 11.11.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2019).</w:t>
      </w:r>
    </w:p>
    <w:p w:rsidR="00F0352A" w:rsidRPr="00087F09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70C0"/>
          <w:sz w:val="12"/>
          <w:szCs w:val="12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Представленный Отчет составлен в соответствии с Положением о составлении и утверждении отчета об исполнении городского бюджета за 1 квартал, полугодие и девять месяцев текущего финансового года, утвержденного распоряжением Администрации МО «Город Архангельск» от 30.03.2016 № 744р.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ar-SA"/>
        </w:rPr>
      </w:pP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2019 год утвержден решением Архангельской городской Думы от 13.12.2018 № 56 «</w:t>
      </w:r>
      <w:r w:rsidRPr="00556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городском бюджете на 2019 год и на плановый период 2020 и 2021 годов» </w:t>
      </w:r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8 975 541,2 </w:t>
      </w:r>
      <w:proofErr w:type="spellStart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тыс</w:t>
      </w:r>
      <w:proofErr w:type="gramStart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.р</w:t>
      </w:r>
      <w:proofErr w:type="gramEnd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уб</w:t>
      </w:r>
      <w:proofErr w:type="spellEnd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.,  общим объемом расходов городского бюджета в сумме 9 113 241,2 </w:t>
      </w:r>
      <w:proofErr w:type="spellStart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тыс.руб</w:t>
      </w:r>
      <w:proofErr w:type="spellEnd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r w:rsidRPr="00556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137 700,0 </w:t>
      </w:r>
      <w:proofErr w:type="spellStart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тыс.руб</w:t>
      </w:r>
      <w:proofErr w:type="spellEnd"/>
      <w:r w:rsidRPr="005566A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F0352A" w:rsidRPr="008427DC" w:rsidRDefault="00F0352A" w:rsidP="00F03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427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842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</w:t>
      </w:r>
      <w:r w:rsidRPr="00556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бюджета в отчетном периоде изменились три раза (решения Архангельской городской Думы от </w:t>
      </w:r>
      <w:r w:rsidRPr="005566AA">
        <w:rPr>
          <w:rFonts w:ascii="Times New Roman" w:hAnsi="Times New Roman" w:cs="Times New Roman"/>
          <w:sz w:val="24"/>
          <w:szCs w:val="24"/>
        </w:rPr>
        <w:t xml:space="preserve">20.03.2019 № 90, от 29.05.2019 № 116 и от 25.09.2019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6AA">
        <w:rPr>
          <w:rFonts w:ascii="Times New Roman" w:hAnsi="Times New Roman" w:cs="Times New Roman"/>
          <w:sz w:val="24"/>
          <w:szCs w:val="24"/>
        </w:rPr>
        <w:t>№ 152</w:t>
      </w:r>
      <w:r w:rsidRPr="005566AA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2019 год:</w:t>
      </w:r>
    </w:p>
    <w:p w:rsidR="00F0352A" w:rsidRPr="00377FC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прогнозируемый объем </w:t>
      </w:r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доходов увеличился на 437 088,9 </w:t>
      </w:r>
      <w:proofErr w:type="spell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 или на 4,6%;</w:t>
      </w:r>
    </w:p>
    <w:p w:rsidR="00F0352A" w:rsidRPr="00377FC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500 605,9 </w:t>
      </w:r>
      <w:proofErr w:type="spell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 или на 5,2%;</w:t>
      </w:r>
    </w:p>
    <w:p w:rsidR="00F0352A" w:rsidRPr="00377FC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дефицит городского бюджета увеличен на 63 517,0 </w:t>
      </w:r>
      <w:proofErr w:type="spell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377FC3">
        <w:rPr>
          <w:rFonts w:ascii="Times New Roman" w:eastAsia="Times New Roman" w:hAnsi="Times New Roman" w:cs="Times New Roman"/>
          <w:sz w:val="24"/>
          <w:szCs w:val="24"/>
          <w:lang w:eastAsia="ar-SA"/>
        </w:rPr>
        <w:t>. (таблица № 1).</w:t>
      </w:r>
    </w:p>
    <w:p w:rsidR="00F0352A" w:rsidRPr="00377FC3" w:rsidRDefault="00F0352A" w:rsidP="00F0352A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77FC3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3"/>
        <w:gridCol w:w="992"/>
        <w:gridCol w:w="992"/>
        <w:gridCol w:w="993"/>
        <w:gridCol w:w="992"/>
        <w:gridCol w:w="991"/>
        <w:gridCol w:w="709"/>
        <w:gridCol w:w="709"/>
      </w:tblGrid>
      <w:tr w:rsidR="00F0352A" w:rsidRPr="008427DC" w:rsidTr="00E3644C">
        <w:tc>
          <w:tcPr>
            <w:tcW w:w="1560" w:type="dxa"/>
            <w:vMerge w:val="restart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 (решение от 13.12.2018 № 56)</w:t>
            </w:r>
          </w:p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</w:t>
            </w:r>
            <w:proofErr w:type="spell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редакция), </w:t>
            </w:r>
            <w:proofErr w:type="spellStart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gridSpan w:val="3"/>
          </w:tcPr>
          <w:p w:rsidR="00F0352A" w:rsidRPr="00377FC3" w:rsidRDefault="00F0352A" w:rsidP="00E3644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F0352A" w:rsidRPr="00377FC3" w:rsidRDefault="00F0352A" w:rsidP="00E3644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(ред.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.09.2019 № 152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09" w:type="dxa"/>
            <w:gridSpan w:val="3"/>
          </w:tcPr>
          <w:p w:rsidR="00F0352A" w:rsidRPr="00377FC3" w:rsidRDefault="00F0352A" w:rsidP="00E3644C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 </w:t>
            </w:r>
            <w:proofErr w:type="spellStart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F0352A" w:rsidRPr="008427DC" w:rsidTr="00E3644C">
        <w:tc>
          <w:tcPr>
            <w:tcW w:w="1560" w:type="dxa"/>
            <w:vMerge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1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F0352A" w:rsidRPr="008427DC" w:rsidTr="00E3644C">
        <w:tc>
          <w:tcPr>
            <w:tcW w:w="1560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3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1" w:type="dxa"/>
            <w:vAlign w:val="center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</w:tcPr>
          <w:p w:rsidR="00F0352A" w:rsidRPr="00377FC3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77F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F0352A" w:rsidRPr="008427DC" w:rsidTr="00E3644C">
        <w:tc>
          <w:tcPr>
            <w:tcW w:w="1560" w:type="dxa"/>
          </w:tcPr>
          <w:p w:rsidR="00F0352A" w:rsidRPr="00B44D50" w:rsidRDefault="00F0352A" w:rsidP="00E364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Прогнозируемый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8 975 541,2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8 632 040,0</w:t>
            </w:r>
          </w:p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8 533 253,7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9 412 630,1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8 632 040,0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8 533 253,7</w:t>
            </w:r>
          </w:p>
        </w:tc>
        <w:tc>
          <w:tcPr>
            <w:tcW w:w="991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+437 088,9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352A" w:rsidRPr="008427DC" w:rsidTr="00E3644C">
        <w:tc>
          <w:tcPr>
            <w:tcW w:w="1560" w:type="dxa"/>
          </w:tcPr>
          <w:p w:rsidR="00F0352A" w:rsidRPr="00B44D50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9 113 241,2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8 632 040,0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8 533 253,7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9 613 847,1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8 632 040,0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8 533 253,7</w:t>
            </w:r>
          </w:p>
        </w:tc>
        <w:tc>
          <w:tcPr>
            <w:tcW w:w="991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ind w:left="-109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+500 605,9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352A" w:rsidRPr="00412CCD" w:rsidTr="00E3644C">
        <w:tc>
          <w:tcPr>
            <w:tcW w:w="1560" w:type="dxa"/>
          </w:tcPr>
          <w:p w:rsidR="00F0352A" w:rsidRPr="00B44D50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B44D5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т.ч</w:t>
            </w:r>
            <w:proofErr w:type="spellEnd"/>
            <w:r w:rsidRPr="00B44D50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119 000,0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225 000,0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119 000,0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225 000,0</w:t>
            </w:r>
          </w:p>
        </w:tc>
        <w:tc>
          <w:tcPr>
            <w:tcW w:w="991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0352A" w:rsidRPr="00412CCD" w:rsidTr="00E3644C">
        <w:tc>
          <w:tcPr>
            <w:tcW w:w="1560" w:type="dxa"/>
          </w:tcPr>
          <w:p w:rsidR="00F0352A" w:rsidRPr="00B44D50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B44D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B44D5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- 137 700,0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- 201 217,0</w:t>
            </w:r>
          </w:p>
        </w:tc>
        <w:tc>
          <w:tcPr>
            <w:tcW w:w="993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1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- 63 517,0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B44D5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4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F0352A" w:rsidRPr="00412CCD" w:rsidRDefault="00F0352A" w:rsidP="00F0352A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352A" w:rsidRPr="00412CC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городского бюджета на 2019 год увеличен на 437 088,9 </w:t>
      </w:r>
      <w:proofErr w:type="spellStart"/>
      <w:r w:rsidRPr="00412CC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12CCD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12CCD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12CCD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 счет следующих поступлений:</w:t>
      </w:r>
    </w:p>
    <w:p w:rsidR="00F0352A" w:rsidRPr="0045567B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прочих поступлений от использования имущества, находящегося в собственности городских округов, в сумме 243 543,3 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связи с получением концессионной платы по концессионному соглашению от 09.10.2018 в отношении отдельных объектов централизованных систем водоснабжения и водоотведения, принадлежащих на праве собственности муниципальному образованию «Город Архангельск»;</w:t>
      </w:r>
    </w:p>
    <w:p w:rsidR="00F0352A" w:rsidRPr="0045567B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прочих неналоговых доходов в сумме 49 263,5 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 счет увеличения поступлений от платы по договорам на установку и эксплуатацию рекламных конструкций на территории муниципального образования «Город Архангельск», а также платы за право заключения указанных договоров в связи с увеличением количества договоров заключенных по результатам состоявшихся торгов;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доходов от возврата иными организациями остатков субсидий прошлых лет в сумме    99 664,0 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., из них от возврата муниципальным унитарным предприятием «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Горсвет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муниципального образования «Город Архангельск» неиспользованного в 2018 году остатка субсидии, предоставленной из городского бюджета на осуществление капитальных вложений в объекты капитального строительства муниципальной собственности муниципального образования «Город Архангельск», в сумме 67 100,0 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возврата муниципальным </w:t>
      </w:r>
      <w:proofErr w:type="gram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унитарным предприятием «</w:t>
      </w:r>
      <w:proofErr w:type="spellStart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Архкомхоз</w:t>
      </w:r>
      <w:proofErr w:type="spell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» муниципального образования «Город Архангельск» полученного из федерального бюджета НДС по предоставленным из городского бюджета субсидиям на возмещение затрат, связанных с выполнением работ по содержанию и ремонту мостов и путепроводов, а также затрат по обеспечению их транспортной безопасности и субсидиям на возмещение затрат, связанных с выполнением работ по содержанию и ремонту сетей дренажно-ливневой канализации и дренажных насосных станций</w:t>
      </w:r>
      <w:proofErr w:type="gramEnd"/>
      <w:r w:rsidRPr="0045567B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 период 2015-2017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одов на сумму 32 564,0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.;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поступлений межбюджетных трансфертов на основании уведомлений о бюджетных ассигнованиях из областного бюджета в сумме 44 618,1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352A" w:rsidRPr="00630E07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30E07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исполнении городского бюджета за 9 месяцев 2019 года приведена в таблице № 2.</w:t>
      </w:r>
    </w:p>
    <w:p w:rsidR="00F0352A" w:rsidRPr="00630E07" w:rsidRDefault="00F0352A" w:rsidP="00F0352A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30E07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285"/>
        <w:gridCol w:w="1701"/>
        <w:gridCol w:w="1559"/>
        <w:gridCol w:w="1276"/>
        <w:gridCol w:w="1275"/>
        <w:gridCol w:w="1418"/>
        <w:gridCol w:w="1286"/>
      </w:tblGrid>
      <w:tr w:rsidR="00F0352A" w:rsidRPr="008427DC" w:rsidTr="00E3644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09</w:t>
            </w: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.2019 №1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</w:t>
            </w: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) на 2019 год, </w:t>
            </w:r>
            <w:proofErr w:type="spell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.2019, </w:t>
            </w:r>
            <w:proofErr w:type="spell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Отклонение,  </w:t>
            </w:r>
            <w:proofErr w:type="spell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F0352A" w:rsidRPr="00630E07" w:rsidRDefault="00F0352A" w:rsidP="00E3644C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месяцев</w:t>
            </w:r>
          </w:p>
          <w:p w:rsidR="00F0352A" w:rsidRPr="00630E07" w:rsidRDefault="00F0352A" w:rsidP="00E3644C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 г.,</w:t>
            </w:r>
          </w:p>
          <w:p w:rsidR="00F0352A" w:rsidRPr="00630E07" w:rsidRDefault="00F0352A" w:rsidP="00E3644C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 к утвержденным бюджетным назначениям, 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F0352A" w:rsidRPr="00630E07" w:rsidRDefault="00F0352A" w:rsidP="00E3644C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F0352A" w:rsidRPr="008427DC" w:rsidTr="00E3644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6= гр.5 / гр.2* 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left="-94" w:right="-98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7= гр.5 / гр.3* 100%</w:t>
            </w:r>
          </w:p>
        </w:tc>
      </w:tr>
      <w:tr w:rsidR="00F0352A" w:rsidRPr="008427DC" w:rsidTr="00E3644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9 412 630,1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11 086 424,6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- 1 673 794,5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7 033 985,3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63,4</w:t>
            </w:r>
          </w:p>
        </w:tc>
      </w:tr>
      <w:tr w:rsidR="00F0352A" w:rsidRPr="008427DC" w:rsidTr="00E3644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9 613 847,1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11 288 217,2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- 1 674 370,1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6 756 233,7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59,9</w:t>
            </w:r>
          </w:p>
        </w:tc>
      </w:tr>
      <w:tr w:rsidR="00F0352A" w:rsidRPr="008427DC" w:rsidTr="00E3644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630E07" w:rsidRDefault="00F0352A" w:rsidP="00E3644C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(-),</w:t>
            </w:r>
            <w:proofErr w:type="gramEnd"/>
          </w:p>
          <w:p w:rsidR="00F0352A" w:rsidRPr="00630E07" w:rsidRDefault="00F0352A" w:rsidP="00E3644C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</w:t>
            </w:r>
            <w:proofErr w:type="gramStart"/>
            <w:r w:rsidRPr="00630E0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2F17C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- 201 792,6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- 575,6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+ 277 751,6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52A" w:rsidRPr="002F17C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F0352A" w:rsidRPr="008427DC" w:rsidRDefault="00F0352A" w:rsidP="00F0352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</w:pPr>
    </w:p>
    <w:p w:rsidR="00F0352A" w:rsidRPr="009E399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01 октября 2019 года показатель уточненного прогноза доходов городского бюджета составил 11 086 424,6 </w:t>
      </w:r>
      <w:proofErr w:type="spellStart"/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уточненной сводной бюджетной </w:t>
      </w:r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росписи – 11 288 217,2  </w:t>
      </w:r>
      <w:proofErr w:type="spellStart"/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Pr="00FE5A9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показатель уточненного прогноза источников финансирования дефицита городского бюджета – 201 792,6 </w:t>
      </w:r>
      <w:proofErr w:type="spellStart"/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E399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ит</w:t>
      </w:r>
      <w:r w:rsidRPr="00530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огам исполнения городского бюджета за 9 месяцев 2019 года получены доходы в сумме 7 033 985,3 </w:t>
      </w:r>
      <w:proofErr w:type="spellStart"/>
      <w:r w:rsidRPr="005306DD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5306DD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5306DD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5306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>63,4% уточненного прогноза доходов городского бюджета (74,7 % утвержденных  бюджетных назначений), расходы составили 6 756 233,7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59,9</w:t>
      </w:r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уточненной сводной бюджетной росписи (70,2% утвержденных бюджетных назначений), профицит городского бюджета составил 277 751,6 </w:t>
      </w:r>
      <w:proofErr w:type="spellStart"/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352A" w:rsidRPr="0084784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2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9 месяцев 2019 года по сравнению с аналогичным периодом 2018 года исполнение  городского бюджета по доходам </w:t>
      </w:r>
      <w:r w:rsidRPr="001242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увеличилось на </w:t>
      </w:r>
      <w:r w:rsidRPr="00DB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892 223,3 </w:t>
      </w:r>
      <w:proofErr w:type="spellStart"/>
      <w:r w:rsidRPr="00DB1E7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DB1E7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B1E73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DB1E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(или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14,5</w:t>
      </w:r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по сравнению с аналогичным периодом 2017 года - на </w:t>
      </w:r>
      <w:r w:rsidRPr="0084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1 606 079,7 </w:t>
      </w:r>
      <w:proofErr w:type="spellStart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29,6%) по расходам – увеличилось на </w:t>
      </w:r>
      <w:r w:rsidRPr="0084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501 820,4 </w:t>
      </w:r>
      <w:proofErr w:type="spellStart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8,0%) и на </w:t>
      </w:r>
      <w:r w:rsidRPr="0084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1 540 118,0 </w:t>
      </w:r>
      <w:proofErr w:type="spellStart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847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29,5%) соответственно. </w:t>
      </w:r>
    </w:p>
    <w:p w:rsidR="00F0352A" w:rsidRPr="005306DD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306DD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horzAnchor="margin" w:tblpX="108" w:tblpY="6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275"/>
        <w:gridCol w:w="1276"/>
        <w:gridCol w:w="1135"/>
        <w:gridCol w:w="850"/>
        <w:gridCol w:w="1134"/>
        <w:gridCol w:w="850"/>
      </w:tblGrid>
      <w:tr w:rsidR="00F0352A" w:rsidRPr="008427DC" w:rsidTr="00E3644C">
        <w:tc>
          <w:tcPr>
            <w:tcW w:w="2093" w:type="dxa"/>
            <w:vMerge w:val="restart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9 месяцев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г.,</w:t>
            </w:r>
          </w:p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9 месяцев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г.,</w:t>
            </w:r>
          </w:p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9 месяцев</w:t>
            </w:r>
          </w:p>
          <w:p w:rsidR="00F0352A" w:rsidRPr="00752BA2" w:rsidRDefault="00F0352A" w:rsidP="00E3644C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г.,</w:t>
            </w:r>
          </w:p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F0352A" w:rsidRPr="00752BA2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F0352A" w:rsidRPr="00752BA2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2019 г. от показателя исполнения </w:t>
            </w:r>
          </w:p>
          <w:p w:rsidR="00F0352A" w:rsidRPr="00752BA2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 2017 г.</w:t>
            </w:r>
          </w:p>
        </w:tc>
        <w:tc>
          <w:tcPr>
            <w:tcW w:w="1984" w:type="dxa"/>
            <w:gridSpan w:val="2"/>
            <w:vAlign w:val="center"/>
          </w:tcPr>
          <w:p w:rsidR="00F0352A" w:rsidRPr="00752BA2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 показателя исполнения </w:t>
            </w:r>
          </w:p>
          <w:p w:rsidR="00F0352A" w:rsidRPr="00752BA2" w:rsidRDefault="00F0352A" w:rsidP="00E3644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месяцев 2019 г. от показателя исполнения </w:t>
            </w:r>
          </w:p>
          <w:p w:rsidR="00F0352A" w:rsidRPr="00752BA2" w:rsidRDefault="00F0352A" w:rsidP="00E3644C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 2018 г.</w:t>
            </w:r>
          </w:p>
        </w:tc>
      </w:tr>
      <w:tr w:rsidR="00F0352A" w:rsidRPr="008427DC" w:rsidTr="00E3644C">
        <w:trPr>
          <w:trHeight w:val="328"/>
        </w:trPr>
        <w:tc>
          <w:tcPr>
            <w:tcW w:w="2093" w:type="dxa"/>
            <w:vMerge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F0352A" w:rsidRPr="008427DC" w:rsidTr="00E3644C">
        <w:tc>
          <w:tcPr>
            <w:tcW w:w="2093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</w:tcPr>
          <w:p w:rsidR="00F0352A" w:rsidRPr="00752BA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52B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F0352A" w:rsidRPr="008427DC" w:rsidTr="00E3644C">
        <w:trPr>
          <w:trHeight w:val="229"/>
        </w:trPr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5 427 905,6</w:t>
            </w: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6 141 762,0</w:t>
            </w: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7 033 985,3</w:t>
            </w: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+ 1 606 079,7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+29,6</w:t>
            </w: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+ 892 223,3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+14,5</w:t>
            </w:r>
          </w:p>
        </w:tc>
      </w:tr>
      <w:tr w:rsidR="00F0352A" w:rsidRPr="008427DC" w:rsidTr="00E3644C"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352A" w:rsidRPr="008427DC" w:rsidTr="00E3644C">
        <w:trPr>
          <w:trHeight w:val="364"/>
        </w:trPr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3 073 780,6</w:t>
            </w: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3 245 216,6</w:t>
            </w: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3 613 639,9</w:t>
            </w: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+ 539 859,3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+17,5</w:t>
            </w: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+ 368 423,3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+11,4</w:t>
            </w:r>
          </w:p>
        </w:tc>
      </w:tr>
      <w:tr w:rsidR="00F0352A" w:rsidRPr="008427DC" w:rsidTr="00E3644C">
        <w:trPr>
          <w:trHeight w:val="244"/>
        </w:trPr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2 354 125,0</w:t>
            </w: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2 896 545,4</w:t>
            </w: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3 420 345,4</w:t>
            </w: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+1 066 220,4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+45,2</w:t>
            </w: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+ 523 800,0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+18,1</w:t>
            </w:r>
          </w:p>
        </w:tc>
      </w:tr>
      <w:tr w:rsidR="00F0352A" w:rsidRPr="008427DC" w:rsidTr="00E3644C">
        <w:trPr>
          <w:trHeight w:val="261"/>
        </w:trPr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5 216 115,7</w:t>
            </w: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6 254 413,3</w:t>
            </w: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6 756 233,7</w:t>
            </w: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+ 1 540 118,0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+29,5</w:t>
            </w: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+ 501 820,4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+8,0</w:t>
            </w:r>
          </w:p>
        </w:tc>
      </w:tr>
      <w:tr w:rsidR="00F0352A" w:rsidRPr="008427DC" w:rsidTr="00E3644C">
        <w:trPr>
          <w:trHeight w:val="275"/>
        </w:trPr>
        <w:tc>
          <w:tcPr>
            <w:tcW w:w="2093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860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</w:p>
        </w:tc>
        <w:tc>
          <w:tcPr>
            <w:tcW w:w="1134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+211 789,9</w:t>
            </w:r>
          </w:p>
        </w:tc>
        <w:tc>
          <w:tcPr>
            <w:tcW w:w="127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-112 651,3</w:t>
            </w:r>
          </w:p>
        </w:tc>
        <w:tc>
          <w:tcPr>
            <w:tcW w:w="1276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+ 277 751,6</w:t>
            </w:r>
          </w:p>
        </w:tc>
        <w:tc>
          <w:tcPr>
            <w:tcW w:w="1135" w:type="dxa"/>
            <w:vAlign w:val="center"/>
          </w:tcPr>
          <w:p w:rsidR="00F0352A" w:rsidRPr="007E1DD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E1D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+ 390 402,9</w:t>
            </w:r>
          </w:p>
        </w:tc>
        <w:tc>
          <w:tcPr>
            <w:tcW w:w="850" w:type="dxa"/>
            <w:vAlign w:val="center"/>
          </w:tcPr>
          <w:p w:rsidR="00F0352A" w:rsidRPr="00860819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0352A" w:rsidRPr="008427DC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color w:val="0070C0"/>
          <w:sz w:val="16"/>
          <w:szCs w:val="16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</w:p>
    <w:p w:rsidR="00F0352A" w:rsidRPr="00114866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1486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F0352A" w:rsidRPr="008427DC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70C0"/>
          <w:sz w:val="12"/>
          <w:szCs w:val="12"/>
          <w:lang w:eastAsia="ar-SA"/>
        </w:rPr>
      </w:pP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53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</w:t>
      </w:r>
      <w:r w:rsidRPr="00153B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месяцев 2019 года исполнение городского бюджета по видам доходов составило по 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налоговым доходам – 2 795 015,3 </w:t>
      </w:r>
      <w:proofErr w:type="spellStart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69,1%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уточненного показателя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налоговых 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доходов городского бюджета за 9 месяцев 2019 года, по неналоговым доходам – 818 624,6 </w:t>
      </w:r>
      <w:proofErr w:type="spellStart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87,1%, по безвозмездным поступлениям – 3 420 345,4 </w:t>
      </w:r>
      <w:proofErr w:type="spellStart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. или 56,0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 (таблица № 4).</w:t>
      </w:r>
    </w:p>
    <w:p w:rsidR="00F0352A" w:rsidRPr="00FA48F8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Соотношение налоговых и неналоговых доходов и безвозмездных поступлений к общей сумме исполнения по доходам за 9 месяцев 2019 года составило 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% и 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FA48F8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F0352A" w:rsidRPr="00153B6C" w:rsidRDefault="00F0352A" w:rsidP="00F0352A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53B6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Таблица № 4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992"/>
        <w:gridCol w:w="1134"/>
        <w:gridCol w:w="993"/>
        <w:gridCol w:w="992"/>
        <w:gridCol w:w="709"/>
        <w:gridCol w:w="708"/>
        <w:gridCol w:w="1134"/>
        <w:gridCol w:w="993"/>
        <w:gridCol w:w="823"/>
      </w:tblGrid>
      <w:tr w:rsidR="00F0352A" w:rsidRPr="00153B6C" w:rsidTr="00E3644C">
        <w:trPr>
          <w:jc w:val="center"/>
        </w:trPr>
        <w:tc>
          <w:tcPr>
            <w:tcW w:w="1250" w:type="dxa"/>
            <w:vMerge w:val="restart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(на 2019 год), </w:t>
            </w: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F0352A" w:rsidRPr="00153B6C" w:rsidRDefault="00F0352A" w:rsidP="00E3644C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01.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.2019,</w:t>
            </w:r>
          </w:p>
          <w:p w:rsidR="00F0352A" w:rsidRPr="00153B6C" w:rsidRDefault="00F0352A" w:rsidP="00E3644C">
            <w:pPr>
              <w:spacing w:after="0" w:line="240" w:lineRule="auto"/>
              <w:ind w:left="-45" w:right="-22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F0352A" w:rsidRPr="00153B6C" w:rsidTr="00E3644C">
        <w:trPr>
          <w:jc w:val="center"/>
        </w:trPr>
        <w:tc>
          <w:tcPr>
            <w:tcW w:w="1250" w:type="dxa"/>
            <w:vMerge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2019 года,   </w:t>
            </w: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ind w:left="-20"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уточненному прогнозу доходов (гр.5/гр.3*100)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</w:p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2018 года,  </w:t>
            </w: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гр.5-гр.8 (</w:t>
            </w:r>
            <w:proofErr w:type="spell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F0352A" w:rsidRPr="00153B6C" w:rsidTr="00E3644C">
        <w:trPr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53B6C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F0352A" w:rsidRPr="00153B6C" w:rsidTr="00E3644C">
        <w:trPr>
          <w:trHeight w:val="279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53B6C">
              <w:rPr>
                <w:rFonts w:ascii="Times New Roman" w:eastAsia="Calibri" w:hAnsi="Times New Roman" w:cs="Times New Roman"/>
                <w:sz w:val="15"/>
                <w:szCs w:val="15"/>
              </w:rPr>
              <w:t>Налоговые доходы</w:t>
            </w:r>
          </w:p>
        </w:tc>
        <w:tc>
          <w:tcPr>
            <w:tcW w:w="992" w:type="dxa"/>
            <w:vAlign w:val="center"/>
          </w:tcPr>
          <w:p w:rsidR="00F0352A" w:rsidRPr="000338E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338E2">
              <w:rPr>
                <w:rFonts w:ascii="Times New Roman" w:eastAsia="Calibri" w:hAnsi="Times New Roman" w:cs="Times New Roman"/>
                <w:sz w:val="15"/>
                <w:szCs w:val="15"/>
              </w:rPr>
              <w:t>4 039 995,7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4 042 245,7</w:t>
            </w:r>
          </w:p>
        </w:tc>
        <w:tc>
          <w:tcPr>
            <w:tcW w:w="993" w:type="dxa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+2 250,0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2 795 015,3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69,1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tabs>
                <w:tab w:val="center" w:pos="382"/>
              </w:tabs>
              <w:spacing w:after="0" w:line="240" w:lineRule="auto"/>
              <w:ind w:left="-43" w:right="-115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2 680 459,6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+114 555,7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+4,3</w:t>
            </w:r>
          </w:p>
        </w:tc>
      </w:tr>
      <w:tr w:rsidR="00F0352A" w:rsidRPr="00153B6C" w:rsidTr="00E3644C">
        <w:trPr>
          <w:trHeight w:val="397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53B6C">
              <w:rPr>
                <w:rFonts w:ascii="Times New Roman" w:eastAsia="Calibri" w:hAnsi="Times New Roman" w:cs="Times New Roman"/>
                <w:sz w:val="15"/>
                <w:szCs w:val="15"/>
              </w:rPr>
              <w:t>Неналоговые доходы</w:t>
            </w:r>
          </w:p>
        </w:tc>
        <w:tc>
          <w:tcPr>
            <w:tcW w:w="992" w:type="dxa"/>
            <w:vAlign w:val="center"/>
          </w:tcPr>
          <w:p w:rsidR="00F0352A" w:rsidRPr="000338E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338E2">
              <w:rPr>
                <w:rFonts w:ascii="Times New Roman" w:eastAsia="Calibri" w:hAnsi="Times New Roman" w:cs="Times New Roman"/>
                <w:sz w:val="15"/>
                <w:szCs w:val="15"/>
              </w:rPr>
              <w:t>647 950,4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939 802,6</w:t>
            </w:r>
          </w:p>
        </w:tc>
        <w:tc>
          <w:tcPr>
            <w:tcW w:w="993" w:type="dxa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+291 852,2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818 624,6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564 757,0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CD2B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Pr="00CD2B31">
              <w:rPr>
                <w:rFonts w:ascii="Times New Roman" w:eastAsia="Calibri" w:hAnsi="Times New Roman" w:cs="Times New Roman"/>
                <w:sz w:val="15"/>
                <w:szCs w:val="15"/>
              </w:rPr>
              <w:t>253 867,6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CD2B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2B31">
              <w:rPr>
                <w:rFonts w:ascii="Times New Roman" w:eastAsia="Calibri" w:hAnsi="Times New Roman" w:cs="Times New Roman"/>
                <w:sz w:val="15"/>
                <w:szCs w:val="15"/>
              </w:rPr>
              <w:t>+45,0</w:t>
            </w:r>
          </w:p>
        </w:tc>
      </w:tr>
      <w:tr w:rsidR="00F0352A" w:rsidRPr="00153B6C" w:rsidTr="00E3644C">
        <w:trPr>
          <w:trHeight w:val="397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53B6C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F0352A" w:rsidRPr="000338E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0338E2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4 687 946,1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4 982 048,3</w:t>
            </w:r>
          </w:p>
        </w:tc>
        <w:tc>
          <w:tcPr>
            <w:tcW w:w="993" w:type="dxa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+294 102,2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3 613 639,9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3 245 216,6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CD2B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Pr="00CD2B3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368 423,3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CD2B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CD2B3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+11,4</w:t>
            </w:r>
          </w:p>
        </w:tc>
      </w:tr>
      <w:tr w:rsidR="00F0352A" w:rsidRPr="00153B6C" w:rsidTr="00E3644C">
        <w:trPr>
          <w:trHeight w:val="368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53B6C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F0352A" w:rsidRPr="000338E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0338E2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6 104 376,3</w:t>
            </w:r>
          </w:p>
        </w:tc>
        <w:tc>
          <w:tcPr>
            <w:tcW w:w="993" w:type="dxa"/>
            <w:vAlign w:val="center"/>
          </w:tcPr>
          <w:p w:rsidR="00F0352A" w:rsidRPr="00D86760" w:rsidRDefault="00F0352A" w:rsidP="00E3644C">
            <w:pPr>
              <w:spacing w:after="0" w:line="240" w:lineRule="auto"/>
              <w:ind w:left="-179" w:right="-120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+1 816 781,2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3 420 345,4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2 896 545,4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+523 800,0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+18,1</w:t>
            </w:r>
          </w:p>
        </w:tc>
      </w:tr>
      <w:tr w:rsidR="00F0352A" w:rsidRPr="00153B6C" w:rsidTr="00E3644C">
        <w:trPr>
          <w:trHeight w:val="262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F0352A" w:rsidRPr="00153B6C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53B6C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Итого</w:t>
            </w:r>
          </w:p>
        </w:tc>
        <w:tc>
          <w:tcPr>
            <w:tcW w:w="992" w:type="dxa"/>
            <w:vAlign w:val="center"/>
          </w:tcPr>
          <w:p w:rsidR="00F0352A" w:rsidRPr="000338E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0338E2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8 975 541,2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11 086 424,6</w:t>
            </w:r>
          </w:p>
        </w:tc>
        <w:tc>
          <w:tcPr>
            <w:tcW w:w="993" w:type="dxa"/>
            <w:vAlign w:val="center"/>
          </w:tcPr>
          <w:p w:rsidR="00F0352A" w:rsidRPr="00D86760" w:rsidRDefault="00F0352A" w:rsidP="00E3644C">
            <w:pPr>
              <w:spacing w:after="0" w:line="240" w:lineRule="auto"/>
              <w:ind w:left="-179" w:right="-120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+2 110 883,4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7 033 985,3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D86760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ind w:left="-184" w:right="-11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6 141 762,0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+892 223,3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0352A" w:rsidRPr="00D86760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+14,5</w:t>
            </w:r>
          </w:p>
        </w:tc>
      </w:tr>
    </w:tbl>
    <w:p w:rsidR="00F0352A" w:rsidRPr="008427DC" w:rsidRDefault="00F0352A" w:rsidP="00F0352A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0070C0"/>
          <w:sz w:val="20"/>
          <w:szCs w:val="20"/>
          <w:lang w:eastAsia="ar-SA"/>
        </w:rPr>
      </w:pPr>
    </w:p>
    <w:p w:rsidR="00F0352A" w:rsidRPr="00E950F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53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0B76B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9 месяцев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2019 года составили 3 613 639,9 </w:t>
      </w:r>
      <w:proofErr w:type="spellStart"/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76B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72,5% уточненного прогноза доходов городского бюджета. По </w:t>
      </w:r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сравнению с аналогичным периодом прошлого года налоговые и неналоговые доходы увеличились на 368 423,3 </w:t>
      </w:r>
      <w:proofErr w:type="spellStart"/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11,4% в основном за счет увеличения поступлений по налогу на доходы физических лиц, поступлений платы по концессионному </w:t>
      </w:r>
      <w:r w:rsidRPr="00E950F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соглашению и доходов от платы за право заключения договоров с участниками аукционов и платы за установку и размещение рекламных конструкций.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D7749D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9 месяцев 2019 года составило 2 795 015,3 </w:t>
      </w:r>
      <w:proofErr w:type="spellStart"/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774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69,1% уточненного прогноза доходов городского бюджета, что больше на </w:t>
      </w:r>
      <w:r w:rsidRPr="00444A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114 555,7 </w:t>
      </w:r>
      <w:proofErr w:type="spellStart"/>
      <w:r w:rsidRPr="00444A3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44A30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4,3% по сравнению с аналогичным периодом прошлого года (таблица № 5).</w:t>
      </w:r>
    </w:p>
    <w:p w:rsidR="00F0352A" w:rsidRPr="00444A30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444A30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Style w:val="af2"/>
        <w:tblW w:w="97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993"/>
        <w:gridCol w:w="992"/>
        <w:gridCol w:w="992"/>
        <w:gridCol w:w="851"/>
        <w:gridCol w:w="992"/>
        <w:gridCol w:w="850"/>
        <w:gridCol w:w="851"/>
      </w:tblGrid>
      <w:tr w:rsidR="00F0352A" w:rsidRPr="008427DC" w:rsidTr="00E3644C">
        <w:tc>
          <w:tcPr>
            <w:tcW w:w="3261" w:type="dxa"/>
            <w:vMerge w:val="restart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Наименование</w:t>
            </w: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 w:val="restart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444A30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444A30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444A30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444A30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  <w:vMerge w:val="restart"/>
          </w:tcPr>
          <w:p w:rsidR="00F0352A" w:rsidRPr="00444A30" w:rsidRDefault="00F0352A" w:rsidP="00E3644C">
            <w:pPr>
              <w:ind w:left="-109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Уточненный прогноз доходов городского бюджета на 01.</w:t>
            </w:r>
            <w:r>
              <w:rPr>
                <w:rFonts w:eastAsia="Calibri"/>
                <w:sz w:val="15"/>
                <w:szCs w:val="15"/>
              </w:rPr>
              <w:t>10</w:t>
            </w:r>
            <w:r w:rsidRPr="00444A30">
              <w:rPr>
                <w:rFonts w:eastAsia="Calibri"/>
                <w:sz w:val="15"/>
                <w:szCs w:val="15"/>
              </w:rPr>
              <w:t xml:space="preserve">.2019, </w:t>
            </w:r>
            <w:proofErr w:type="spellStart"/>
            <w:r w:rsidRPr="00444A30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444A30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444A30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444A30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835" w:type="dxa"/>
            <w:gridSpan w:val="3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01" w:type="dxa"/>
            <w:gridSpan w:val="2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F0352A" w:rsidRPr="008427DC" w:rsidTr="00E3644C">
        <w:trPr>
          <w:trHeight w:val="902"/>
        </w:trPr>
        <w:tc>
          <w:tcPr>
            <w:tcW w:w="3261" w:type="dxa"/>
            <w:vMerge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  <w:r w:rsidRPr="00444A30">
              <w:rPr>
                <w:rFonts w:eastAsia="Calibri"/>
                <w:sz w:val="15"/>
                <w:szCs w:val="15"/>
              </w:rPr>
              <w:t xml:space="preserve"> 2019 года,   </w:t>
            </w:r>
            <w:proofErr w:type="spellStart"/>
            <w:r w:rsidRPr="00444A30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444A30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444A30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444A30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851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в % к уточнен</w:t>
            </w:r>
          </w:p>
          <w:p w:rsidR="00F0352A" w:rsidRPr="00444A30" w:rsidRDefault="00F0352A" w:rsidP="00E3644C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</w:p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444A30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444A30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444A30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444A30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850" w:type="dxa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>
              <w:rPr>
                <w:rFonts w:eastAsia="Calibri"/>
                <w:sz w:val="15"/>
                <w:szCs w:val="15"/>
              </w:rPr>
              <w:t>.р</w:t>
            </w:r>
            <w:proofErr w:type="gramEnd"/>
            <w:r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444A30">
              <w:rPr>
                <w:rFonts w:eastAsia="Calibri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:rsidR="00F0352A" w:rsidRPr="00444A30" w:rsidRDefault="00F0352A" w:rsidP="00E3644C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F0352A" w:rsidRPr="008427DC" w:rsidTr="00E3644C">
        <w:tc>
          <w:tcPr>
            <w:tcW w:w="3261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F0352A" w:rsidRPr="00444A30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444A30">
              <w:rPr>
                <w:rFonts w:eastAsia="Calibri"/>
                <w:sz w:val="14"/>
                <w:szCs w:val="14"/>
              </w:rPr>
              <w:t>8</w:t>
            </w:r>
          </w:p>
        </w:tc>
      </w:tr>
      <w:tr w:rsidR="00F0352A" w:rsidRPr="008427DC" w:rsidTr="00E3644C">
        <w:trPr>
          <w:trHeight w:val="287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3 147 316,6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2 161 875,2</w:t>
            </w:r>
          </w:p>
        </w:tc>
        <w:tc>
          <w:tcPr>
            <w:tcW w:w="851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68,7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2 102 384,8</w:t>
            </w:r>
          </w:p>
        </w:tc>
        <w:tc>
          <w:tcPr>
            <w:tcW w:w="850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2916CA">
              <w:rPr>
                <w:rFonts w:eastAsia="Calibri"/>
                <w:b/>
                <w:sz w:val="15"/>
                <w:szCs w:val="15"/>
              </w:rPr>
              <w:t>59 490,4</w:t>
            </w:r>
          </w:p>
        </w:tc>
        <w:tc>
          <w:tcPr>
            <w:tcW w:w="851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2916CA">
              <w:rPr>
                <w:rFonts w:eastAsia="Calibri"/>
                <w:b/>
                <w:sz w:val="15"/>
                <w:szCs w:val="15"/>
              </w:rPr>
              <w:t>2,8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3 147 316,6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D273CB">
              <w:rPr>
                <w:rFonts w:eastAsia="Calibri"/>
                <w:sz w:val="15"/>
                <w:szCs w:val="15"/>
              </w:rPr>
              <w:t>3 147 316,6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2 161 875,2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68,7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2 102 384,8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+59 490,4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+2,8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16 027,3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12 966,8</w:t>
            </w:r>
          </w:p>
        </w:tc>
        <w:tc>
          <w:tcPr>
            <w:tcW w:w="851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80,9</w:t>
            </w:r>
          </w:p>
        </w:tc>
        <w:tc>
          <w:tcPr>
            <w:tcW w:w="992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2916CA">
              <w:rPr>
                <w:rFonts w:eastAsia="Calibri"/>
                <w:b/>
                <w:sz w:val="15"/>
                <w:szCs w:val="15"/>
              </w:rPr>
              <w:t>11 455,5</w:t>
            </w:r>
          </w:p>
        </w:tc>
        <w:tc>
          <w:tcPr>
            <w:tcW w:w="850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2916CA">
              <w:rPr>
                <w:rFonts w:eastAsia="Calibri"/>
                <w:b/>
                <w:sz w:val="15"/>
                <w:szCs w:val="15"/>
              </w:rPr>
              <w:t>1 511,3</w:t>
            </w:r>
          </w:p>
        </w:tc>
        <w:tc>
          <w:tcPr>
            <w:tcW w:w="851" w:type="dxa"/>
            <w:vAlign w:val="center"/>
          </w:tcPr>
          <w:p w:rsidR="00F0352A" w:rsidRPr="002916CA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2916CA">
              <w:rPr>
                <w:rFonts w:eastAsia="Calibri"/>
                <w:b/>
                <w:sz w:val="15"/>
                <w:szCs w:val="15"/>
              </w:rPr>
              <w:t>13,2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16 027,3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16 027,3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12 966,8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80,9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11 455,5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+1 511,3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+13,2</w:t>
            </w:r>
          </w:p>
        </w:tc>
      </w:tr>
      <w:tr w:rsidR="00F0352A" w:rsidRPr="008427DC" w:rsidTr="00E3644C">
        <w:trPr>
          <w:trHeight w:val="209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516 245,7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516 245,7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405 688,7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78,6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378 412,0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+27 276,7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+7,2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390 184,7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390 184,7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298 531,0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76,5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262 726,8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+35 804,2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+13,6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15,8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-1,1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+16,9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-1 536,4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104 561,0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104 561,0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92 604,6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88,6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104 566,8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- 11 962,2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-11,4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21 500,0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21 500,0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14 537,3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67,6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11 119,5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+3 417,8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+30,7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269 881,1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269 881,1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145 322,5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53,8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121 902,5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+23 420,0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+19,2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107 281,1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107 281,1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34 321,2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32,0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16 291,2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+18 030,0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+110,7</w:t>
            </w:r>
          </w:p>
        </w:tc>
      </w:tr>
      <w:tr w:rsidR="00F0352A" w:rsidRPr="008427DC" w:rsidTr="003F58EE">
        <w:trPr>
          <w:trHeight w:val="138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Земельный налог</w:t>
            </w:r>
            <w:r>
              <w:rPr>
                <w:rFonts w:eastAsia="Calibri"/>
                <w:sz w:val="15"/>
                <w:szCs w:val="15"/>
              </w:rPr>
              <w:t xml:space="preserve"> с физических лиц</w:t>
            </w:r>
          </w:p>
        </w:tc>
        <w:tc>
          <w:tcPr>
            <w:tcW w:w="993" w:type="dxa"/>
            <w:vMerge w:val="restart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E02DD9">
              <w:rPr>
                <w:rFonts w:eastAsia="Calibri"/>
                <w:sz w:val="15"/>
                <w:szCs w:val="15"/>
              </w:rPr>
              <w:t>162 600,0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28 675,0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7 567,8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26,4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5 848,0</w:t>
            </w:r>
          </w:p>
        </w:tc>
        <w:tc>
          <w:tcPr>
            <w:tcW w:w="850" w:type="dxa"/>
            <w:vAlign w:val="bottom"/>
          </w:tcPr>
          <w:p w:rsidR="00F0352A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</w:p>
          <w:p w:rsidR="00F0352A" w:rsidRPr="00BA269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</w:t>
            </w:r>
            <w:r w:rsidRPr="00BA2694">
              <w:rPr>
                <w:rFonts w:eastAsia="Calibri"/>
                <w:sz w:val="15"/>
                <w:szCs w:val="15"/>
              </w:rPr>
              <w:t>1 719,8</w:t>
            </w:r>
          </w:p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+29,4</w:t>
            </w:r>
          </w:p>
        </w:tc>
      </w:tr>
      <w:tr w:rsidR="00F0352A" w:rsidRPr="008427DC" w:rsidTr="00E3644C">
        <w:trPr>
          <w:trHeight w:val="212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444A30">
              <w:rPr>
                <w:rFonts w:eastAsia="Calibri"/>
                <w:sz w:val="15"/>
                <w:szCs w:val="15"/>
              </w:rPr>
              <w:t>Земельный налог</w:t>
            </w:r>
            <w:r>
              <w:rPr>
                <w:rFonts w:eastAsia="Calibri"/>
                <w:sz w:val="15"/>
                <w:szCs w:val="15"/>
              </w:rPr>
              <w:t xml:space="preserve"> с организаций</w:t>
            </w:r>
          </w:p>
        </w:tc>
        <w:tc>
          <w:tcPr>
            <w:tcW w:w="993" w:type="dxa"/>
            <w:vMerge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133 943,0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103 433,5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77,2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99 763,3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+3 670,2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+3,7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90 525,0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92 775,0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69 162,0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74,5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66 303,2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+2 858,8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+4,3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0,1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1,6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-1,5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-93,8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</w:tr>
      <w:tr w:rsidR="00F0352A" w:rsidRPr="008427DC" w:rsidTr="00E3644C">
        <w:trPr>
          <w:trHeight w:val="20"/>
        </w:trPr>
        <w:tc>
          <w:tcPr>
            <w:tcW w:w="3261" w:type="dxa"/>
            <w:vAlign w:val="center"/>
          </w:tcPr>
          <w:p w:rsidR="00F0352A" w:rsidRPr="00444A30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444A30">
              <w:rPr>
                <w:rFonts w:eastAsia="Calibri"/>
                <w:b/>
                <w:sz w:val="15"/>
                <w:szCs w:val="15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F0352A" w:rsidRPr="00E02DD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E02DD9">
              <w:rPr>
                <w:rFonts w:eastAsia="Calibri"/>
                <w:b/>
                <w:sz w:val="15"/>
                <w:szCs w:val="15"/>
              </w:rPr>
              <w:t>4 039 995,7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4 042 245,7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2 795 015,3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69,1</w:t>
            </w:r>
          </w:p>
        </w:tc>
        <w:tc>
          <w:tcPr>
            <w:tcW w:w="992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2 680 459,6</w:t>
            </w:r>
          </w:p>
        </w:tc>
        <w:tc>
          <w:tcPr>
            <w:tcW w:w="850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114 555,7</w:t>
            </w:r>
          </w:p>
        </w:tc>
        <w:tc>
          <w:tcPr>
            <w:tcW w:w="851" w:type="dxa"/>
            <w:vAlign w:val="center"/>
          </w:tcPr>
          <w:p w:rsidR="00F0352A" w:rsidRPr="00D273CB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+4,3</w:t>
            </w:r>
          </w:p>
        </w:tc>
      </w:tr>
    </w:tbl>
    <w:p w:rsidR="00F0352A" w:rsidRPr="00B33B46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F0352A" w:rsidRPr="00A04A6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4359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9 месяцев 2019 года в структуре налоговых доходов наибольший удельный вес занимают налоги на </w:t>
      </w:r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прибыль, доходы (</w:t>
      </w:r>
      <w:r w:rsidRPr="0057332D">
        <w:rPr>
          <w:rFonts w:ascii="Times New Roman" w:eastAsia="Calibri" w:hAnsi="Times New Roman" w:cs="Times New Roman"/>
          <w:sz w:val="24"/>
          <w:szCs w:val="24"/>
        </w:rPr>
        <w:t xml:space="preserve">2 161 875,2 </w:t>
      </w:r>
      <w:proofErr w:type="spellStart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. или 77,3%) и налоги на совокупный доход (</w:t>
      </w:r>
      <w:r w:rsidRPr="0057332D">
        <w:rPr>
          <w:rFonts w:ascii="Times New Roman" w:eastAsia="Calibri" w:hAnsi="Times New Roman" w:cs="Times New Roman"/>
          <w:sz w:val="24"/>
          <w:szCs w:val="24"/>
        </w:rPr>
        <w:t xml:space="preserve">405 688,7 </w:t>
      </w:r>
      <w:proofErr w:type="spellStart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733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14,5%). </w:t>
      </w:r>
      <w:r w:rsidRPr="00CD12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от налога на доходы физических лиц за 9 </w:t>
      </w: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месяцев 2019 года составило </w:t>
      </w:r>
      <w:r w:rsidRPr="00A04A6A">
        <w:rPr>
          <w:rFonts w:ascii="Times New Roman" w:eastAsia="Calibri" w:hAnsi="Times New Roman" w:cs="Times New Roman"/>
          <w:sz w:val="24"/>
          <w:szCs w:val="24"/>
        </w:rPr>
        <w:t>2 161 875,2</w:t>
      </w: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68,7% уточненного прогноза доходов городского бюджета. По сравнению с аналогичным периодом прошлого года поступления от налога на доходы физических лиц увеличились на 59 490,4 </w:t>
      </w:r>
      <w:proofErr w:type="spell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 или 2,8%. Согласно пояснительной записке к Отчету увеличение произошло в основном за счет роста фонда оплаты труда.</w:t>
      </w:r>
    </w:p>
    <w:p w:rsidR="00F0352A" w:rsidRPr="0096713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9 месяцев 2019 года составило 405 688,7 </w:t>
      </w:r>
      <w:proofErr w:type="spell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 или 78,6% к уточненным прогнозным показателям. По сравнению с аналогичным периодом прошлого года поступления по данному источнику</w:t>
      </w:r>
      <w:r w:rsidRPr="008427D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увеличились на 27 276,7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</w:t>
      </w: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ыс</w:t>
      </w:r>
      <w:proofErr w:type="gramStart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. или на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7,2</w:t>
      </w:r>
      <w:r w:rsidRPr="00A04A6A">
        <w:rPr>
          <w:rFonts w:ascii="Times New Roman" w:eastAsia="SimSun" w:hAnsi="Times New Roman" w:cs="Times New Roman"/>
          <w:sz w:val="24"/>
          <w:szCs w:val="24"/>
          <w:lang w:eastAsia="ar-SA"/>
        </w:rPr>
        <w:t>% в основном за счет увеличения поступлений по единому налогу на вмененный доход для отдельных видов деятельности на сумму 35 804,2 тыс. руб. или на 13,6%. Согласно пояснительной записке к Отчету</w:t>
      </w:r>
      <w:r w:rsidRPr="008427D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967133">
        <w:rPr>
          <w:rFonts w:ascii="Times New Roman" w:eastAsia="SimSun" w:hAnsi="Times New Roman" w:cs="Times New Roman"/>
          <w:sz w:val="24"/>
          <w:szCs w:val="24"/>
          <w:lang w:eastAsia="ar-SA"/>
        </w:rPr>
        <w:t>рост поступлений по единому налогу на вмененный доход для отдельных видов деятельности произошел в связи с установлением с 01.01.2019 года коэффициента-дефлятора К</w:t>
      </w:r>
      <w:proofErr w:type="gramStart"/>
      <w:r w:rsidRPr="0096713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proofErr w:type="gramEnd"/>
      <w:r w:rsidRPr="00967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изменением корректирующего коэффициента базовой доходности К2.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9671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</w:t>
      </w:r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территории Российской Федерации), за 9 месяцев 2019 года составило </w:t>
      </w:r>
      <w:r w:rsidRPr="00EC085B">
        <w:rPr>
          <w:rFonts w:ascii="Times New Roman" w:eastAsia="Calibri" w:hAnsi="Times New Roman" w:cs="Times New Roman"/>
          <w:sz w:val="24"/>
          <w:szCs w:val="24"/>
        </w:rPr>
        <w:t xml:space="preserve">12 966,8 </w:t>
      </w:r>
      <w:proofErr w:type="spell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Pr="00EC085B">
        <w:rPr>
          <w:rFonts w:ascii="Times New Roman" w:eastAsia="Calibri" w:hAnsi="Times New Roman" w:cs="Times New Roman"/>
          <w:sz w:val="24"/>
          <w:szCs w:val="24"/>
        </w:rPr>
        <w:t xml:space="preserve">80,9 </w:t>
      </w:r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9 месяцами 2018 года поступления увеличились на 1 511,3 </w:t>
      </w:r>
      <w:proofErr w:type="spell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. или 13,2%.</w:t>
      </w:r>
    </w:p>
    <w:p w:rsidR="00F0352A" w:rsidRPr="00776074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9 месяцев 2019 года составило 145 322,5 </w:t>
      </w:r>
      <w:proofErr w:type="spell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C08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53,8% </w:t>
      </w:r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уточненного прогноза доходов городского бюджета. Увеличение поступлений налогов на имущество за 9 месяцев 2019 года на 23 420,0 </w:t>
      </w:r>
      <w:proofErr w:type="spellStart"/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19,2% по сравнению с аналогичным периодом прошлого года произошло за счет увеличения поступлений по налогу на имущество физических лиц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2,1 раза.</w:t>
      </w:r>
    </w:p>
    <w:p w:rsidR="00F0352A" w:rsidRPr="00E419D6" w:rsidRDefault="00F0352A" w:rsidP="00F03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Поступления государственной пошлины, задолженности и перерасчетов по отмененным налогам, сборам и иным обязательным платежам </w:t>
      </w:r>
      <w:r w:rsidRPr="007760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</w:t>
      </w:r>
      <w:r w:rsidRPr="00116B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месяцев 2019 года составили 69 162,1  </w:t>
      </w:r>
      <w:proofErr w:type="spellStart"/>
      <w:r w:rsidRPr="00116BA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16BA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16BA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16BA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74,5% уточненного прогноза доходов городского бюджета. По сравнению с аналогичным периодом прошлого года поступления по данным </w:t>
      </w:r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источникам увеличились на 2 85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419D6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4,3% в основном за счет поступлений государственной пошлины за выдачу разрешения на установку рекламной конструкции.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EB251D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9 месяцев 2019 года составило 818 624,6 </w:t>
      </w:r>
      <w:proofErr w:type="spellStart"/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87</w:t>
      </w:r>
      <w:r w:rsidRPr="00EB25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,1% уточненного прогноза доходов городского бюджета, </w:t>
      </w:r>
      <w:r w:rsidRPr="004D672A">
        <w:rPr>
          <w:rFonts w:ascii="Times New Roman" w:eastAsia="SimSun" w:hAnsi="Times New Roman" w:cs="Times New Roman"/>
          <w:sz w:val="24"/>
          <w:szCs w:val="24"/>
          <w:lang w:eastAsia="ar-SA"/>
        </w:rPr>
        <w:t>что</w:t>
      </w:r>
      <w:r w:rsidRPr="008427D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4D67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больше на 253 867,6 </w:t>
      </w:r>
      <w:proofErr w:type="spellStart"/>
      <w:r w:rsidRPr="004D672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4D672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45,0% по сравнению с аналогичным периодом прошлого года в основном за счет поступления платы по концессионному соглашению и доходов от платы за право заключения договоров с участниками аукционов и платы за установку и размещение рекламных конструкций (таблица № 6).</w:t>
      </w:r>
    </w:p>
    <w:p w:rsidR="00F0352A" w:rsidRPr="0006363F" w:rsidRDefault="00F0352A" w:rsidP="00F0352A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6363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Style w:val="af2"/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850"/>
        <w:gridCol w:w="992"/>
        <w:gridCol w:w="993"/>
        <w:gridCol w:w="708"/>
      </w:tblGrid>
      <w:tr w:rsidR="00F0352A" w:rsidRPr="008427DC" w:rsidTr="001F413F">
        <w:trPr>
          <w:jc w:val="center"/>
        </w:trPr>
        <w:tc>
          <w:tcPr>
            <w:tcW w:w="2802" w:type="dxa"/>
            <w:vMerge w:val="restart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E419D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419D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419D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419D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134" w:type="dxa"/>
            <w:vMerge w:val="restart"/>
          </w:tcPr>
          <w:p w:rsidR="00F0352A" w:rsidRPr="00E419D6" w:rsidRDefault="00F0352A" w:rsidP="00E3644C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Уточненный прогноз доходов городского бюджета на 01.</w:t>
            </w:r>
            <w:r>
              <w:rPr>
                <w:rFonts w:eastAsia="Calibri"/>
                <w:sz w:val="15"/>
                <w:szCs w:val="15"/>
              </w:rPr>
              <w:t>10</w:t>
            </w:r>
            <w:r w:rsidRPr="00E419D6">
              <w:rPr>
                <w:rFonts w:eastAsia="Calibri"/>
                <w:sz w:val="15"/>
                <w:szCs w:val="15"/>
              </w:rPr>
              <w:t>.2019, тыс.</w:t>
            </w:r>
            <w:r>
              <w:rPr>
                <w:rFonts w:eastAsia="Calibri"/>
                <w:sz w:val="15"/>
                <w:szCs w:val="15"/>
              </w:rPr>
              <w:t xml:space="preserve"> </w:t>
            </w:r>
            <w:r w:rsidRPr="00E419D6">
              <w:rPr>
                <w:rFonts w:eastAsia="Calibri"/>
                <w:sz w:val="15"/>
                <w:szCs w:val="15"/>
              </w:rPr>
              <w:t>руб.</w:t>
            </w:r>
          </w:p>
        </w:tc>
        <w:tc>
          <w:tcPr>
            <w:tcW w:w="2976" w:type="dxa"/>
            <w:gridSpan w:val="3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01" w:type="dxa"/>
            <w:gridSpan w:val="2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  <w:vMerge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  <w:r w:rsidRPr="00E419D6">
              <w:rPr>
                <w:rFonts w:eastAsia="Calibri"/>
                <w:sz w:val="15"/>
                <w:szCs w:val="15"/>
              </w:rPr>
              <w:t xml:space="preserve"> 2019 года,   тыс.</w:t>
            </w:r>
            <w:r>
              <w:rPr>
                <w:rFonts w:eastAsia="Calibri"/>
                <w:sz w:val="15"/>
                <w:szCs w:val="15"/>
              </w:rPr>
              <w:t xml:space="preserve"> </w:t>
            </w:r>
            <w:r w:rsidRPr="00E419D6">
              <w:rPr>
                <w:rFonts w:eastAsia="Calibri"/>
                <w:sz w:val="15"/>
                <w:szCs w:val="15"/>
              </w:rPr>
              <w:t>руб.</w:t>
            </w:r>
          </w:p>
        </w:tc>
        <w:tc>
          <w:tcPr>
            <w:tcW w:w="850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в % к уточнен</w:t>
            </w:r>
          </w:p>
          <w:p w:rsidR="00F0352A" w:rsidRPr="00E419D6" w:rsidRDefault="00F0352A" w:rsidP="00E3644C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</w:p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E419D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419D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419D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419D6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3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 w:rsidRPr="00E419D6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E419D6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E419D6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E419D6">
              <w:rPr>
                <w:rFonts w:eastAsia="Calibri"/>
                <w:sz w:val="15"/>
                <w:szCs w:val="15"/>
              </w:rPr>
              <w:t>.)</w:t>
            </w:r>
          </w:p>
        </w:tc>
        <w:tc>
          <w:tcPr>
            <w:tcW w:w="708" w:type="dxa"/>
          </w:tcPr>
          <w:p w:rsidR="00F0352A" w:rsidRPr="00E419D6" w:rsidRDefault="00F0352A" w:rsidP="00E3644C">
            <w:pPr>
              <w:ind w:left="-108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E419D6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708" w:type="dxa"/>
          </w:tcPr>
          <w:p w:rsidR="00F0352A" w:rsidRPr="00E419D6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E419D6">
              <w:rPr>
                <w:rFonts w:eastAsia="Calibri"/>
                <w:sz w:val="14"/>
                <w:szCs w:val="14"/>
              </w:rPr>
              <w:t>8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376 886,7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1A6B24">
              <w:rPr>
                <w:rFonts w:eastAsia="Calibri"/>
                <w:sz w:val="15"/>
                <w:szCs w:val="15"/>
              </w:rPr>
              <w:t>636 103,8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527 380,5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82,9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323 756,3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+203 624,4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+ 62,9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8 800,0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8 800,0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1 680,6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19,1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11 068,5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- 9 387,9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- 84,8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83 569,7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59 213,2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45 462,8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76,8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42 270,4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+3 192,4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+ 7,6</w:t>
            </w:r>
          </w:p>
        </w:tc>
      </w:tr>
      <w:tr w:rsidR="00F0352A" w:rsidRPr="008427DC" w:rsidTr="001F413F">
        <w:trPr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108 252,1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108 252,1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94 923,4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87,7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104 845,5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- 9 922,1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-9,5</w:t>
            </w:r>
          </w:p>
        </w:tc>
      </w:tr>
      <w:tr w:rsidR="00F0352A" w:rsidRPr="008427DC" w:rsidTr="001F413F">
        <w:trPr>
          <w:trHeight w:val="300"/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69 162,8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70 704,7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85 510,7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120,9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77 330,9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+8 179,8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+ 10,6</w:t>
            </w:r>
          </w:p>
        </w:tc>
      </w:tr>
      <w:tr w:rsidR="00F0352A" w:rsidRPr="008427DC" w:rsidTr="001F413F">
        <w:trPr>
          <w:trHeight w:val="258"/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 w:rsidRPr="0006363F">
              <w:rPr>
                <w:rFonts w:eastAsia="Calibri"/>
                <w:sz w:val="15"/>
                <w:szCs w:val="15"/>
              </w:rPr>
              <w:t>1 279,1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56 728,8</w:t>
            </w:r>
          </w:p>
        </w:tc>
        <w:tc>
          <w:tcPr>
            <w:tcW w:w="1134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63 666,6</w:t>
            </w:r>
          </w:p>
        </w:tc>
        <w:tc>
          <w:tcPr>
            <w:tcW w:w="850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112,2</w:t>
            </w:r>
          </w:p>
        </w:tc>
        <w:tc>
          <w:tcPr>
            <w:tcW w:w="992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5 485,4</w:t>
            </w:r>
          </w:p>
        </w:tc>
        <w:tc>
          <w:tcPr>
            <w:tcW w:w="993" w:type="dxa"/>
            <w:vAlign w:val="center"/>
          </w:tcPr>
          <w:p w:rsidR="00F0352A" w:rsidRPr="001A6B24" w:rsidRDefault="00F0352A" w:rsidP="00E3644C">
            <w:pPr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+58 181,2</w:t>
            </w:r>
          </w:p>
        </w:tc>
        <w:tc>
          <w:tcPr>
            <w:tcW w:w="708" w:type="dxa"/>
            <w:vAlign w:val="center"/>
          </w:tcPr>
          <w:p w:rsidR="00F0352A" w:rsidRPr="001A6B24" w:rsidRDefault="00F0352A" w:rsidP="00E3644C">
            <w:pPr>
              <w:ind w:left="-108" w:right="-108"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+ 1 060,7</w:t>
            </w:r>
          </w:p>
        </w:tc>
      </w:tr>
      <w:tr w:rsidR="00F0352A" w:rsidRPr="008427DC" w:rsidTr="001F413F">
        <w:trPr>
          <w:trHeight w:val="303"/>
          <w:jc w:val="center"/>
        </w:trPr>
        <w:tc>
          <w:tcPr>
            <w:tcW w:w="2802" w:type="dxa"/>
            <w:vAlign w:val="center"/>
          </w:tcPr>
          <w:p w:rsidR="00F0352A" w:rsidRPr="0006363F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647 950,4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939 802,6</w:t>
            </w:r>
          </w:p>
        </w:tc>
        <w:tc>
          <w:tcPr>
            <w:tcW w:w="1134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818 624,6</w:t>
            </w:r>
          </w:p>
        </w:tc>
        <w:tc>
          <w:tcPr>
            <w:tcW w:w="850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87,1</w:t>
            </w:r>
          </w:p>
        </w:tc>
        <w:tc>
          <w:tcPr>
            <w:tcW w:w="992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06363F">
              <w:rPr>
                <w:rFonts w:eastAsia="Calibri"/>
                <w:b/>
                <w:sz w:val="15"/>
                <w:szCs w:val="15"/>
              </w:rPr>
              <w:t>564</w:t>
            </w:r>
            <w:r>
              <w:rPr>
                <w:rFonts w:eastAsia="Calibri"/>
                <w:b/>
                <w:sz w:val="15"/>
                <w:szCs w:val="15"/>
              </w:rPr>
              <w:t xml:space="preserve"> </w:t>
            </w:r>
            <w:r w:rsidRPr="0006363F">
              <w:rPr>
                <w:rFonts w:eastAsia="Calibri"/>
                <w:b/>
                <w:sz w:val="15"/>
                <w:szCs w:val="15"/>
              </w:rPr>
              <w:t>757,0</w:t>
            </w:r>
          </w:p>
        </w:tc>
        <w:tc>
          <w:tcPr>
            <w:tcW w:w="993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</w:t>
            </w:r>
            <w:r w:rsidRPr="0006363F">
              <w:rPr>
                <w:rFonts w:eastAsia="Calibri"/>
                <w:b/>
                <w:sz w:val="15"/>
                <w:szCs w:val="15"/>
              </w:rPr>
              <w:t>253 867,6</w:t>
            </w:r>
          </w:p>
        </w:tc>
        <w:tc>
          <w:tcPr>
            <w:tcW w:w="708" w:type="dxa"/>
            <w:vAlign w:val="center"/>
          </w:tcPr>
          <w:p w:rsidR="00F0352A" w:rsidRPr="0006363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+ 45,0</w:t>
            </w:r>
          </w:p>
        </w:tc>
      </w:tr>
    </w:tbl>
    <w:p w:rsidR="00F0352A" w:rsidRPr="008427DC" w:rsidRDefault="00F0352A" w:rsidP="00F0352A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F0352A" w:rsidRPr="0084188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45D8D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9 месяцев 2019 года в структуре неналоговых доходов наибольш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ую долю в общем объеме неналоговых доходов</w:t>
      </w:r>
      <w:r w:rsidRPr="00245D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занимают доходы </w:t>
      </w:r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использования имущества, находящегося в государственной и муниципальной собственности (527 380,5 </w:t>
      </w:r>
      <w:proofErr w:type="spellStart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64,4</w:t>
      </w:r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%) и доходы от продажи материальных и нематериальных активов (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94 923,4</w:t>
      </w:r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11,6</w:t>
      </w:r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</w:t>
      </w:r>
    </w:p>
    <w:p w:rsidR="00F0352A" w:rsidRPr="005237D9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доходы от использования имущества, находящегося в государственной и муниципальной собственности, составили 527 380,5 </w:t>
      </w:r>
      <w:proofErr w:type="spellStart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418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82,9% уточненного прогноза доходов городского бюджета. </w:t>
      </w:r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использования имущества, находящегося в государственной и муниципальной собственности, за 9 месяцев 2019 года увеличились на 203 624,4 </w:t>
      </w:r>
      <w:proofErr w:type="spellStart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1,6 раза по сравнению с аналогичным периодом прошлого года в основном за счет увеличения прочих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 казенных) (за 9 месяцев 2019 года данные поступления составили 354 273,7 </w:t>
      </w:r>
      <w:proofErr w:type="spellStart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5237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поступление платежей при пользовании природными ресурсами (плата за негативное воздействие на </w:t>
      </w:r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окружающую среду) составило 1 680,6 или 19,1% уточненного прогноза доходов городского бюджета. Снижение поступлений платы за </w:t>
      </w:r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негативное воздействие на окружающую среду произошло на 9 387,9 </w:t>
      </w:r>
      <w:proofErr w:type="spell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84,8% по сравнению с аналогичным периодом прошлого года. 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доходы от оказания платных услуг (работ) и компенсации затрат государства составили 45 462,8 </w:t>
      </w:r>
      <w:proofErr w:type="spell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76,8% уточненного прогноза доходов городского бюджета. Доходы от оказания платных услуг (работ) и компенсации затрат государства увеличились на 3 192,4 </w:t>
      </w:r>
      <w:proofErr w:type="spell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7,6% по сравнению с аналогичным периодом прошлого года.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доходы от продажи материальных и нематериальных активов составили 94 923,4 </w:t>
      </w:r>
      <w:proofErr w:type="spell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87,7% уточненного прогноза </w:t>
      </w:r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доходов городского бюджета. Доходы от продажи материальных и нематериальных активов за 9 месяцев 2019 года уменьшились на 9 922,1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9,5% по сравнению с аналогичным периодом </w:t>
      </w:r>
      <w:r w:rsidRPr="007572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прошлого года в основном за  счет уменьшения </w:t>
      </w:r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доходов от продажи земельных участков, находящихся в государственной и муниципальной собственности на 7 587,2 </w:t>
      </w:r>
      <w:proofErr w:type="spellStart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25,0% (за 9 месяцев 2019 года доходы составили 22 750,5 </w:t>
      </w:r>
      <w:proofErr w:type="spellStart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B2A89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поступления от штрафов, санкций, возмещения ущерба составили 85 510,7 </w:t>
      </w:r>
      <w:proofErr w:type="spell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 или 120,9% уточненного прогн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оза доходов городского бюджета.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от штрафов, санкций, возмещения ущерба за 9 месяцев 2019 года увеличились на 8 179,8 </w:t>
      </w:r>
      <w:proofErr w:type="spell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10,6% по сравнению с аналогичным периодом прошлого года в основном за счет увеличения денежных взысканий (штрафов) за нарушение законодательства в области охраны окружающей среды, прочих денежных взысканий (штрафов) за правонарушения в области дорожного движения и прочих поступлений от денежных взысканий (штрафов) и иных сумм в возмещение ущерба, зачисляемых в бюджеты городских округов.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поступления по прочим неналоговым доходам составили 63 666,6 </w:t>
      </w:r>
      <w:proofErr w:type="spell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в аналогичном периоде прошлого  года поступления составили 5 485,4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F0352A" w:rsidRPr="00076B2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по прочим неналоговым доходам увеличились на 58 181,2 </w:t>
      </w:r>
      <w:proofErr w:type="spell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>. или в 11,6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</w:t>
      </w: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основном за счет роста прочих неналоговых доходов бюджетов городских округов.</w:t>
      </w:r>
    </w:p>
    <w:p w:rsidR="00F0352A" w:rsidRPr="00053BF4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городской бюджет по </w:t>
      </w:r>
      <w:r w:rsidRPr="00076B2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Pr="00076B2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</w:t>
      </w:r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объеме 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420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345,4 </w:t>
      </w:r>
      <w:proofErr w:type="spellStart"/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9555C">
        <w:rPr>
          <w:rFonts w:ascii="Times New Roman" w:eastAsia="SimSun" w:hAnsi="Times New Roman" w:cs="Times New Roman"/>
          <w:sz w:val="24"/>
          <w:szCs w:val="24"/>
          <w:lang w:eastAsia="ar-SA"/>
        </w:rPr>
        <w:t>. или 56,0% уточненного прогноза доходов городского бюджета, что больше на 523 </w:t>
      </w:r>
      <w:r w:rsidRPr="00537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800,0 </w:t>
      </w:r>
      <w:proofErr w:type="spellStart"/>
      <w:r w:rsidRPr="005370A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370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18,1% по сравнению с аналогичным периодом прошлого года в основном за счет увеличения поступления иных межбюджетных трансфертов, имеющих целевое назначение, прошлых лет (таблица № 7). </w:t>
      </w:r>
    </w:p>
    <w:p w:rsidR="00F0352A" w:rsidRPr="00053BF4" w:rsidRDefault="00F0352A" w:rsidP="00F0352A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53BF4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7</w:t>
      </w:r>
    </w:p>
    <w:tbl>
      <w:tblPr>
        <w:tblStyle w:val="af2"/>
        <w:tblW w:w="9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1134"/>
        <w:gridCol w:w="992"/>
        <w:gridCol w:w="743"/>
        <w:gridCol w:w="992"/>
        <w:gridCol w:w="1026"/>
        <w:gridCol w:w="743"/>
      </w:tblGrid>
      <w:tr w:rsidR="00F0352A" w:rsidRPr="008427DC" w:rsidTr="00E3644C">
        <w:tc>
          <w:tcPr>
            <w:tcW w:w="3119" w:type="dxa"/>
            <w:vMerge w:val="restart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Показатели проекта городского бюджета</w:t>
            </w:r>
          </w:p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 xml:space="preserve">(на 2019 год), </w:t>
            </w:r>
            <w:proofErr w:type="spellStart"/>
            <w:r w:rsidRPr="003D7E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3D7E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3D7E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3D7E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134" w:type="dxa"/>
            <w:vMerge w:val="restart"/>
          </w:tcPr>
          <w:p w:rsidR="00F0352A" w:rsidRPr="003D7E1F" w:rsidRDefault="00F0352A" w:rsidP="00E3644C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Уточненный прогноз доходов городского бюджета на 01.</w:t>
            </w:r>
            <w:r>
              <w:rPr>
                <w:rFonts w:eastAsia="Calibri"/>
                <w:sz w:val="15"/>
                <w:szCs w:val="15"/>
              </w:rPr>
              <w:t>10</w:t>
            </w:r>
            <w:r w:rsidRPr="003D7E1F">
              <w:rPr>
                <w:rFonts w:eastAsia="Calibri"/>
                <w:sz w:val="15"/>
                <w:szCs w:val="15"/>
              </w:rPr>
              <w:t xml:space="preserve">.2019, </w:t>
            </w:r>
            <w:proofErr w:type="spellStart"/>
            <w:r w:rsidRPr="003D7E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3D7E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3D7E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3D7E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727" w:type="dxa"/>
            <w:gridSpan w:val="3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69" w:type="dxa"/>
            <w:gridSpan w:val="2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F0352A" w:rsidRPr="008427DC" w:rsidTr="00E3644C">
        <w:tc>
          <w:tcPr>
            <w:tcW w:w="3119" w:type="dxa"/>
            <w:vMerge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  <w:r w:rsidRPr="003D7E1F">
              <w:rPr>
                <w:rFonts w:eastAsia="Calibri"/>
                <w:sz w:val="15"/>
                <w:szCs w:val="15"/>
              </w:rPr>
              <w:t xml:space="preserve"> 2019 года,   </w:t>
            </w:r>
            <w:proofErr w:type="spellStart"/>
            <w:r w:rsidRPr="003D7E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3D7E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3D7E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3D7E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743" w:type="dxa"/>
          </w:tcPr>
          <w:p w:rsidR="00F0352A" w:rsidRPr="003D7E1F" w:rsidRDefault="00F0352A" w:rsidP="00E3644C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в % к уточнен</w:t>
            </w:r>
          </w:p>
          <w:p w:rsidR="00F0352A" w:rsidRPr="003D7E1F" w:rsidRDefault="00F0352A" w:rsidP="00E3644C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 xml:space="preserve">За </w:t>
            </w:r>
            <w:r>
              <w:rPr>
                <w:rFonts w:eastAsia="Calibri"/>
                <w:sz w:val="15"/>
                <w:szCs w:val="15"/>
              </w:rPr>
              <w:t>9 месяцев</w:t>
            </w:r>
          </w:p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 xml:space="preserve">2018 года,  </w:t>
            </w:r>
            <w:proofErr w:type="spellStart"/>
            <w:r w:rsidRPr="003D7E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3D7E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3D7E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3D7E1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1026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гр.4-гр.6 (</w:t>
            </w:r>
            <w:proofErr w:type="spellStart"/>
            <w:r w:rsidRPr="003D7E1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3D7E1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3D7E1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3D7E1F">
              <w:rPr>
                <w:rFonts w:eastAsia="Calibri"/>
                <w:sz w:val="15"/>
                <w:szCs w:val="15"/>
              </w:rPr>
              <w:t>.)</w:t>
            </w:r>
          </w:p>
        </w:tc>
        <w:tc>
          <w:tcPr>
            <w:tcW w:w="743" w:type="dxa"/>
          </w:tcPr>
          <w:p w:rsidR="00F0352A" w:rsidRPr="003D7E1F" w:rsidRDefault="00F0352A" w:rsidP="00E3644C">
            <w:pPr>
              <w:ind w:left="-74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гр.7/гр.6 *100, %</w:t>
            </w:r>
          </w:p>
        </w:tc>
      </w:tr>
      <w:tr w:rsidR="00F0352A" w:rsidRPr="008427DC" w:rsidTr="00E3644C">
        <w:tc>
          <w:tcPr>
            <w:tcW w:w="3119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1</w:t>
            </w:r>
          </w:p>
        </w:tc>
        <w:tc>
          <w:tcPr>
            <w:tcW w:w="992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2</w:t>
            </w:r>
          </w:p>
        </w:tc>
        <w:tc>
          <w:tcPr>
            <w:tcW w:w="1134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3</w:t>
            </w:r>
          </w:p>
        </w:tc>
        <w:tc>
          <w:tcPr>
            <w:tcW w:w="992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4</w:t>
            </w:r>
          </w:p>
        </w:tc>
        <w:tc>
          <w:tcPr>
            <w:tcW w:w="743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5</w:t>
            </w:r>
          </w:p>
        </w:tc>
        <w:tc>
          <w:tcPr>
            <w:tcW w:w="992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6</w:t>
            </w:r>
          </w:p>
        </w:tc>
        <w:tc>
          <w:tcPr>
            <w:tcW w:w="1026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7</w:t>
            </w:r>
          </w:p>
        </w:tc>
        <w:tc>
          <w:tcPr>
            <w:tcW w:w="743" w:type="dxa"/>
          </w:tcPr>
          <w:p w:rsidR="00F0352A" w:rsidRPr="003D7E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3D7E1F">
              <w:rPr>
                <w:rFonts w:eastAsia="Calibri"/>
                <w:sz w:val="15"/>
                <w:szCs w:val="15"/>
              </w:rPr>
              <w:t>8</w:t>
            </w:r>
          </w:p>
        </w:tc>
      </w:tr>
      <w:tr w:rsidR="00F0352A" w:rsidRPr="008427DC" w:rsidTr="00E3644C">
        <w:trPr>
          <w:trHeight w:val="325"/>
        </w:trPr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AE3892">
              <w:rPr>
                <w:rFonts w:eastAsia="Calibri"/>
                <w:b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5 998 408,9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3 312 978,4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55,2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2 884 470,0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+428 508,4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+14,9</w:t>
            </w:r>
          </w:p>
        </w:tc>
      </w:tr>
      <w:tr w:rsidR="00F0352A" w:rsidRPr="008427DC" w:rsidTr="00E3644C"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AE3892">
              <w:rPr>
                <w:rFonts w:eastAsia="Calibri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408 426,3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1 417 861,2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383 483,0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27,0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308 038,1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+75 444,9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+24,5</w:t>
            </w:r>
          </w:p>
        </w:tc>
      </w:tr>
      <w:tr w:rsidR="00F0352A" w:rsidRPr="008427DC" w:rsidTr="00E3644C"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AE3892">
              <w:rPr>
                <w:rFonts w:eastAsia="Calibri"/>
                <w:sz w:val="15"/>
                <w:szCs w:val="15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3 467 508,9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3 517 302,8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2 581 046,0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73,4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2 536 934,2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+44 111,8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+1,7</w:t>
            </w:r>
          </w:p>
        </w:tc>
      </w:tr>
      <w:tr w:rsidR="00F0352A" w:rsidRPr="008427DC" w:rsidTr="00E3644C">
        <w:trPr>
          <w:trHeight w:val="281"/>
        </w:trPr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AE3892">
              <w:rPr>
                <w:rFonts w:eastAsia="Calibri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FA351F">
              <w:rPr>
                <w:rFonts w:eastAsia="Calibri"/>
                <w:sz w:val="15"/>
                <w:szCs w:val="15"/>
              </w:rPr>
              <w:t>411 659,9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1 063 244,9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348 449,4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32,8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39 497,7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+308 951,7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+782,2</w:t>
            </w:r>
          </w:p>
        </w:tc>
      </w:tr>
      <w:tr w:rsidR="00F0352A" w:rsidRPr="008427DC" w:rsidTr="00E3644C"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AE3892">
              <w:rPr>
                <w:rFonts w:eastAsia="Calibri"/>
                <w:b/>
                <w:sz w:val="15"/>
                <w:szCs w:val="1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7 825,4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7 757,4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99,1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6 773,2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+984,2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+14,5</w:t>
            </w:r>
          </w:p>
        </w:tc>
      </w:tr>
      <w:tr w:rsidR="00F0352A" w:rsidRPr="008427DC" w:rsidTr="00E3644C">
        <w:trPr>
          <w:trHeight w:val="820"/>
        </w:trPr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AE3892">
              <w:rPr>
                <w:rFonts w:eastAsia="Calibri"/>
                <w:b/>
                <w:sz w:val="15"/>
                <w:szCs w:val="15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99 676,4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101 144,0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101,5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5 750,6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+95 393,4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ind w:left="-175" w:right="-148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 xml:space="preserve"> +1 658,8</w:t>
            </w:r>
          </w:p>
        </w:tc>
      </w:tr>
      <w:tr w:rsidR="00F0352A" w:rsidRPr="008427DC" w:rsidTr="00E3644C"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AE3892">
              <w:rPr>
                <w:rFonts w:eastAsia="Calibri"/>
                <w:b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-1 534,4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-1 534,4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100,0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-448,4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-1 086,0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+242,2</w:t>
            </w:r>
          </w:p>
        </w:tc>
      </w:tr>
      <w:tr w:rsidR="00F0352A" w:rsidRPr="008427DC" w:rsidTr="00E3644C">
        <w:trPr>
          <w:trHeight w:val="312"/>
        </w:trPr>
        <w:tc>
          <w:tcPr>
            <w:tcW w:w="3119" w:type="dxa"/>
            <w:vAlign w:val="center"/>
          </w:tcPr>
          <w:p w:rsidR="00F0352A" w:rsidRPr="00AE3892" w:rsidRDefault="00F0352A" w:rsidP="00E3644C">
            <w:pPr>
              <w:contextualSpacing/>
              <w:rPr>
                <w:rFonts w:eastAsia="Calibri"/>
                <w:b/>
                <w:sz w:val="15"/>
                <w:szCs w:val="15"/>
              </w:rPr>
            </w:pPr>
            <w:r w:rsidRPr="00AE3892">
              <w:rPr>
                <w:rFonts w:eastAsia="Calibri"/>
                <w:b/>
                <w:sz w:val="15"/>
                <w:szCs w:val="15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F0352A" w:rsidRPr="00FA351F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 w:rsidRPr="00FA351F">
              <w:rPr>
                <w:rFonts w:eastAsia="Calibri"/>
                <w:b/>
                <w:sz w:val="15"/>
                <w:szCs w:val="15"/>
              </w:rPr>
              <w:t>4 287 595,1</w:t>
            </w:r>
          </w:p>
        </w:tc>
        <w:tc>
          <w:tcPr>
            <w:tcW w:w="1134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6 104 376,3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3 420 345,4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56,0</w:t>
            </w:r>
          </w:p>
        </w:tc>
        <w:tc>
          <w:tcPr>
            <w:tcW w:w="992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2 896 545,4</w:t>
            </w:r>
          </w:p>
        </w:tc>
        <w:tc>
          <w:tcPr>
            <w:tcW w:w="1026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+523 800,0</w:t>
            </w:r>
          </w:p>
        </w:tc>
        <w:tc>
          <w:tcPr>
            <w:tcW w:w="743" w:type="dxa"/>
            <w:vAlign w:val="center"/>
          </w:tcPr>
          <w:p w:rsidR="00F0352A" w:rsidRPr="00CA4109" w:rsidRDefault="00F0352A" w:rsidP="00E3644C">
            <w:pPr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+18,1</w:t>
            </w:r>
          </w:p>
        </w:tc>
      </w:tr>
    </w:tbl>
    <w:p w:rsidR="00F0352A" w:rsidRPr="008427DC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Субсидии бюджетам бюджетной системы Российской Федерации (межбюджетные субсидии) за 9 месяцев 2019 года составили 383 483,0 </w:t>
      </w:r>
      <w:proofErr w:type="spellStart"/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t>. или 27,0% к уточненному прогнозу доходов городского бюджета.</w:t>
      </w:r>
      <w:r w:rsidRPr="002571B7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2571B7">
        <w:rPr>
          <w:rFonts w:ascii="Times New Roman" w:eastAsia="SimSun" w:hAnsi="Times New Roman" w:cs="Times New Roman"/>
          <w:sz w:val="24"/>
          <w:szCs w:val="24"/>
          <w:lang w:eastAsia="ar-SA"/>
        </w:rPr>
        <w:t>Объем полученных субсидий за</w:t>
      </w:r>
      <w:r w:rsidRPr="008427DC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DA063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9 месяцев 2019 года увеличился на </w:t>
      </w:r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75 444,9 </w:t>
      </w:r>
      <w:proofErr w:type="spellStart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24,5% по сравнению с аналогичным периодом прошлого года в основном за счет увеличения субсидий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субсидий бюджетам на реализацию мероприятий по стимулированию </w:t>
      </w:r>
      <w:proofErr w:type="gramStart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 развития жилищного строительства субъектов Российской Федерации</w:t>
      </w:r>
      <w:proofErr w:type="gramEnd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субсидий бюджетам на </w:t>
      </w:r>
      <w:proofErr w:type="spellStart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>софинансирование</w:t>
      </w:r>
      <w:proofErr w:type="spellEnd"/>
      <w:r w:rsidRPr="008768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капитальных вложений в объекты муниципальной собственности.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Субвенции за 9 месяцев 2019 года получены на сумму 2 581 046,0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73,4% уточненного прогноза доходов городского бюджета. Объем полученных субвенций за 9 месяцев 2019 года увеличился на 44 111,8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1,7% по сравнению с аналогичным периодом прошлого года в основном за счет увеличения прочих субвенций.</w:t>
      </w:r>
    </w:p>
    <w:p w:rsidR="00F0352A" w:rsidRPr="000834F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иных межбюджетных трансфертов за 9 месяцев 2019 года составило 348 449,4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 или 32,8% к соответствующему уточненному показателю прогноза доходов городского бюджета, что превышает показатель аналогичного периода прошлого года на        308 951,7тыс.руб. или в 8,8 раза.</w:t>
      </w:r>
    </w:p>
    <w:p w:rsidR="00F0352A" w:rsidRPr="000834F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46A34">
        <w:rPr>
          <w:rFonts w:ascii="Times New Roman" w:eastAsia="SimSun" w:hAnsi="Times New Roman" w:cs="Times New Roman"/>
          <w:sz w:val="24"/>
          <w:szCs w:val="24"/>
          <w:lang w:eastAsia="ar-SA"/>
        </w:rPr>
        <w:t>По итогам 9 месяцев 2019 года</w:t>
      </w: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</w:t>
      </w:r>
      <w:r w:rsidRPr="000834F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прочих безвозмездных </w:t>
      </w:r>
      <w:r w:rsidRPr="00150A5F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поступлений</w:t>
      </w:r>
      <w:r w:rsidRPr="00150A5F">
        <w:rPr>
          <w:rFonts w:ascii="Times New Roman" w:eastAsia="Calibri" w:hAnsi="Times New Roman" w:cs="Times New Roman"/>
          <w:sz w:val="24"/>
          <w:szCs w:val="24"/>
        </w:rPr>
        <w:t xml:space="preserve"> от других бюджетов бюджетной системы</w:t>
      </w:r>
      <w:r w:rsidRPr="000834F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7 757,4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по сравнению с аналогичным периодом прошлого года объем прочих безвозмездных поступлений в бюджет городского округа увеличился на 984,2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 или 14,5%.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color w:val="0070C0"/>
          <w:sz w:val="24"/>
          <w:szCs w:val="24"/>
          <w:lang w:eastAsia="ar-SA"/>
        </w:rPr>
      </w:pP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за 9 месяцев 2019 года составили 101 144,0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., что больше на 95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393,4 </w:t>
      </w:r>
      <w:proofErr w:type="spellStart"/>
      <w:r w:rsidRPr="000834F5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spell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. или  в 17,6 раз по сравнению с аналогичным периодом прошлого года в основном за счет возврата иными организациями остатков субсидий прошлых лет (в 2019 год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данные поступления составили 99 761,6 </w:t>
      </w:r>
      <w:proofErr w:type="spellStart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.).</w:t>
      </w:r>
    </w:p>
    <w:p w:rsidR="00F0352A" w:rsidRPr="008427D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Возврат остатков субсидий, субвенций и иных межбюджетных трансфертов, имеющих целевое назначение, прошлых лет за 9 месяцев 2019 года составил «-1 534,4»</w:t>
      </w:r>
      <w:r w:rsidRPr="00CF2045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что больше по сравнению с аналогичным периодом прошлого года на 1 086,0 </w:t>
      </w:r>
      <w:proofErr w:type="spellStart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 3,4 раза.</w:t>
      </w:r>
      <w:r w:rsidRPr="00CF20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F0352A" w:rsidRDefault="00F0352A" w:rsidP="00F0352A">
      <w:pPr>
        <w:suppressAutoHyphens/>
        <w:spacing w:after="0" w:line="100" w:lineRule="atLeast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</w:p>
    <w:p w:rsidR="00F0352A" w:rsidRPr="00073909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3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</w:t>
      </w:r>
      <w:r w:rsidRPr="0007390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F0352A" w:rsidRPr="00114866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50"/>
          <w:sz w:val="12"/>
          <w:szCs w:val="12"/>
          <w:lang w:eastAsia="ar-SA"/>
        </w:rPr>
      </w:pPr>
    </w:p>
    <w:p w:rsidR="00F0352A" w:rsidRPr="00073909" w:rsidRDefault="00F0352A" w:rsidP="00F0352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73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07390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0739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2019 год и на плановый период 2020 и 2021 годов, утвержденные решением Архангельской городской Думы от 13.12.2018 № 56, приведены в таблице № 8.</w:t>
      </w:r>
    </w:p>
    <w:p w:rsidR="00F0352A" w:rsidRPr="00073909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73909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Style w:val="af2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8"/>
        <w:gridCol w:w="2092"/>
        <w:gridCol w:w="850"/>
        <w:gridCol w:w="850"/>
        <w:gridCol w:w="851"/>
        <w:gridCol w:w="850"/>
        <w:gridCol w:w="851"/>
        <w:gridCol w:w="851"/>
        <w:gridCol w:w="803"/>
        <w:gridCol w:w="756"/>
        <w:gridCol w:w="709"/>
      </w:tblGrid>
      <w:tr w:rsidR="00F0352A" w:rsidRPr="00114866" w:rsidTr="00E3644C">
        <w:trPr>
          <w:trHeight w:val="496"/>
        </w:trPr>
        <w:tc>
          <w:tcPr>
            <w:tcW w:w="318" w:type="dxa"/>
            <w:vMerge w:val="restart"/>
          </w:tcPr>
          <w:p w:rsidR="00F0352A" w:rsidRPr="00073909" w:rsidRDefault="00F0352A" w:rsidP="00E3644C">
            <w:pPr>
              <w:ind w:left="-108" w:right="-74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73909">
              <w:rPr>
                <w:rFonts w:eastAsia="Calibri"/>
                <w:sz w:val="15"/>
                <w:szCs w:val="15"/>
              </w:rPr>
              <w:t>РЗ</w:t>
            </w:r>
          </w:p>
        </w:tc>
        <w:tc>
          <w:tcPr>
            <w:tcW w:w="2092" w:type="dxa"/>
            <w:vMerge w:val="restart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73909">
              <w:rPr>
                <w:rFonts w:eastAsia="Calibri"/>
                <w:sz w:val="15"/>
                <w:szCs w:val="15"/>
              </w:rPr>
              <w:t>Расходы бюджета</w:t>
            </w:r>
          </w:p>
        </w:tc>
        <w:tc>
          <w:tcPr>
            <w:tcW w:w="2551" w:type="dxa"/>
            <w:gridSpan w:val="3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73909">
              <w:rPr>
                <w:rFonts w:eastAsia="Calibri"/>
                <w:sz w:val="15"/>
                <w:szCs w:val="15"/>
              </w:rPr>
              <w:t xml:space="preserve">Утверждено решением о бюджете (решение от 13.12.2018 № 56) </w:t>
            </w:r>
          </w:p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73909">
              <w:rPr>
                <w:rFonts w:eastAsia="Calibri"/>
                <w:sz w:val="15"/>
                <w:szCs w:val="15"/>
              </w:rPr>
              <w:t xml:space="preserve">(первонач. редакция), </w:t>
            </w:r>
            <w:proofErr w:type="spellStart"/>
            <w:r w:rsidRPr="0007390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07390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07390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073909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552" w:type="dxa"/>
            <w:gridSpan w:val="3"/>
          </w:tcPr>
          <w:p w:rsidR="00F0352A" w:rsidRPr="00007AA4" w:rsidRDefault="00F0352A" w:rsidP="00E3644C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 xml:space="preserve">Утверждено решением о бюджете </w:t>
            </w:r>
          </w:p>
          <w:p w:rsidR="00F0352A" w:rsidRPr="00073909" w:rsidRDefault="00F0352A" w:rsidP="00E3644C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 xml:space="preserve">(ред. </w:t>
            </w:r>
            <w:r w:rsidRPr="00007AA4">
              <w:rPr>
                <w:sz w:val="15"/>
                <w:szCs w:val="15"/>
              </w:rPr>
              <w:t xml:space="preserve">от 25.09.2019 </w:t>
            </w:r>
            <w:r>
              <w:rPr>
                <w:sz w:val="15"/>
                <w:szCs w:val="15"/>
              </w:rPr>
              <w:t xml:space="preserve"> </w:t>
            </w:r>
            <w:r w:rsidRPr="00007AA4">
              <w:rPr>
                <w:sz w:val="15"/>
                <w:szCs w:val="15"/>
              </w:rPr>
              <w:t>№ 152</w:t>
            </w:r>
            <w:r w:rsidRPr="00007AA4">
              <w:rPr>
                <w:rFonts w:eastAsia="Calibri"/>
                <w:sz w:val="15"/>
                <w:szCs w:val="15"/>
              </w:rPr>
              <w:t xml:space="preserve">), </w:t>
            </w:r>
            <w:proofErr w:type="spellStart"/>
            <w:r w:rsidRPr="00007AA4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007AA4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007AA4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007AA4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268" w:type="dxa"/>
            <w:gridSpan w:val="3"/>
          </w:tcPr>
          <w:p w:rsidR="00F0352A" w:rsidRPr="00073909" w:rsidRDefault="00F0352A" w:rsidP="00E3644C">
            <w:pPr>
              <w:ind w:right="-31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73909">
              <w:rPr>
                <w:rFonts w:eastAsia="Calibri"/>
                <w:sz w:val="15"/>
                <w:szCs w:val="15"/>
              </w:rPr>
              <w:t xml:space="preserve">Отклонение, </w:t>
            </w:r>
            <w:proofErr w:type="spellStart"/>
            <w:r w:rsidRPr="00073909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073909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073909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073909">
              <w:rPr>
                <w:rFonts w:eastAsia="Calibri"/>
                <w:sz w:val="15"/>
                <w:szCs w:val="15"/>
              </w:rPr>
              <w:t>.</w:t>
            </w:r>
          </w:p>
        </w:tc>
      </w:tr>
      <w:tr w:rsidR="00F0352A" w:rsidRPr="00114866" w:rsidTr="00E3644C">
        <w:trPr>
          <w:trHeight w:val="220"/>
        </w:trPr>
        <w:tc>
          <w:tcPr>
            <w:tcW w:w="318" w:type="dxa"/>
            <w:vMerge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850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F0352A" w:rsidRPr="00073909" w:rsidRDefault="00F0352A" w:rsidP="00E3644C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F0352A" w:rsidRPr="00073909" w:rsidRDefault="00F0352A" w:rsidP="00E3644C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2021 год</w:t>
            </w:r>
          </w:p>
        </w:tc>
        <w:tc>
          <w:tcPr>
            <w:tcW w:w="803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2019 год</w:t>
            </w:r>
          </w:p>
        </w:tc>
        <w:tc>
          <w:tcPr>
            <w:tcW w:w="756" w:type="dxa"/>
            <w:vAlign w:val="center"/>
          </w:tcPr>
          <w:p w:rsidR="00F0352A" w:rsidRPr="00073909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2020 год</w:t>
            </w:r>
          </w:p>
        </w:tc>
        <w:tc>
          <w:tcPr>
            <w:tcW w:w="709" w:type="dxa"/>
            <w:vAlign w:val="center"/>
          </w:tcPr>
          <w:p w:rsidR="00F0352A" w:rsidRPr="00073909" w:rsidRDefault="00F0352A" w:rsidP="00E3644C">
            <w:pPr>
              <w:ind w:right="-43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073909">
              <w:rPr>
                <w:rFonts w:eastAsia="Calibri"/>
                <w:sz w:val="14"/>
                <w:szCs w:val="14"/>
              </w:rPr>
              <w:t>2021 год</w:t>
            </w:r>
          </w:p>
        </w:tc>
      </w:tr>
      <w:tr w:rsidR="00F0352A" w:rsidRPr="00114866" w:rsidTr="00E3644C"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74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01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1 022 174,2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983 684,8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922 956,5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94954">
              <w:rPr>
                <w:rFonts w:eastAsia="Calibri"/>
                <w:sz w:val="14"/>
                <w:szCs w:val="14"/>
              </w:rPr>
              <w:t>1 107 437,0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94954">
              <w:rPr>
                <w:rFonts w:eastAsia="Calibri"/>
                <w:sz w:val="14"/>
                <w:szCs w:val="14"/>
              </w:rPr>
              <w:t>983 684,8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394954">
              <w:rPr>
                <w:rFonts w:eastAsia="Calibri"/>
                <w:sz w:val="14"/>
                <w:szCs w:val="14"/>
              </w:rPr>
              <w:t>922 956,5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+85 262,8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c>
          <w:tcPr>
            <w:tcW w:w="318" w:type="dxa"/>
            <w:vAlign w:val="center"/>
          </w:tcPr>
          <w:p w:rsidR="00F0352A" w:rsidRPr="00007AA4" w:rsidRDefault="001F413F" w:rsidP="001F413F">
            <w:pPr>
              <w:ind w:left="-108" w:right="-74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 xml:space="preserve">   </w:t>
            </w:r>
            <w:r w:rsidR="00F0352A" w:rsidRPr="00007AA4">
              <w:rPr>
                <w:rFonts w:eastAsia="Calibri"/>
                <w:sz w:val="15"/>
                <w:szCs w:val="15"/>
              </w:rPr>
              <w:t>03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27 846,7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28 137,8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28 137,8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27 846,7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28 137,8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28 137,8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321"/>
        </w:trPr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04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766 274,5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522 412,4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375 050,2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 xml:space="preserve"> 1 032 419,0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522 412,4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375 050,2</w:t>
            </w:r>
          </w:p>
        </w:tc>
        <w:tc>
          <w:tcPr>
            <w:tcW w:w="803" w:type="dxa"/>
            <w:vAlign w:val="center"/>
          </w:tcPr>
          <w:p w:rsidR="00F0352A" w:rsidRPr="001A0447" w:rsidRDefault="00F0352A" w:rsidP="00E3644C">
            <w:pPr>
              <w:ind w:left="-108" w:right="-155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+266 144,5</w:t>
            </w:r>
          </w:p>
        </w:tc>
        <w:tc>
          <w:tcPr>
            <w:tcW w:w="756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1A0447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05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419 347,3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532 541,3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391 146,1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490 274,1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532 541,3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391 146,1</w:t>
            </w:r>
          </w:p>
        </w:tc>
        <w:tc>
          <w:tcPr>
            <w:tcW w:w="803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+70 926,8</w:t>
            </w:r>
          </w:p>
        </w:tc>
        <w:tc>
          <w:tcPr>
            <w:tcW w:w="756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1A0447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345"/>
        </w:trPr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07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5 782 677,0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5 357 521,1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autoSpaceDE w:val="0"/>
              <w:autoSpaceDN w:val="0"/>
              <w:adjustRightInd w:val="0"/>
              <w:ind w:left="-107" w:right="-109"/>
              <w:jc w:val="center"/>
              <w:rPr>
                <w:sz w:val="14"/>
                <w:szCs w:val="14"/>
              </w:rPr>
            </w:pPr>
            <w:r w:rsidRPr="001A0447">
              <w:rPr>
                <w:sz w:val="14"/>
                <w:szCs w:val="14"/>
              </w:rPr>
              <w:t>5 576 002,1</w:t>
            </w:r>
          </w:p>
        </w:tc>
        <w:tc>
          <w:tcPr>
            <w:tcW w:w="850" w:type="dxa"/>
            <w:vAlign w:val="center"/>
          </w:tcPr>
          <w:p w:rsidR="00F0352A" w:rsidRPr="001A0447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5 876 051,8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5 357 521,1</w:t>
            </w:r>
          </w:p>
        </w:tc>
        <w:tc>
          <w:tcPr>
            <w:tcW w:w="851" w:type="dxa"/>
            <w:vAlign w:val="center"/>
          </w:tcPr>
          <w:p w:rsidR="00F0352A" w:rsidRPr="001A0447" w:rsidRDefault="00F0352A" w:rsidP="00E3644C">
            <w:pPr>
              <w:ind w:left="-107" w:right="-108"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5 576 002,1</w:t>
            </w:r>
          </w:p>
        </w:tc>
        <w:tc>
          <w:tcPr>
            <w:tcW w:w="803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1A0447">
              <w:rPr>
                <w:rFonts w:eastAsia="Calibri"/>
                <w:sz w:val="14"/>
                <w:szCs w:val="14"/>
              </w:rPr>
              <w:t>+93 374,8</w:t>
            </w:r>
          </w:p>
        </w:tc>
        <w:tc>
          <w:tcPr>
            <w:tcW w:w="756" w:type="dxa"/>
            <w:vAlign w:val="center"/>
          </w:tcPr>
          <w:p w:rsidR="00F0352A" w:rsidRPr="001A0447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1A0447"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421"/>
        </w:trPr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08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325 909,1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302 574,5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304 295,5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348 473,7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302 574,5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304 295,5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+22 564,6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414"/>
        </w:trPr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10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395 802,9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332 943,1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340 202,8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406 502,9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332 943,1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340 202,8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+10 700,0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405"/>
        </w:trPr>
        <w:tc>
          <w:tcPr>
            <w:tcW w:w="318" w:type="dxa"/>
            <w:vAlign w:val="center"/>
          </w:tcPr>
          <w:p w:rsidR="00F0352A" w:rsidRPr="00007AA4" w:rsidRDefault="00F0352A" w:rsidP="001F413F">
            <w:pPr>
              <w:ind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11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65 230,8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120 551,3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40 789,0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66 863,2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120 551,3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40 789,0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+1 632,4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255"/>
        </w:trPr>
        <w:tc>
          <w:tcPr>
            <w:tcW w:w="318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lastRenderedPageBreak/>
              <w:t>12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13 978,7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13 978,7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12 673,7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0,0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210"/>
        </w:trPr>
        <w:tc>
          <w:tcPr>
            <w:tcW w:w="318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13</w:t>
            </w: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sz w:val="14"/>
                <w:szCs w:val="14"/>
              </w:rPr>
              <w:t>294 000,0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320 000,0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317 000,0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244 000,0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320 000,0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317 000,0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-50 000,0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150"/>
        </w:trPr>
        <w:tc>
          <w:tcPr>
            <w:tcW w:w="318" w:type="dxa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  <w:r w:rsidRPr="00007AA4">
              <w:rPr>
                <w:rFonts w:eastAsia="Calibri"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119 000,0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271924">
              <w:rPr>
                <w:rFonts w:eastAsia="Calibri"/>
                <w:sz w:val="14"/>
                <w:szCs w:val="14"/>
              </w:rPr>
              <w:t>225 000,0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119 000,0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225 000,0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-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0,0</w:t>
            </w:r>
          </w:p>
        </w:tc>
      </w:tr>
      <w:tr w:rsidR="00F0352A" w:rsidRPr="00114866" w:rsidTr="00E3644C">
        <w:trPr>
          <w:trHeight w:val="265"/>
        </w:trPr>
        <w:tc>
          <w:tcPr>
            <w:tcW w:w="318" w:type="dxa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2092" w:type="dxa"/>
            <w:vAlign w:val="center"/>
          </w:tcPr>
          <w:p w:rsidR="00F0352A" w:rsidRPr="00007AA4" w:rsidRDefault="00F0352A" w:rsidP="00E3644C">
            <w:pPr>
              <w:ind w:right="-108"/>
              <w:contextualSpacing/>
              <w:rPr>
                <w:rFonts w:eastAsia="Calibri"/>
                <w:b/>
                <w:sz w:val="15"/>
                <w:szCs w:val="15"/>
              </w:rPr>
            </w:pPr>
            <w:r w:rsidRPr="00007AA4">
              <w:rPr>
                <w:rFonts w:eastAsia="Calibri"/>
                <w:b/>
                <w:sz w:val="15"/>
                <w:szCs w:val="15"/>
              </w:rPr>
              <w:t>Всего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ind w:left="-108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9 113 241,2</w:t>
            </w:r>
          </w:p>
        </w:tc>
        <w:tc>
          <w:tcPr>
            <w:tcW w:w="850" w:type="dxa"/>
            <w:vAlign w:val="center"/>
          </w:tcPr>
          <w:p w:rsidR="00F0352A" w:rsidRPr="00271924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8 632 040,0</w:t>
            </w:r>
          </w:p>
        </w:tc>
        <w:tc>
          <w:tcPr>
            <w:tcW w:w="851" w:type="dxa"/>
            <w:vAlign w:val="center"/>
          </w:tcPr>
          <w:p w:rsidR="00F0352A" w:rsidRPr="00271924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</w:rPr>
            </w:pPr>
            <w:r w:rsidRPr="00271924">
              <w:rPr>
                <w:rFonts w:eastAsia="Calibri"/>
                <w:b/>
                <w:bCs/>
                <w:sz w:val="14"/>
                <w:szCs w:val="14"/>
              </w:rPr>
              <w:t>8 533 253,7</w:t>
            </w:r>
          </w:p>
        </w:tc>
        <w:tc>
          <w:tcPr>
            <w:tcW w:w="850" w:type="dxa"/>
            <w:vAlign w:val="center"/>
          </w:tcPr>
          <w:p w:rsidR="00F0352A" w:rsidRPr="00394954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9 613 847,1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ind w:left="-107" w:right="-109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8 632 040,0</w:t>
            </w:r>
          </w:p>
        </w:tc>
        <w:tc>
          <w:tcPr>
            <w:tcW w:w="851" w:type="dxa"/>
            <w:vAlign w:val="center"/>
          </w:tcPr>
          <w:p w:rsidR="00F0352A" w:rsidRPr="00394954" w:rsidRDefault="00F0352A" w:rsidP="00E3644C">
            <w:pPr>
              <w:ind w:left="-107" w:right="-108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8 533 253,7</w:t>
            </w:r>
          </w:p>
        </w:tc>
        <w:tc>
          <w:tcPr>
            <w:tcW w:w="803" w:type="dxa"/>
            <w:vAlign w:val="center"/>
          </w:tcPr>
          <w:p w:rsidR="00F0352A" w:rsidRPr="00394954" w:rsidRDefault="00F0352A" w:rsidP="00E3644C">
            <w:pPr>
              <w:ind w:left="-108" w:right="-155"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+500 605,9</w:t>
            </w:r>
          </w:p>
        </w:tc>
        <w:tc>
          <w:tcPr>
            <w:tcW w:w="756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F0352A" w:rsidRPr="00394954" w:rsidRDefault="00F0352A" w:rsidP="00E3644C">
            <w:pPr>
              <w:contextualSpacing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0,0</w:t>
            </w:r>
          </w:p>
        </w:tc>
      </w:tr>
    </w:tbl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0"/>
          <w:szCs w:val="20"/>
          <w:lang w:eastAsia="ar-SA"/>
        </w:rPr>
      </w:pPr>
    </w:p>
    <w:p w:rsidR="00F0352A" w:rsidRPr="00CA708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694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общего объема расходов городского бюджета на 2019 год, утвержденного решением Архангельской городской Думы от 13.12.2018 № 56 «О городском бюджете на 2019 год </w:t>
      </w:r>
      <w:r w:rsidRPr="004143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на плановый период 2020 и 2021 годов» (в ред. от 25.09.2019), по сравнению с первоначальной редакцией на </w:t>
      </w:r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500 605,9 </w:t>
      </w:r>
      <w:proofErr w:type="spellStart"/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произошло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5945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увеличения расходов по разделам 04 «Национальная экономика»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34,7</w:t>
      </w:r>
      <w:r w:rsidRPr="00CA708D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CA7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 «Жилищно-коммунальное хозяйство» - на 16,9%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CA7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 «Образование» - на 1,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6%,</w:t>
      </w:r>
      <w:r w:rsidRPr="00CA7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01 «</w:t>
      </w:r>
      <w:r w:rsidRPr="00CA708D">
        <w:rPr>
          <w:rFonts w:ascii="Times New Roman" w:eastAsia="Calibri" w:hAnsi="Times New Roman" w:cs="Times New Roman"/>
          <w:sz w:val="24"/>
          <w:szCs w:val="24"/>
        </w:rPr>
        <w:t>Общегосударственные вопросы</w:t>
      </w:r>
      <w:r>
        <w:rPr>
          <w:rFonts w:ascii="Times New Roman" w:eastAsia="Calibri" w:hAnsi="Times New Roman" w:cs="Times New Roman"/>
          <w:sz w:val="24"/>
          <w:szCs w:val="24"/>
        </w:rPr>
        <w:t>» - на 8,3%.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9F1C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9 месяцев 2019 года расходы городского бюджета исполнены 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объеме      </w:t>
      </w:r>
      <w:r w:rsidRPr="009F1C4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9F1C46">
        <w:rPr>
          <w:rFonts w:ascii="Times New Roman" w:eastAsia="Calibri" w:hAnsi="Times New Roman" w:cs="Times New Roman"/>
          <w:sz w:val="24"/>
          <w:szCs w:val="24"/>
        </w:rPr>
        <w:t>75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9F1C46">
        <w:rPr>
          <w:rFonts w:ascii="Times New Roman" w:eastAsia="Calibri" w:hAnsi="Times New Roman" w:cs="Times New Roman"/>
          <w:sz w:val="24"/>
          <w:szCs w:val="24"/>
        </w:rPr>
        <w:t>233,7</w:t>
      </w:r>
      <w:r w:rsidRPr="009F1C4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F1C4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F1C4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59,9% к уточненной сводной бюджетной росписи (70,2% утвержденных бюджетных назначений). Общий объем исполнения расходов городского бюджета за 9 месяцев  2019 года увеличился на 501 820,4 </w:t>
      </w:r>
      <w:proofErr w:type="spellStart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50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8,0% по сравнению с аналогичным периодом прошлого года. Исполнение городского бюджета за 9 месяцев 2019 года по разделам классификации расходов бюджетов приведено в таблице №9. </w:t>
      </w:r>
    </w:p>
    <w:p w:rsidR="00F0352A" w:rsidRPr="001F7CDB" w:rsidRDefault="00F0352A" w:rsidP="00F0352A">
      <w:pPr>
        <w:suppressAutoHyphens/>
        <w:spacing w:before="120"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  </w:t>
      </w:r>
      <w:r w:rsidRPr="001F7CDB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2"/>
        <w:gridCol w:w="992"/>
        <w:gridCol w:w="851"/>
        <w:gridCol w:w="992"/>
        <w:gridCol w:w="709"/>
        <w:gridCol w:w="708"/>
        <w:gridCol w:w="851"/>
        <w:gridCol w:w="992"/>
        <w:gridCol w:w="567"/>
      </w:tblGrid>
      <w:tr w:rsidR="00F0352A" w:rsidRPr="001F7CDB" w:rsidTr="00E3644C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F7CDB">
              <w:rPr>
                <w:rFonts w:ascii="Times New Roman" w:eastAsia="Calibri" w:hAnsi="Times New Roman" w:cs="Times New Roman"/>
                <w:sz w:val="15"/>
                <w:szCs w:val="15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Утверждено решением Архангельской городской Думы от 25.09.2019 </w:t>
            </w:r>
          </w:p>
          <w:p w:rsidR="00F0352A" w:rsidRPr="001F7CDB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152, </w:t>
            </w:r>
            <w:proofErr w:type="spell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 (на 2019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Уточненная сводная бюджетная роспись по состоянию на 01.10.2019, </w:t>
            </w:r>
            <w:proofErr w:type="spell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Отклонение, </w:t>
            </w:r>
            <w:proofErr w:type="spell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1F7CDB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F7CDB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F0352A" w:rsidRPr="00114866" w:rsidTr="00E3644C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2019 года, </w:t>
            </w:r>
            <w:proofErr w:type="spell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F0352A" w:rsidRPr="00FF152A" w:rsidRDefault="00F0352A" w:rsidP="00E3644C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 месяцев</w:t>
            </w: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2018 года, </w:t>
            </w:r>
            <w:proofErr w:type="spell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гр.6-гр.9 (</w:t>
            </w:r>
            <w:proofErr w:type="spell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тыс</w:t>
            </w:r>
            <w:proofErr w:type="gram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.р</w:t>
            </w:r>
            <w:proofErr w:type="gram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уб</w:t>
            </w:r>
            <w:proofErr w:type="spell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гр.10/гр</w:t>
            </w:r>
            <w:proofErr w:type="gramStart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proofErr w:type="gramEnd"/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*100, %</w:t>
            </w:r>
          </w:p>
        </w:tc>
      </w:tr>
      <w:tr w:rsidR="00F0352A" w:rsidRPr="00114866" w:rsidTr="00E3644C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11486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sz w:val="14"/>
                <w:szCs w:val="14"/>
              </w:rPr>
            </w:pPr>
          </w:p>
        </w:tc>
      </w:tr>
      <w:tr w:rsidR="00F0352A" w:rsidRPr="00114866" w:rsidTr="00E3644C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F152A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F0352A" w:rsidRPr="00114866" w:rsidTr="00E3644C">
        <w:trPr>
          <w:trHeight w:val="2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1 107 437,0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1 013 469,4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-93 967,6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598 233,0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617 810,1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-19 577,1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-3,2</w:t>
            </w:r>
          </w:p>
        </w:tc>
      </w:tr>
      <w:tr w:rsidR="00F0352A" w:rsidRPr="00114866" w:rsidTr="00E3644C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27 846,7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28 343,6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496,9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19 167,5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51952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51952">
              <w:rPr>
                <w:rFonts w:ascii="Times New Roman" w:eastAsia="Calibri" w:hAnsi="Times New Roman" w:cs="Times New Roman"/>
                <w:sz w:val="15"/>
                <w:szCs w:val="15"/>
              </w:rPr>
              <w:t>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20 947,7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-1 780,2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-8,5</w:t>
            </w:r>
          </w:p>
        </w:tc>
      </w:tr>
      <w:tr w:rsidR="00F0352A" w:rsidRPr="00114866" w:rsidTr="00E3644C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1 032 419,0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1 462 186,1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429 767,1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891 588,8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61,0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633 711,4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5035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Pr="00C50351">
              <w:rPr>
                <w:rFonts w:ascii="Times New Roman" w:eastAsia="Calibri" w:hAnsi="Times New Roman" w:cs="Times New Roman"/>
                <w:sz w:val="15"/>
                <w:szCs w:val="15"/>
              </w:rPr>
              <w:t>257 877,4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+40,7</w:t>
            </w:r>
          </w:p>
        </w:tc>
      </w:tr>
      <w:tr w:rsidR="00F0352A" w:rsidRPr="00114866" w:rsidTr="00E3644C">
        <w:trPr>
          <w:trHeight w:val="39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490 274,1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852 432,8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362 158,7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458 412,7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461 485,5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-3 072,8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-0,7</w:t>
            </w:r>
          </w:p>
        </w:tc>
      </w:tr>
      <w:tr w:rsidR="00F0352A" w:rsidRPr="00114866" w:rsidTr="00E3644C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5 876 051,8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6 716 583,7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840 531,9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4 092 687,2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3 778 523,2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+314 164,0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+8,3</w:t>
            </w:r>
          </w:p>
        </w:tc>
      </w:tr>
      <w:tr w:rsidR="00F0352A" w:rsidRPr="00114866" w:rsidTr="00E3644C">
        <w:trPr>
          <w:trHeight w:val="3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348 473,7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362 714,3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14 240,6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295 270,5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277 112,2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+18 158,3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+6,6</w:t>
            </w:r>
          </w:p>
        </w:tc>
      </w:tr>
      <w:tr w:rsidR="00F0352A" w:rsidRPr="00114866" w:rsidTr="00E3644C">
        <w:trPr>
          <w:trHeight w:val="2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406 502,9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457 582,4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51 079,5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321 766,8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F526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F5265">
              <w:rPr>
                <w:rFonts w:ascii="Times New Roman" w:eastAsia="Calibri" w:hAnsi="Times New Roman" w:cs="Times New Roman"/>
                <w:sz w:val="15"/>
                <w:szCs w:val="15"/>
              </w:rPr>
              <w:t>359 039,7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-37 272,9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-10,4</w:t>
            </w:r>
          </w:p>
        </w:tc>
      </w:tr>
      <w:tr w:rsidR="00F0352A" w:rsidRPr="00114866" w:rsidTr="00E3644C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66 863,2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136 833,7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69 970,5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25 466,9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22 755,7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+2 711,2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+11,9</w:t>
            </w:r>
          </w:p>
        </w:tc>
      </w:tr>
      <w:tr w:rsidR="00F0352A" w:rsidRPr="00114866" w:rsidTr="00E3644C">
        <w:trPr>
          <w:trHeight w:val="27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13 978,7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14 071,2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13 123,1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11 268,4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+1 854,7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+16,5</w:t>
            </w:r>
          </w:p>
        </w:tc>
      </w:tr>
      <w:tr w:rsidR="00F0352A" w:rsidRPr="00114866" w:rsidTr="00E3644C">
        <w:trPr>
          <w:trHeight w:val="34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E1278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12787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244 000,0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244 000,0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40 517,2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71 759,4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-31 242,2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-43,5</w:t>
            </w:r>
          </w:p>
        </w:tc>
      </w:tr>
      <w:tr w:rsidR="00F0352A" w:rsidRPr="00114866" w:rsidTr="00E3644C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152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FF152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FF152A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9 613 847,1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11 288 217,2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1 674 370,1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6 756 233,7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6 254 413,3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+501 820,4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FF1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+8,0</w:t>
            </w:r>
          </w:p>
        </w:tc>
      </w:tr>
    </w:tbl>
    <w:p w:rsidR="00F0352A" w:rsidRPr="00114866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50"/>
          <w:sz w:val="16"/>
          <w:szCs w:val="16"/>
          <w:lang w:eastAsia="ar-SA"/>
        </w:rPr>
      </w:pPr>
    </w:p>
    <w:p w:rsidR="00F0352A" w:rsidRPr="00222E8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048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исполнении расходов основная доля приходится на разделы 07 «Образование» (60,6%), 04 «Национальная экономика» (13,2%), 01 «Общегосударственные вопросы» (8,9%),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</w:t>
      </w:r>
      <w:r w:rsidRPr="0000482E">
        <w:rPr>
          <w:rFonts w:ascii="Times New Roman" w:eastAsia="SimSun" w:hAnsi="Times New Roman" w:cs="Times New Roman"/>
          <w:sz w:val="24"/>
          <w:szCs w:val="24"/>
          <w:lang w:eastAsia="ar-SA"/>
        </w:rPr>
        <w:t>05 «</w:t>
      </w:r>
      <w:r w:rsidRPr="00222E8D">
        <w:rPr>
          <w:rFonts w:ascii="Times New Roman" w:eastAsia="SimSun" w:hAnsi="Times New Roman" w:cs="Times New Roman"/>
          <w:sz w:val="24"/>
          <w:szCs w:val="24"/>
          <w:lang w:eastAsia="ar-SA"/>
        </w:rPr>
        <w:t>Жилищно-коммунальное хозяйство» (6,8%).</w:t>
      </w:r>
    </w:p>
    <w:p w:rsidR="00F0352A" w:rsidRPr="00222E8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2E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при среднем уровне исполнения показателей уточненной сводной бюджетной </w:t>
      </w:r>
      <w:r w:rsidRPr="009C06FA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в размере 59,9% уровень</w:t>
      </w:r>
      <w:r w:rsidRPr="00222E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городского бюджета по разделам классификации расходов бюджета составляет от 16,6% (по разделу 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222E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«Обслуживание государственного и муниципального долга»)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222E8D">
        <w:rPr>
          <w:rFonts w:ascii="Times New Roman" w:eastAsia="SimSun" w:hAnsi="Times New Roman" w:cs="Times New Roman"/>
          <w:sz w:val="24"/>
          <w:szCs w:val="24"/>
          <w:lang w:eastAsia="ar-SA"/>
        </w:rPr>
        <w:t>до 93,3% (по разделу 12 «Средства массовой информации»).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01 «Общегосударственные вопросы» исполнение расходов за 9 месяцев 2019 года составило 598 233,0 </w:t>
      </w:r>
      <w:proofErr w:type="spellStart"/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59,0% уточненной сводной бюджетной росписи (54,0% </w:t>
      </w:r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от утвержденных бюджетных назначений), что меньше по сравнению с аналогичным периодом прошлого года </w:t>
      </w:r>
      <w:r w:rsidRPr="0040649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19 577,1 </w:t>
      </w:r>
      <w:proofErr w:type="spellStart"/>
      <w:r w:rsidRPr="0040649F">
        <w:rPr>
          <w:rFonts w:ascii="Times New Roman" w:eastAsia="SimSun" w:hAnsi="Times New Roman" w:cs="Times New Roman"/>
          <w:sz w:val="24"/>
          <w:szCs w:val="24"/>
          <w:lang w:eastAsia="ar-SA"/>
        </w:rPr>
        <w:t>тыс.</w:t>
      </w:r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>руб</w:t>
      </w:r>
      <w:proofErr w:type="spellEnd"/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3,2% за счет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уменьшения</w:t>
      </w:r>
      <w:r w:rsidRPr="00D520D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по подразделам:</w:t>
      </w:r>
    </w:p>
    <w:p w:rsidR="00F0352A" w:rsidRPr="00E503F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6F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- 0102 «Функционирование высшего должностного лица субъекта Российской </w:t>
      </w: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Федерации и муниципальных образований» на 79,3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3,6%;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- на 109,4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0,5%;</w:t>
      </w:r>
    </w:p>
    <w:p w:rsidR="00F0352A" w:rsidRPr="00E503F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- 0105 «Судебная система» на 1 049,3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91,1%;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- 0106 «Обеспечение деятельности финансовых, налоговых и таможенных органов и органов финансового (финансового-бюджетного) надзора» на 2 430,6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6,7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F0352A" w:rsidRPr="00E503F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- 0107 «Обеспечение проведения выборов и референдумов» на 9 192,8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75,2%;</w:t>
      </w:r>
    </w:p>
    <w:p w:rsidR="00F0352A" w:rsidRPr="00E503F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 0113 «Другие общегосударственные вопросы» на 7 433,5 </w:t>
      </w:r>
      <w:proofErr w:type="spell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503FA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0352A" w:rsidRPr="00FC4A6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</w:t>
      </w:r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увеличились расходы</w:t>
      </w:r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717,8 </w:t>
      </w:r>
      <w:proofErr w:type="spellStart"/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C4A6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0,4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0352A" w:rsidRPr="001D08C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03 «Национальная безопасность и правоохранительная деятельность» исполнение расходов за 9 месяцев 2019 года составило 19 167,5 </w:t>
      </w:r>
      <w:proofErr w:type="spell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. или 67,6% уточненной сводной бюджетной росписи (68,8% утвержденных бюджетных назначений), что меньше по сравнению с аналогичным периодом прошлого года на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1 780,2 </w:t>
      </w:r>
      <w:proofErr w:type="spell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. или на 8,5%. Уменьшение расходов произошло по подразделу 0309 «Защита населения и территории от чрезвычайных ситуаций природного и техногенного ха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рактера, гражданская оборона». </w:t>
      </w:r>
    </w:p>
    <w:p w:rsidR="00F0352A" w:rsidRPr="000F5D67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04 «Национальная экономика» исполнение расходов за 9 месяцев 2019 года составило 891 588,8 </w:t>
      </w:r>
      <w:proofErr w:type="spell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. или 61,0% уточненной сводной бюджетной росписи (86,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</w:t>
      </w:r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что больше по</w:t>
      </w:r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сравнению с аналогичным периодом прошлого года на </w:t>
      </w:r>
      <w:r w:rsidRPr="001D08C6">
        <w:rPr>
          <w:rFonts w:ascii="Times New Roman" w:eastAsia="Calibri" w:hAnsi="Times New Roman" w:cs="Times New Roman"/>
          <w:sz w:val="24"/>
          <w:szCs w:val="24"/>
        </w:rPr>
        <w:t xml:space="preserve">257 877,4 </w:t>
      </w:r>
      <w:proofErr w:type="spellStart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D08C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40,7%. </w:t>
      </w: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 и</w:t>
      </w:r>
      <w:r w:rsidRPr="0031180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сполнения расходов за 9 месяцев 2019 года произошло по сравнению с аналогичным периодом прошлого года </w:t>
      </w:r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>произошло за счет увеличения исполнения расходов по подразделам:</w:t>
      </w:r>
    </w:p>
    <w:p w:rsidR="00F0352A" w:rsidRPr="00311800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- 0409 «Дорожное хозяйство (дорожные фонды)» на 347 578,0 </w:t>
      </w:r>
      <w:proofErr w:type="spellStart"/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B12B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70,9%;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- 0412 «Другие вопросы в области национальной экономики» на 235,7 </w:t>
      </w:r>
      <w:proofErr w:type="spellStart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91,9%.</w:t>
      </w:r>
    </w:p>
    <w:p w:rsidR="00F0352A" w:rsidRPr="003F669B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уменьшились расходы по подразделу 0408 «Транспорт» на 89 936,3 </w:t>
      </w:r>
      <w:proofErr w:type="spellStart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E7B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3F66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на 62,6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0352A" w:rsidRPr="007845FB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05 «Жилищно-коммунальное хозяйство» исполнение расходов за 9 месяцев 2019 года составило 458 412,7 </w:t>
      </w:r>
      <w:proofErr w:type="spellStart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53,8 % уточненной сводной бюджетной росписи (93,5% утвержденных бюджетных назначений), что меньше по сравнению с аналогичным периодом прошлого года на 3 072,8 </w:t>
      </w:r>
      <w:proofErr w:type="spellStart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0,7%. Уменьшение исполнения расходов за 9 месяцев 2019 года произошло за счет снижения исполнения расходов по подразделу 0502 «Коммунальное хозяйство»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39 144,</w:t>
      </w:r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 </w:t>
      </w:r>
      <w:proofErr w:type="spellStart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845FB">
        <w:rPr>
          <w:rFonts w:ascii="Times New Roman" w:eastAsia="SimSun" w:hAnsi="Times New Roman" w:cs="Times New Roman"/>
          <w:sz w:val="24"/>
          <w:szCs w:val="24"/>
          <w:lang w:eastAsia="ar-SA"/>
        </w:rPr>
        <w:t>. или в 2,6 раза и  увеличения расходов по следующим подразделам:</w:t>
      </w:r>
    </w:p>
    <w:p w:rsidR="00F0352A" w:rsidRPr="00C8269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- 0501 «Жилищное хозяйство» -  на 18 782,8 </w:t>
      </w:r>
      <w:proofErr w:type="spell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7,6%;</w:t>
      </w:r>
    </w:p>
    <w:p w:rsidR="00F0352A" w:rsidRPr="00C8269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0503 «Благоустройство» на 15 413,2 </w:t>
      </w:r>
      <w:proofErr w:type="spell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14,0%;</w:t>
      </w:r>
    </w:p>
    <w:p w:rsidR="00F0352A" w:rsidRPr="00C8269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- 0505 «Другие вопросы в области жилищно-коммунального хозяйства» на 1 875,9 </w:t>
      </w:r>
      <w:proofErr w:type="spell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4,5%.</w:t>
      </w:r>
    </w:p>
    <w:p w:rsidR="00F0352A" w:rsidRPr="00C8269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07 «Образование» исполнение расходов за 9 месяцев 2019 года составило  4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092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687,2 </w:t>
      </w:r>
      <w:proofErr w:type="spell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 или 60,9% уточненной сводной бюджетной росписи (69,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</w:t>
      </w:r>
      <w:r w:rsidRPr="00C82695">
        <w:rPr>
          <w:rFonts w:ascii="Times New Roman" w:eastAsia="Calibri" w:hAnsi="Times New Roman" w:cs="Times New Roman"/>
          <w:sz w:val="24"/>
          <w:szCs w:val="24"/>
        </w:rPr>
        <w:t xml:space="preserve">314 164,0 </w:t>
      </w:r>
      <w:proofErr w:type="spellStart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8,3% по сравнению с аналогичным периодом прошлого года</w:t>
      </w:r>
      <w:r w:rsidRPr="001A0447">
        <w:rPr>
          <w:rFonts w:ascii="Times New Roman" w:eastAsia="SimSun" w:hAnsi="Times New Roman" w:cs="Times New Roman"/>
          <w:sz w:val="24"/>
          <w:szCs w:val="24"/>
          <w:lang w:eastAsia="ar-SA"/>
        </w:rPr>
        <w:t>. Увеличение исполнения</w:t>
      </w:r>
      <w:r w:rsidRPr="00C8269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за 9 месяцев 2019 года произошло по следующим подразделам:</w:t>
      </w:r>
    </w:p>
    <w:p w:rsidR="00F0352A" w:rsidRPr="0029174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- 0701 «Дошкольное образование» на 247 225,4  тыс. руб. или на 14,6%;</w:t>
      </w:r>
    </w:p>
    <w:p w:rsidR="00F0352A" w:rsidRPr="0029174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- 0702 «Общее образование» на 47 331,3 </w:t>
      </w:r>
      <w:proofErr w:type="spell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2,9%;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- 0703 «Дополнительное образование детей» на 9 977,2 </w:t>
      </w:r>
      <w:proofErr w:type="spell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2,6%;</w:t>
      </w:r>
    </w:p>
    <w:p w:rsidR="00F0352A" w:rsidRPr="0029174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- 0705 «Профессиональная подготовка, переподготовка и повышение квалификации»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856,1</w:t>
      </w: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100,0%;</w:t>
      </w:r>
    </w:p>
    <w:p w:rsidR="00F0352A" w:rsidRPr="0029174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7 839,2 </w:t>
      </w:r>
      <w:proofErr w:type="spell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 или 27,7%;</w:t>
      </w:r>
    </w:p>
    <w:p w:rsidR="00F0352A" w:rsidRPr="0029174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- 0709 «Другие вопросы в области образования»  на 934,8 </w:t>
      </w:r>
      <w:proofErr w:type="spell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. или 2,1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0352A" w:rsidRPr="0008357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08 «Культура, кинематография» исполнение расходов за 9 месяцев 2019 года составило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295 270,5 </w:t>
      </w: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>тыс. руб. или 81,4% уточненной сводной бюджетной росписи и  утвержденных бюджетных назначений (84,7% утвержденных бюджетных назначений), что больше на 18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917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158,3 тыс. руб. или на 6,6% по сравнению с аналогичным периодом прошлого года. </w:t>
      </w:r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 исполнения расходов по сравнению с аналогичным периодом прошлого года произошло за счет увеличения расходов по подразделу 0801 «Культура» на 18 838,1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7,0% и уменьшения расходов по подразделу 0804 «Другие вопросы в области культуры, кинематографии» на 679,8 </w:t>
      </w:r>
      <w:proofErr w:type="spellStart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83576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7,2%.</w:t>
      </w:r>
    </w:p>
    <w:p w:rsidR="00F0352A" w:rsidRPr="006D0FC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10 «Социальная политика» исполнение расходов за 9 месяцев 2019 года составило 321 766,8 </w:t>
      </w:r>
      <w:proofErr w:type="spellStart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. или 70,3% уточненной сводной бюджетной росписи и утвержденных бюджетных назначений (79,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меньше на 37 272,9 </w:t>
      </w:r>
      <w:proofErr w:type="spellStart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. или 10,4% по сравнению с аналогичным периодом прошлого года.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6D0FCA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Уменьшение исполнения расходов за 9 месяцев 2019 года по сравнению с аналогичным периодом прошлого года произошло за счет снижения исполнения расходов по подразделам:</w:t>
      </w:r>
    </w:p>
    <w:p w:rsidR="00F0352A" w:rsidRPr="000B433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- 1001 «Пенсионное обеспечение» на 1 844,5 </w:t>
      </w:r>
      <w:proofErr w:type="spell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6,0%;</w:t>
      </w:r>
    </w:p>
    <w:p w:rsidR="00F0352A" w:rsidRPr="000B433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- 1003 «Социальное обеспечение населения» на 71 512,9 </w:t>
      </w:r>
      <w:proofErr w:type="spell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42,0%;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7 488,7 </w:t>
      </w:r>
      <w:proofErr w:type="spell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13,</w:t>
      </w: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6%.</w:t>
      </w:r>
    </w:p>
    <w:p w:rsidR="00F0352A" w:rsidRPr="000B433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Одновременно увеличились расходы по подразделу 1004 «Охрана семьи и детства» на  43 573,2 </w:t>
      </w:r>
      <w:proofErr w:type="spell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42,2%.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11 «Физическая культура и спорт» исполнение расходов за 9 месяцев 2019 года составило 25 466,9 </w:t>
      </w:r>
      <w:proofErr w:type="spell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4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18,6% уточненной сводной </w:t>
      </w:r>
      <w:r w:rsidRPr="00780923">
        <w:rPr>
          <w:rFonts w:ascii="Times New Roman" w:eastAsia="SimSun" w:hAnsi="Times New Roman" w:cs="Times New Roman"/>
          <w:sz w:val="24"/>
          <w:szCs w:val="24"/>
          <w:lang w:eastAsia="ar-SA"/>
        </w:rPr>
        <w:t>бюджетной росписи (38,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809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2 711,2 </w:t>
      </w:r>
      <w:proofErr w:type="spellStart"/>
      <w:r w:rsidRPr="0078092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8092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11,9% по сравнению с аналогичным периодом прошлого года</w:t>
      </w:r>
      <w:r w:rsidRPr="001A044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Увеличение исполнения расходов за 9 месяцев 2019 года по сравнению с аналогичным периодом прошлого года произошло по  подразделу 1105 «Другие вопросы в области физической культуры и спорта» на 5 346,9 </w:t>
      </w:r>
      <w:proofErr w:type="spell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 86,6%. Одновременно уменьшились расходы по подразделу 1102 «Массовый спорт» на 2 635,7 </w:t>
      </w:r>
      <w:proofErr w:type="spell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15,9%. </w:t>
      </w:r>
    </w:p>
    <w:p w:rsidR="00F0352A" w:rsidRPr="0019716E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12 «Средства массовой информации» по подразделу 1202 «Периодическая печать и издательства» исполнение расходов за 9 месяцев  2019 года составило 13 123,1 </w:t>
      </w:r>
      <w:proofErr w:type="spell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93,3% уточненной сводной бюджетной росписи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(93,9% </w:t>
      </w:r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больше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1 854,7</w:t>
      </w:r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16,5</w:t>
      </w:r>
      <w:r w:rsidRPr="001971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F0352A" w:rsidRPr="00114866" w:rsidRDefault="00F0352A" w:rsidP="00F0352A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По разделу 13 «Обслуживание государственного и муниципального долга»</w:t>
      </w:r>
      <w:r w:rsidRPr="0065195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подразделу 1301 «Обслуживание государственного внутреннего муниципального долга» исполнение расходов за 9 месяцев 2019 года составило 40 517,2 </w:t>
      </w:r>
      <w:proofErr w:type="spellStart"/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16,6% уточненной сводной бюджетной росписи и утвержденных бюджетных назначений, что меньше на 31 242,2 тыс. руб. или на 43,5% по сравнению с аналогичным периодом прошлого года. 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по разделам классификации расходов бюджета за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приходится на разделы: 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- 12 «Средства массовой информации» (93,3%); 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- 08 «Культура, кинематография» (81,4%);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- 10 «Социальная политика» (70,3%);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>- 03 «Национальная безопасность и правоохранительная деятельность» (67,6%)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Pr="00651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- 04 «Национальная экономика» (61,0%);</w:t>
      </w:r>
    </w:p>
    <w:p w:rsidR="00F0352A" w:rsidRPr="0065195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>- 07 «Образование» (60,9%).</w:t>
      </w:r>
    </w:p>
    <w:p w:rsidR="00F0352A" w:rsidRPr="00C67901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67D7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Проведенный анализ исполнения расходов городского бюджета за 9 месяцев 2019 года по </w:t>
      </w:r>
      <w:r w:rsidRPr="00C67901">
        <w:rPr>
          <w:rFonts w:ascii="Times New Roman" w:eastAsia="SimSun" w:hAnsi="Times New Roman" w:cs="Times New Roman"/>
          <w:sz w:val="24"/>
          <w:szCs w:val="24"/>
          <w:lang w:eastAsia="ar-SA"/>
        </w:rPr>
        <w:t>подразделам классификации расходов показал, что из 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C67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подразделов классификации расходов бюджетов (за исключением подраздела 0111 «Резервные фонды»):</w:t>
      </w:r>
    </w:p>
    <w:p w:rsidR="00F0352A" w:rsidRPr="00D04B28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7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C679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менее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50</w:t>
      </w:r>
      <w:r w:rsidRPr="00C67901">
        <w:rPr>
          <w:rFonts w:ascii="Times New Roman" w:eastAsia="SimSun" w:hAnsi="Times New Roman" w:cs="Times New Roman"/>
          <w:sz w:val="24"/>
          <w:szCs w:val="24"/>
          <w:lang w:eastAsia="ar-SA"/>
        </w:rPr>
        <w:t>,0% соответствующего показателя уточненной сводной бюджетной росписи (за исключением подразделов с нулевым исполнением):</w:t>
      </w:r>
    </w:p>
    <w:p w:rsidR="00F0352A" w:rsidRPr="000530C7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0530C7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Таблица №10</w:t>
      </w:r>
    </w:p>
    <w:tbl>
      <w:tblPr>
        <w:tblW w:w="971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244"/>
        <w:gridCol w:w="709"/>
        <w:gridCol w:w="992"/>
        <w:gridCol w:w="1052"/>
        <w:gridCol w:w="1276"/>
      </w:tblGrid>
      <w:tr w:rsidR="00F0352A" w:rsidRPr="000530C7" w:rsidTr="00E3644C">
        <w:trPr>
          <w:trHeight w:val="255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РЗ,</w:t>
            </w:r>
          </w:p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Отклонение,</w:t>
            </w:r>
          </w:p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F0352A" w:rsidRPr="000530C7" w:rsidTr="00E3644C">
        <w:trPr>
          <w:trHeight w:val="510"/>
          <w:jc w:val="center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За 9 месяцев</w:t>
            </w:r>
          </w:p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За 9 месяцев</w:t>
            </w:r>
          </w:p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+2,1</w:t>
            </w: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-40,5</w:t>
            </w: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-14,4</w:t>
            </w: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-10,4</w:t>
            </w: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30C7">
              <w:rPr>
                <w:rFonts w:ascii="Times New Roman" w:eastAsia="Calibri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7901">
              <w:rPr>
                <w:rFonts w:ascii="Times New Roman" w:eastAsia="Calibri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+2,0</w:t>
            </w:r>
          </w:p>
        </w:tc>
      </w:tr>
      <w:tr w:rsidR="00F0352A" w:rsidRPr="00114866" w:rsidTr="00E3644C">
        <w:trPr>
          <w:trHeight w:val="2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0530C7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C6790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F0352A" w:rsidRPr="00114866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50"/>
          <w:sz w:val="16"/>
          <w:szCs w:val="16"/>
          <w:lang w:eastAsia="ar-SA"/>
        </w:rPr>
      </w:pPr>
    </w:p>
    <w:p w:rsidR="00F0352A" w:rsidRPr="00D04B28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04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D04B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исполнение составило свыше 80% соответствующего показателя уточненной сводной бюджетной росписи:</w:t>
      </w:r>
    </w:p>
    <w:p w:rsidR="00F0352A" w:rsidRPr="00D04B28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04B28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Таблица №11</w:t>
      </w:r>
    </w:p>
    <w:tbl>
      <w:tblPr>
        <w:tblW w:w="967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04"/>
        <w:gridCol w:w="5115"/>
        <w:gridCol w:w="709"/>
        <w:gridCol w:w="992"/>
        <w:gridCol w:w="1134"/>
        <w:gridCol w:w="1225"/>
      </w:tblGrid>
      <w:tr w:rsidR="00F0352A" w:rsidRPr="00D04B28" w:rsidTr="00E3644C">
        <w:trPr>
          <w:trHeight w:val="25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  <w:proofErr w:type="gramStart"/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% пункт</w:t>
            </w:r>
          </w:p>
        </w:tc>
      </w:tr>
      <w:tr w:rsidR="00F0352A" w:rsidRPr="00D04B28" w:rsidTr="00E3644C">
        <w:trPr>
          <w:trHeight w:val="510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месяцев</w:t>
            </w:r>
          </w:p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2019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месяцев</w:t>
            </w:r>
          </w:p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2018 года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0352A" w:rsidRPr="00D04B28" w:rsidTr="00E3644C">
        <w:trPr>
          <w:trHeight w:val="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B28">
              <w:rPr>
                <w:rFonts w:ascii="Times New Roman" w:eastAsia="Calibri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-4,7</w:t>
            </w:r>
          </w:p>
        </w:tc>
      </w:tr>
      <w:tr w:rsidR="00F0352A" w:rsidRPr="00D04B28" w:rsidTr="00E3644C">
        <w:trPr>
          <w:trHeight w:val="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+16,8</w:t>
            </w:r>
          </w:p>
        </w:tc>
      </w:tr>
      <w:tr w:rsidR="00F0352A" w:rsidRPr="00D04B28" w:rsidTr="00E3644C">
        <w:trPr>
          <w:trHeight w:val="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+28,3</w:t>
            </w:r>
          </w:p>
        </w:tc>
      </w:tr>
      <w:tr w:rsidR="00F0352A" w:rsidRPr="00D04B28" w:rsidTr="00E3644C">
        <w:trPr>
          <w:trHeight w:val="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D04B2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-1,5</w:t>
            </w:r>
          </w:p>
        </w:tc>
      </w:tr>
    </w:tbl>
    <w:p w:rsidR="00F0352A" w:rsidRDefault="00F0352A" w:rsidP="00F0352A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</w:p>
    <w:p w:rsidR="00F0352A" w:rsidRPr="00863E8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63E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2019 год бюджетные ассигнования </w:t>
      </w:r>
      <w:r w:rsidRPr="004F6500">
        <w:rPr>
          <w:rFonts w:ascii="Times New Roman" w:eastAsia="SimSun" w:hAnsi="Times New Roman" w:cs="Times New Roman"/>
          <w:sz w:val="24"/>
          <w:szCs w:val="24"/>
          <w:lang w:eastAsia="ar-SA"/>
        </w:rPr>
        <w:t>установлены 20 главным распорядителям</w:t>
      </w:r>
      <w:r w:rsidRPr="00863E8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средств городского бюджета.</w:t>
      </w:r>
    </w:p>
    <w:p w:rsidR="00F0352A" w:rsidRPr="00863E8C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63E8C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Исполнение утвержденных расходов городского бюджета за 9 месяцев 2019 года в разрезе главных распорядителей средств городского бюджета представлено в таблице № 12.</w:t>
      </w:r>
    </w:p>
    <w:p w:rsidR="00F0352A" w:rsidRPr="009E793F" w:rsidRDefault="00F0352A" w:rsidP="00F0352A">
      <w:pPr>
        <w:tabs>
          <w:tab w:val="left" w:pos="8931"/>
        </w:tabs>
        <w:suppressAutoHyphens/>
        <w:spacing w:before="120"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E793F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Таблица № 12</w:t>
      </w:r>
    </w:p>
    <w:tbl>
      <w:tblPr>
        <w:tblStyle w:val="af2"/>
        <w:tblW w:w="9865" w:type="dxa"/>
        <w:jc w:val="center"/>
        <w:tblInd w:w="-178" w:type="dxa"/>
        <w:tblLayout w:type="fixed"/>
        <w:tblLook w:val="04A0" w:firstRow="1" w:lastRow="0" w:firstColumn="1" w:lastColumn="0" w:noHBand="0" w:noVBand="1"/>
      </w:tblPr>
      <w:tblGrid>
        <w:gridCol w:w="2494"/>
        <w:gridCol w:w="992"/>
        <w:gridCol w:w="992"/>
        <w:gridCol w:w="993"/>
        <w:gridCol w:w="992"/>
        <w:gridCol w:w="709"/>
        <w:gridCol w:w="992"/>
        <w:gridCol w:w="992"/>
        <w:gridCol w:w="709"/>
      </w:tblGrid>
      <w:tr w:rsidR="00F0352A" w:rsidRPr="009E793F" w:rsidTr="001F413F">
        <w:trPr>
          <w:trHeight w:val="255"/>
          <w:jc w:val="center"/>
        </w:trPr>
        <w:tc>
          <w:tcPr>
            <w:tcW w:w="2494" w:type="dxa"/>
            <w:vMerge w:val="restart"/>
            <w:hideMark/>
          </w:tcPr>
          <w:p w:rsidR="00F0352A" w:rsidRPr="009E793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>Наименование (код главного распорядителя)</w:t>
            </w:r>
          </w:p>
        </w:tc>
        <w:tc>
          <w:tcPr>
            <w:tcW w:w="992" w:type="dxa"/>
            <w:vMerge w:val="restart"/>
            <w:hideMark/>
          </w:tcPr>
          <w:p w:rsidR="00F0352A" w:rsidRPr="009E793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 xml:space="preserve">Утверждено решением о бюджете (ред. от 25.09.2019 №152), </w:t>
            </w:r>
            <w:proofErr w:type="spellStart"/>
            <w:r w:rsidRPr="009E793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E793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E793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E793F">
              <w:rPr>
                <w:rFonts w:eastAsia="Calibri"/>
                <w:sz w:val="15"/>
                <w:szCs w:val="15"/>
              </w:rPr>
              <w:t>. (на 2019 год)</w:t>
            </w:r>
          </w:p>
        </w:tc>
        <w:tc>
          <w:tcPr>
            <w:tcW w:w="992" w:type="dxa"/>
            <w:vMerge w:val="restart"/>
            <w:hideMark/>
          </w:tcPr>
          <w:p w:rsidR="00F0352A" w:rsidRPr="009E793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 xml:space="preserve">Уточненная сводная бюджетная роспись на 01.10.2019, </w:t>
            </w:r>
            <w:proofErr w:type="spellStart"/>
            <w:r w:rsidRPr="009E793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E793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E793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E793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3" w:type="dxa"/>
            <w:vMerge w:val="restart"/>
            <w:hideMark/>
          </w:tcPr>
          <w:p w:rsidR="00F0352A" w:rsidRPr="009E793F" w:rsidRDefault="00F0352A" w:rsidP="00E3644C">
            <w:pPr>
              <w:ind w:left="-162" w:right="-55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 xml:space="preserve">   Отклонение,     </w:t>
            </w:r>
            <w:proofErr w:type="spellStart"/>
            <w:r w:rsidRPr="009E793F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9E793F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9E793F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9E793F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2693" w:type="dxa"/>
            <w:gridSpan w:val="3"/>
            <w:hideMark/>
          </w:tcPr>
          <w:p w:rsidR="00F0352A" w:rsidRPr="009E793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>Исполнено</w:t>
            </w:r>
          </w:p>
        </w:tc>
        <w:tc>
          <w:tcPr>
            <w:tcW w:w="1701" w:type="dxa"/>
            <w:gridSpan w:val="2"/>
            <w:hideMark/>
          </w:tcPr>
          <w:p w:rsidR="00F0352A" w:rsidRPr="009E793F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9E793F">
              <w:rPr>
                <w:rFonts w:eastAsia="Calibri"/>
                <w:sz w:val="15"/>
                <w:szCs w:val="15"/>
              </w:rPr>
              <w:t>Отклонение</w:t>
            </w:r>
          </w:p>
        </w:tc>
      </w:tr>
      <w:tr w:rsidR="00F0352A" w:rsidRPr="00114866" w:rsidTr="001F413F">
        <w:trPr>
          <w:trHeight w:val="998"/>
          <w:jc w:val="center"/>
        </w:trPr>
        <w:tc>
          <w:tcPr>
            <w:tcW w:w="2494" w:type="dxa"/>
            <w:vMerge/>
            <w:hideMark/>
          </w:tcPr>
          <w:p w:rsidR="00F0352A" w:rsidRPr="00863E8C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F0352A" w:rsidRPr="00863E8C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vMerge/>
            <w:hideMark/>
          </w:tcPr>
          <w:p w:rsidR="00F0352A" w:rsidRPr="00863E8C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3" w:type="dxa"/>
            <w:vMerge/>
            <w:hideMark/>
          </w:tcPr>
          <w:p w:rsidR="00F0352A" w:rsidRPr="00863E8C" w:rsidRDefault="00F0352A" w:rsidP="00E3644C">
            <w:pPr>
              <w:contextualSpacing/>
              <w:rPr>
                <w:rFonts w:eastAsia="Calibri"/>
                <w:sz w:val="15"/>
                <w:szCs w:val="15"/>
              </w:rPr>
            </w:pP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 месяцев</w:t>
            </w:r>
            <w:r w:rsidRPr="00863E8C">
              <w:rPr>
                <w:rFonts w:eastAsia="Calibri"/>
                <w:sz w:val="15"/>
                <w:szCs w:val="15"/>
              </w:rPr>
              <w:t xml:space="preserve"> 2019 г., </w:t>
            </w:r>
            <w:proofErr w:type="spellStart"/>
            <w:r w:rsidRPr="00863E8C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863E8C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863E8C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863E8C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709" w:type="dxa"/>
            <w:hideMark/>
          </w:tcPr>
          <w:p w:rsidR="00F0352A" w:rsidRPr="00863E8C" w:rsidRDefault="00F0352A" w:rsidP="00E3644C">
            <w:pPr>
              <w:ind w:left="-85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863E8C">
              <w:rPr>
                <w:rFonts w:eastAsia="Calibri"/>
                <w:sz w:val="15"/>
                <w:szCs w:val="15"/>
              </w:rPr>
              <w:t>в % к уточнен</w:t>
            </w:r>
          </w:p>
          <w:p w:rsidR="00F0352A" w:rsidRPr="00863E8C" w:rsidRDefault="00F0352A" w:rsidP="00E3644C">
            <w:pPr>
              <w:ind w:left="-85" w:right="-108"/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863E8C">
              <w:rPr>
                <w:rFonts w:eastAsia="Calibri"/>
                <w:sz w:val="15"/>
                <w:szCs w:val="15"/>
              </w:rPr>
              <w:t>ной сводной бюджет</w:t>
            </w:r>
            <w:proofErr w:type="gramStart"/>
            <w:r w:rsidRPr="00863E8C">
              <w:rPr>
                <w:rFonts w:eastAsia="Calibri"/>
                <w:sz w:val="15"/>
                <w:szCs w:val="15"/>
              </w:rPr>
              <w:t>.</w:t>
            </w:r>
            <w:proofErr w:type="gramEnd"/>
            <w:r w:rsidRPr="00863E8C">
              <w:rPr>
                <w:rFonts w:eastAsia="Calibri"/>
                <w:sz w:val="15"/>
                <w:szCs w:val="15"/>
              </w:rPr>
              <w:t xml:space="preserve"> </w:t>
            </w:r>
            <w:proofErr w:type="gramStart"/>
            <w:r w:rsidRPr="00863E8C">
              <w:rPr>
                <w:rFonts w:eastAsia="Calibri"/>
                <w:sz w:val="15"/>
                <w:szCs w:val="15"/>
              </w:rPr>
              <w:t>р</w:t>
            </w:r>
            <w:proofErr w:type="gramEnd"/>
            <w:r w:rsidRPr="00863E8C">
              <w:rPr>
                <w:rFonts w:eastAsia="Calibri"/>
                <w:sz w:val="15"/>
                <w:szCs w:val="15"/>
              </w:rPr>
              <w:t>осписи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9 месяцев</w:t>
            </w:r>
          </w:p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863E8C">
              <w:rPr>
                <w:rFonts w:eastAsia="Calibri"/>
                <w:sz w:val="15"/>
                <w:szCs w:val="15"/>
              </w:rPr>
              <w:t xml:space="preserve">2018 г., </w:t>
            </w:r>
            <w:proofErr w:type="spellStart"/>
            <w:r w:rsidRPr="00863E8C">
              <w:rPr>
                <w:rFonts w:eastAsia="Calibri"/>
                <w:sz w:val="15"/>
                <w:szCs w:val="15"/>
              </w:rPr>
              <w:t>тыс</w:t>
            </w:r>
            <w:proofErr w:type="gramStart"/>
            <w:r w:rsidRPr="00863E8C">
              <w:rPr>
                <w:rFonts w:eastAsia="Calibri"/>
                <w:sz w:val="15"/>
                <w:szCs w:val="15"/>
              </w:rPr>
              <w:t>.р</w:t>
            </w:r>
            <w:proofErr w:type="gramEnd"/>
            <w:r w:rsidRPr="00863E8C">
              <w:rPr>
                <w:rFonts w:eastAsia="Calibri"/>
                <w:sz w:val="15"/>
                <w:szCs w:val="15"/>
              </w:rPr>
              <w:t>уб</w:t>
            </w:r>
            <w:proofErr w:type="spellEnd"/>
            <w:r w:rsidRPr="00863E8C">
              <w:rPr>
                <w:rFonts w:eastAsia="Calibri"/>
                <w:sz w:val="15"/>
                <w:szCs w:val="15"/>
              </w:rPr>
              <w:t>.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863E8C">
              <w:rPr>
                <w:rFonts w:eastAsia="Calibri"/>
                <w:sz w:val="15"/>
                <w:szCs w:val="15"/>
              </w:rPr>
              <w:t>гр.5-гр.7 (тыс. руб.)</w:t>
            </w:r>
          </w:p>
        </w:tc>
        <w:tc>
          <w:tcPr>
            <w:tcW w:w="709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5"/>
                <w:szCs w:val="15"/>
              </w:rPr>
            </w:pPr>
            <w:r w:rsidRPr="00863E8C">
              <w:rPr>
                <w:rFonts w:eastAsia="Calibri"/>
                <w:sz w:val="15"/>
                <w:szCs w:val="15"/>
              </w:rPr>
              <w:t>гр.8/ гр.7 *100, %</w:t>
            </w:r>
          </w:p>
        </w:tc>
      </w:tr>
      <w:tr w:rsidR="00F0352A" w:rsidRPr="00114866" w:rsidTr="001F413F">
        <w:trPr>
          <w:trHeight w:val="72"/>
          <w:jc w:val="center"/>
        </w:trPr>
        <w:tc>
          <w:tcPr>
            <w:tcW w:w="2494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992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hideMark/>
          </w:tcPr>
          <w:p w:rsidR="00F0352A" w:rsidRPr="00863E8C" w:rsidRDefault="00F0352A" w:rsidP="00E3644C">
            <w:pPr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63E8C">
              <w:rPr>
                <w:rFonts w:eastAsia="Calibri"/>
                <w:sz w:val="14"/>
                <w:szCs w:val="14"/>
              </w:rPr>
              <w:t>9</w:t>
            </w:r>
          </w:p>
        </w:tc>
      </w:tr>
      <w:tr w:rsidR="00F0352A" w:rsidRPr="00114866" w:rsidTr="001F413F">
        <w:trPr>
          <w:trHeight w:val="327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471 447,8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rFonts w:ascii="Times New Roman CYR" w:hAnsi="Times New Roman CYR" w:cs="Times New Roman CYR"/>
                <w:sz w:val="15"/>
                <w:szCs w:val="15"/>
              </w:rPr>
            </w:pPr>
            <w:r w:rsidRPr="001D405A">
              <w:rPr>
                <w:rFonts w:ascii="Times New Roman CYR" w:hAnsi="Times New Roman CYR" w:cs="Times New Roman CYR"/>
                <w:sz w:val="15"/>
                <w:szCs w:val="15"/>
              </w:rPr>
              <w:t>615 520,9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144 073,1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449 104,0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73,0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377 079,4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+72 024,6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+19,1</w:t>
            </w:r>
          </w:p>
        </w:tc>
      </w:tr>
      <w:tr w:rsidR="00F0352A" w:rsidRPr="00114866" w:rsidTr="001F413F">
        <w:trPr>
          <w:trHeight w:val="537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49 331,9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66 624,5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17 292,6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14 285,0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21,4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13 125,1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+1 159,9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+8,8</w:t>
            </w:r>
          </w:p>
        </w:tc>
      </w:tr>
      <w:tr w:rsidR="00F0352A" w:rsidRPr="00114866" w:rsidTr="001F413F">
        <w:trPr>
          <w:trHeight w:val="545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1D405A">
              <w:rPr>
                <w:rFonts w:eastAsia="Calibri"/>
                <w:sz w:val="14"/>
                <w:szCs w:val="14"/>
              </w:rPr>
              <w:t>Варавино</w:t>
            </w:r>
            <w:proofErr w:type="spellEnd"/>
            <w:r w:rsidRPr="001D405A">
              <w:rPr>
                <w:rFonts w:eastAsia="Calibri"/>
                <w:sz w:val="14"/>
                <w:szCs w:val="14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11 442,6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22 396,6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10 954,0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7 052,2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31,5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13 748,4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-6 696,2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-48,7</w:t>
            </w:r>
          </w:p>
        </w:tc>
      </w:tr>
      <w:tr w:rsidR="00F0352A" w:rsidRPr="00114866" w:rsidTr="001F413F">
        <w:trPr>
          <w:trHeight w:val="331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 xml:space="preserve">администрация </w:t>
            </w:r>
            <w:proofErr w:type="spellStart"/>
            <w:r w:rsidRPr="001D405A">
              <w:rPr>
                <w:rFonts w:eastAsia="Calibri"/>
                <w:sz w:val="14"/>
                <w:szCs w:val="14"/>
              </w:rPr>
              <w:t>Маймаксанского</w:t>
            </w:r>
            <w:proofErr w:type="spellEnd"/>
            <w:r w:rsidRPr="001D405A">
              <w:rPr>
                <w:rFonts w:eastAsia="Calibri"/>
                <w:sz w:val="14"/>
                <w:szCs w:val="14"/>
              </w:rPr>
              <w:t xml:space="preserve"> территориального округа Администрации МО  «Город Архангельск» (803)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15 425,1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19 392,5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3 967,4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10 984,1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56,6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9 994,5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+989,6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+9,9</w:t>
            </w:r>
          </w:p>
        </w:tc>
      </w:tr>
      <w:tr w:rsidR="00F0352A" w:rsidRPr="00114866" w:rsidTr="001F413F">
        <w:trPr>
          <w:trHeight w:val="466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11 183,0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20 762,6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9 579,6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7 001,3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33,7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6 141,2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+860,1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+14,0</w:t>
            </w:r>
          </w:p>
        </w:tc>
      </w:tr>
      <w:tr w:rsidR="00F0352A" w:rsidRPr="00114866" w:rsidTr="001F413F">
        <w:trPr>
          <w:trHeight w:val="70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26 230,5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50 508,1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24 277,6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18 218,2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36,1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14 949,3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+3 268,9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+21,9</w:t>
            </w:r>
          </w:p>
        </w:tc>
      </w:tr>
      <w:tr w:rsidR="00F0352A" w:rsidRPr="00114866" w:rsidTr="001F413F">
        <w:trPr>
          <w:trHeight w:val="623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1D405A">
              <w:rPr>
                <w:rFonts w:eastAsia="Calibri"/>
                <w:sz w:val="14"/>
                <w:szCs w:val="14"/>
              </w:rPr>
              <w:t>Исакогорского</w:t>
            </w:r>
            <w:proofErr w:type="spellEnd"/>
            <w:r w:rsidRPr="001D405A">
              <w:rPr>
                <w:rFonts w:eastAsia="Calibri"/>
                <w:sz w:val="14"/>
                <w:szCs w:val="14"/>
              </w:rPr>
              <w:t xml:space="preserve"> и </w:t>
            </w:r>
            <w:proofErr w:type="spellStart"/>
            <w:r w:rsidRPr="001D405A">
              <w:rPr>
                <w:rFonts w:eastAsia="Calibri"/>
                <w:sz w:val="14"/>
                <w:szCs w:val="14"/>
              </w:rPr>
              <w:t>Цигломенского</w:t>
            </w:r>
            <w:proofErr w:type="spellEnd"/>
            <w:r w:rsidRPr="001D405A">
              <w:rPr>
                <w:rFonts w:eastAsia="Calibri"/>
                <w:sz w:val="14"/>
                <w:szCs w:val="14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14 808,5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23 842,7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9 034,2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9 223,1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38,7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12 172,4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-2 949,3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-24,2</w:t>
            </w:r>
          </w:p>
        </w:tc>
      </w:tr>
      <w:tr w:rsidR="00F0352A" w:rsidRPr="00114866" w:rsidTr="001F413F">
        <w:trPr>
          <w:trHeight w:val="280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 xml:space="preserve">администрация </w:t>
            </w:r>
            <w:proofErr w:type="spellStart"/>
            <w:r w:rsidRPr="001D405A">
              <w:rPr>
                <w:rFonts w:eastAsia="Calibri"/>
                <w:sz w:val="14"/>
                <w:szCs w:val="14"/>
              </w:rPr>
              <w:t>Соломбальского</w:t>
            </w:r>
            <w:proofErr w:type="spellEnd"/>
            <w:r w:rsidRPr="001D405A">
              <w:rPr>
                <w:rFonts w:eastAsia="Calibri"/>
                <w:sz w:val="14"/>
                <w:szCs w:val="14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14 426,2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22 149,9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7 723,7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8 377,9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37,8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8 889,9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-512,0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-5,8</w:t>
            </w:r>
          </w:p>
        </w:tc>
      </w:tr>
      <w:tr w:rsidR="00F0352A" w:rsidRPr="00114866" w:rsidTr="001F413F">
        <w:trPr>
          <w:trHeight w:val="490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9 995,8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20 199,0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10 203,2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6 487,6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8 419,7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-1 932,1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-22,9</w:t>
            </w:r>
          </w:p>
        </w:tc>
      </w:tr>
      <w:tr w:rsidR="00F0352A" w:rsidRPr="00114866" w:rsidTr="001F413F">
        <w:trPr>
          <w:trHeight w:val="182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659 885,9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566 716,0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-93 169,9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160 606,5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28,3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237 442,1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-76 835,6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-32,4</w:t>
            </w:r>
          </w:p>
        </w:tc>
      </w:tr>
      <w:tr w:rsidR="00F0352A" w:rsidRPr="00114866" w:rsidTr="001F413F">
        <w:trPr>
          <w:trHeight w:val="255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44 093,2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44 093,2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26 336,1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59,7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28 450,0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-2 113,9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-7,4</w:t>
            </w:r>
          </w:p>
        </w:tc>
      </w:tr>
      <w:tr w:rsidR="00F0352A" w:rsidRPr="00114866" w:rsidTr="001F413F">
        <w:trPr>
          <w:trHeight w:val="337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48 694,7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64 427,9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15 733,2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46 619,0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72,4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32 647,7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+13 971,3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+42,8</w:t>
            </w:r>
          </w:p>
        </w:tc>
      </w:tr>
      <w:tr w:rsidR="00F0352A" w:rsidRPr="00114866" w:rsidTr="001F413F">
        <w:trPr>
          <w:trHeight w:val="217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4 922 110,8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5 030 325,8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108 215,0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3 698 110,9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73,5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3 537 696,3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+160 414,6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+4,5</w:t>
            </w:r>
          </w:p>
        </w:tc>
      </w:tr>
      <w:tr w:rsidR="00F0352A" w:rsidRPr="00114866" w:rsidTr="001F413F">
        <w:trPr>
          <w:trHeight w:val="122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212 972,1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219 407,1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6 435,0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149 081,2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67,9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117 508,3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+31 572,9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+26,9</w:t>
            </w:r>
          </w:p>
        </w:tc>
      </w:tr>
      <w:tr w:rsidR="00F0352A" w:rsidRPr="00114866" w:rsidTr="001F413F">
        <w:trPr>
          <w:trHeight w:val="450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492 954,8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520 396,7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27 441,9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407 187,9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78,2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389 246,4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+17 941,5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+4,6</w:t>
            </w:r>
          </w:p>
        </w:tc>
      </w:tr>
      <w:tr w:rsidR="00F0352A" w:rsidRPr="00114866" w:rsidTr="001F413F">
        <w:trPr>
          <w:trHeight w:val="450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256 349,0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265 026,4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8 677,4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191 175,7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72,1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185 442,1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+5 733,6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+3,1</w:t>
            </w:r>
          </w:p>
        </w:tc>
      </w:tr>
      <w:tr w:rsidR="00F0352A" w:rsidRPr="00114866" w:rsidTr="001F413F">
        <w:trPr>
          <w:trHeight w:val="418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4 281,9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4 281,9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3 022,9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70,6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12 215,7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-9 192,8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-75,3</w:t>
            </w:r>
          </w:p>
        </w:tc>
      </w:tr>
      <w:tr w:rsidR="00F0352A" w:rsidRPr="00114866" w:rsidTr="001F413F">
        <w:trPr>
          <w:trHeight w:val="283"/>
          <w:jc w:val="center"/>
        </w:trPr>
        <w:tc>
          <w:tcPr>
            <w:tcW w:w="2494" w:type="dxa"/>
            <w:vAlign w:val="center"/>
            <w:hideMark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12 409,7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12 409,7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8 323,3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67,1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8 910,6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-587,3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-6,6</w:t>
            </w:r>
          </w:p>
        </w:tc>
      </w:tr>
      <w:tr w:rsidR="00F0352A" w:rsidRPr="00114866" w:rsidTr="001F413F">
        <w:trPr>
          <w:trHeight w:val="283"/>
          <w:jc w:val="center"/>
        </w:trPr>
        <w:tc>
          <w:tcPr>
            <w:tcW w:w="2494" w:type="dxa"/>
            <w:vAlign w:val="center"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419 929,9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528 152,6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108 222,7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335 300,9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63,5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448 958,1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-113 657,2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-25,3</w:t>
            </w:r>
          </w:p>
        </w:tc>
      </w:tr>
      <w:tr w:rsidR="00F0352A" w:rsidRPr="00114866" w:rsidTr="001F413F">
        <w:trPr>
          <w:trHeight w:val="283"/>
          <w:jc w:val="center"/>
        </w:trPr>
        <w:tc>
          <w:tcPr>
            <w:tcW w:w="2494" w:type="dxa"/>
            <w:vAlign w:val="center"/>
          </w:tcPr>
          <w:p w:rsidR="00F0352A" w:rsidRPr="001D405A" w:rsidRDefault="00F0352A" w:rsidP="00E3644C">
            <w:pPr>
              <w:contextualSpacing/>
              <w:rPr>
                <w:rFonts w:eastAsia="Calibri"/>
                <w:sz w:val="14"/>
                <w:szCs w:val="14"/>
              </w:rPr>
            </w:pPr>
            <w:r w:rsidRPr="001D405A">
              <w:rPr>
                <w:rFonts w:eastAsia="Calibri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1 915 873,7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5"/>
                <w:szCs w:val="15"/>
              </w:rPr>
            </w:pPr>
            <w:r w:rsidRPr="001D405A">
              <w:rPr>
                <w:sz w:val="15"/>
                <w:szCs w:val="15"/>
              </w:rPr>
              <w:t>3 171 583,1</w:t>
            </w:r>
          </w:p>
        </w:tc>
        <w:tc>
          <w:tcPr>
            <w:tcW w:w="993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1 255 709,4</w:t>
            </w:r>
          </w:p>
        </w:tc>
        <w:tc>
          <w:tcPr>
            <w:tcW w:w="992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1 199 735,9</w:t>
            </w:r>
          </w:p>
        </w:tc>
        <w:tc>
          <w:tcPr>
            <w:tcW w:w="709" w:type="dxa"/>
            <w:vAlign w:val="center"/>
          </w:tcPr>
          <w:p w:rsidR="00F0352A" w:rsidRPr="001D405A" w:rsidRDefault="00F0352A" w:rsidP="00E3644C">
            <w:pPr>
              <w:jc w:val="center"/>
              <w:rPr>
                <w:sz w:val="16"/>
                <w:szCs w:val="16"/>
              </w:rPr>
            </w:pPr>
            <w:r w:rsidRPr="001D405A">
              <w:rPr>
                <w:sz w:val="16"/>
                <w:szCs w:val="16"/>
              </w:rPr>
              <w:t>37,8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791 376,1</w:t>
            </w:r>
          </w:p>
        </w:tc>
        <w:tc>
          <w:tcPr>
            <w:tcW w:w="992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+408 359,8</w:t>
            </w:r>
          </w:p>
        </w:tc>
        <w:tc>
          <w:tcPr>
            <w:tcW w:w="709" w:type="dxa"/>
            <w:vAlign w:val="center"/>
          </w:tcPr>
          <w:p w:rsidR="00F0352A" w:rsidRDefault="00F0352A" w:rsidP="00E3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+51,6</w:t>
            </w:r>
          </w:p>
        </w:tc>
      </w:tr>
      <w:tr w:rsidR="00F0352A" w:rsidRPr="00114866" w:rsidTr="001F413F">
        <w:trPr>
          <w:trHeight w:val="255"/>
          <w:jc w:val="center"/>
        </w:trPr>
        <w:tc>
          <w:tcPr>
            <w:tcW w:w="2494" w:type="dxa"/>
            <w:vAlign w:val="center"/>
            <w:hideMark/>
          </w:tcPr>
          <w:p w:rsidR="00F0352A" w:rsidRPr="004F6500" w:rsidRDefault="00F0352A" w:rsidP="00E3644C">
            <w:pPr>
              <w:contextualSpacing/>
              <w:rPr>
                <w:rFonts w:eastAsia="Calibri"/>
                <w:b/>
                <w:bCs/>
                <w:sz w:val="15"/>
                <w:szCs w:val="15"/>
              </w:rPr>
            </w:pPr>
            <w:r w:rsidRPr="004F6500">
              <w:rPr>
                <w:rFonts w:eastAsia="Calibri"/>
                <w:b/>
                <w:bCs/>
                <w:sz w:val="15"/>
                <w:szCs w:val="15"/>
              </w:rPr>
              <w:t>Итого</w:t>
            </w:r>
          </w:p>
        </w:tc>
        <w:tc>
          <w:tcPr>
            <w:tcW w:w="992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9 613 847,1</w:t>
            </w:r>
          </w:p>
        </w:tc>
        <w:tc>
          <w:tcPr>
            <w:tcW w:w="992" w:type="dxa"/>
            <w:vAlign w:val="center"/>
          </w:tcPr>
          <w:p w:rsidR="00F0352A" w:rsidRPr="00002ACD" w:rsidRDefault="00F0352A" w:rsidP="00E3644C">
            <w:pPr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11 288 217,2</w:t>
            </w:r>
          </w:p>
        </w:tc>
        <w:tc>
          <w:tcPr>
            <w:tcW w:w="993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1 674 370,1</w:t>
            </w:r>
          </w:p>
        </w:tc>
        <w:tc>
          <w:tcPr>
            <w:tcW w:w="992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6 756 233,7</w:t>
            </w:r>
          </w:p>
        </w:tc>
        <w:tc>
          <w:tcPr>
            <w:tcW w:w="709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59,9</w:t>
            </w:r>
          </w:p>
        </w:tc>
        <w:tc>
          <w:tcPr>
            <w:tcW w:w="992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 w:rsidRPr="00002ACD">
              <w:rPr>
                <w:b/>
                <w:bCs/>
                <w:sz w:val="14"/>
                <w:szCs w:val="14"/>
              </w:rPr>
              <w:t>6 254 413,3</w:t>
            </w:r>
          </w:p>
        </w:tc>
        <w:tc>
          <w:tcPr>
            <w:tcW w:w="992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</w:t>
            </w:r>
            <w:r w:rsidRPr="00002ACD">
              <w:rPr>
                <w:b/>
                <w:bCs/>
                <w:sz w:val="14"/>
                <w:szCs w:val="14"/>
              </w:rPr>
              <w:t>501 820,4</w:t>
            </w:r>
          </w:p>
        </w:tc>
        <w:tc>
          <w:tcPr>
            <w:tcW w:w="709" w:type="dxa"/>
            <w:vAlign w:val="center"/>
          </w:tcPr>
          <w:p w:rsidR="00F0352A" w:rsidRPr="00002ACD" w:rsidRDefault="00F0352A" w:rsidP="00E3644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</w:t>
            </w:r>
            <w:r w:rsidRPr="00002ACD">
              <w:rPr>
                <w:b/>
                <w:bCs/>
                <w:sz w:val="14"/>
                <w:szCs w:val="14"/>
              </w:rPr>
              <w:t>8,0</w:t>
            </w:r>
          </w:p>
        </w:tc>
      </w:tr>
    </w:tbl>
    <w:p w:rsidR="00F0352A" w:rsidRPr="00114866" w:rsidRDefault="00F0352A" w:rsidP="00F0352A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00B050"/>
          <w:sz w:val="16"/>
          <w:szCs w:val="16"/>
          <w:lang w:eastAsia="ar-SA"/>
        </w:rPr>
      </w:pPr>
    </w:p>
    <w:p w:rsidR="00F0352A" w:rsidRPr="00CD171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D1716">
        <w:rPr>
          <w:rFonts w:ascii="Times New Roman" w:eastAsia="SimSun" w:hAnsi="Times New Roman" w:cs="Times New Roman"/>
          <w:sz w:val="24"/>
          <w:szCs w:val="24"/>
          <w:lang w:eastAsia="ar-SA"/>
        </w:rPr>
        <w:t>Основная доля в общем объеме исполнения расходов городского бюджета за 9 месяцев 2019 года приходится на департамент образования Администрации МО «Город Архангельск» (54,7%).</w:t>
      </w:r>
    </w:p>
    <w:p w:rsidR="00F0352A" w:rsidRPr="00CD171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D1716">
        <w:rPr>
          <w:rFonts w:ascii="Times New Roman" w:eastAsia="SimSun" w:hAnsi="Times New Roman" w:cs="Times New Roman"/>
          <w:sz w:val="24"/>
          <w:szCs w:val="24"/>
          <w:lang w:eastAsia="ar-SA"/>
        </w:rPr>
        <w:t>За 9 месяцев 2019 года у 10 главных распорядителей  средств городского бюджета расходы исполнены ниже среднего уровня (59,9% показателя уточненной сводной бюджетной росписи).</w:t>
      </w:r>
    </w:p>
    <w:p w:rsidR="00F0352A" w:rsidRPr="00CD171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D1716">
        <w:rPr>
          <w:rFonts w:ascii="Times New Roman" w:eastAsia="SimSun" w:hAnsi="Times New Roman" w:cs="Times New Roman"/>
          <w:sz w:val="24"/>
          <w:szCs w:val="24"/>
          <w:lang w:eastAsia="ar-SA"/>
        </w:rPr>
        <w:t>Главные распорядители средств городского бюджета, по которым за 9 месяцев 2019 года исполнение соответствующих показателей уточненной сводной бюджетной росписи сложилось наиболее низкое, приведены в таблице № 13.</w:t>
      </w:r>
    </w:p>
    <w:p w:rsidR="00F0352A" w:rsidRPr="00CD1716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CD1716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Таблица №13</w:t>
      </w:r>
    </w:p>
    <w:tbl>
      <w:tblPr>
        <w:tblW w:w="9583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510"/>
        <w:gridCol w:w="5529"/>
        <w:gridCol w:w="1134"/>
        <w:gridCol w:w="1134"/>
        <w:gridCol w:w="1276"/>
      </w:tblGrid>
      <w:tr w:rsidR="00F0352A" w:rsidRPr="00CD1716" w:rsidTr="00E3644C">
        <w:trPr>
          <w:trHeight w:val="34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№ </w:t>
            </w:r>
            <w:proofErr w:type="spellStart"/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пп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Процент исполнения,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Отклонение,</w:t>
            </w:r>
          </w:p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% пункт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 месяцев</w:t>
            </w: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2019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 месяцев</w:t>
            </w:r>
          </w:p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>2018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CD1716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</w:tr>
      <w:tr w:rsidR="00F0352A" w:rsidRPr="00CD1716" w:rsidTr="00E3644C">
        <w:trPr>
          <w:trHeight w:val="2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CD171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-1,5</w:t>
            </w:r>
          </w:p>
        </w:tc>
      </w:tr>
      <w:tr w:rsidR="00F0352A" w:rsidRPr="00CD1716" w:rsidTr="00E3644C">
        <w:trPr>
          <w:trHeight w:val="2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департамент финансов Администрации МО «Город Архангельск»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-12,8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территориального округа </w:t>
            </w:r>
            <w:proofErr w:type="spellStart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Варавино</w:t>
            </w:r>
            <w:proofErr w:type="spellEnd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-39,5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-34,6</w:t>
            </w:r>
          </w:p>
        </w:tc>
      </w:tr>
      <w:tr w:rsidR="00F0352A" w:rsidRPr="00CD1716" w:rsidTr="00E3644C">
        <w:trPr>
          <w:trHeight w:val="352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+4,0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+4,5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-5,7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Соломбальского</w:t>
            </w:r>
            <w:proofErr w:type="spellEnd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-3,4</w:t>
            </w:r>
          </w:p>
        </w:tc>
      </w:tr>
      <w:tr w:rsidR="00F0352A" w:rsidRPr="00CD1716" w:rsidTr="00E3644C">
        <w:trPr>
          <w:trHeight w:val="1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D171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Исакогорского</w:t>
            </w:r>
            <w:proofErr w:type="spellEnd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и </w:t>
            </w:r>
            <w:proofErr w:type="spellStart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Цигломенского</w:t>
            </w:r>
            <w:proofErr w:type="spellEnd"/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D405A">
              <w:rPr>
                <w:rFonts w:ascii="Times New Roman" w:eastAsia="Calibri" w:hAnsi="Times New Roman" w:cs="Times New Roman"/>
                <w:sz w:val="15"/>
                <w:szCs w:val="15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1D405A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-16,1</w:t>
            </w:r>
          </w:p>
        </w:tc>
      </w:tr>
    </w:tbl>
    <w:p w:rsidR="00F0352A" w:rsidRPr="00D1102A" w:rsidRDefault="00F0352A" w:rsidP="00F0352A">
      <w:pPr>
        <w:suppressAutoHyphens/>
        <w:spacing w:after="0" w:line="100" w:lineRule="atLeas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F0352A" w:rsidRPr="00D110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1102A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Исполнение расходов городского бюджета за 9 месяцев 2019 года по сравнению с соответствующим периодом прошлого года характеризуются следующими данными:</w:t>
      </w:r>
    </w:p>
    <w:p w:rsidR="00F0352A" w:rsidRPr="008C233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1266D">
        <w:rPr>
          <w:rFonts w:ascii="Times New Roman" w:eastAsia="SimSun" w:hAnsi="Times New Roman" w:cs="Times New Roman"/>
          <w:sz w:val="24"/>
          <w:szCs w:val="24"/>
          <w:lang w:eastAsia="ar-SA"/>
        </w:rPr>
        <w:t>- по Администрации МО «Город Архангельск»</w:t>
      </w:r>
      <w:r w:rsidRPr="0061266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6126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на 72 024,6 </w:t>
      </w:r>
      <w:proofErr w:type="spellStart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19,1%, в </w:t>
      </w:r>
      <w:proofErr w:type="spellStart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C7123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</w:t>
      </w:r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счет увеличения расходов по подразделам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717,8 </w:t>
      </w:r>
      <w:proofErr w:type="spellStart"/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0,4%, 0113 «Другие общегосударственные вопросы» на сумму 16 337,5 </w:t>
      </w:r>
      <w:proofErr w:type="spellStart"/>
      <w:r w:rsidRPr="00FF1D1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14,9%, 0412 «Другие вопросы в области национальной экономики» на сумму 235,7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91,9%, 0501 «Жилищное хозяйство» на 55 872,7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83,8%, 1003 «Социальное обеспечение населения» на сумму 182,3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114%, 1202 «Периодическая печать и издательства» на сумму 1 854,7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16,5% </w:t>
      </w:r>
      <w:r w:rsidRPr="00115E50">
        <w:rPr>
          <w:rFonts w:ascii="Times New Roman" w:eastAsia="SimSun" w:hAnsi="Times New Roman" w:cs="Times New Roman"/>
          <w:sz w:val="24"/>
          <w:szCs w:val="24"/>
          <w:lang w:eastAsia="ar-SA"/>
        </w:rPr>
        <w:t>и уменьшения расходов</w:t>
      </w:r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подразделам 0102 «Функционирование высшего должностного лица субъекта Российской Федерации и муниципального образования» на 79,3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3,6%, 0105 «Судебная система» на сумму 1 049,3 руб. или в 11,3 раза, 0309 «Защита населения и территории от чрезвычайных ситуаций природного и техногенного характера, гражданская оборона» на сумму 1 780,2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. или 8,5%.</w:t>
      </w:r>
    </w:p>
    <w:p w:rsidR="00F0352A" w:rsidRPr="008C2332" w:rsidRDefault="00F0352A" w:rsidP="00F0352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за 9 месяцев 2019 года исполнены расходы по подразделам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0705 «Профессиональная подготовка, переподготовка и повышение квалификации» в сумме 521,8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</w:t>
      </w:r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1004 «Охрана семьи и детства» - 10,4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(в соответствующем периоде прошлого года аналогичные расходы отсутствовали). За 9 месяцев 2019 года отсутствуют расходы по подразделу 0502 «Коммунальное хозяйство» (в аналогичном периоде прошлого года расходы по данному подразделу составляли 799,6 </w:t>
      </w:r>
      <w:proofErr w:type="spell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C2332">
        <w:rPr>
          <w:rFonts w:ascii="Times New Roman" w:eastAsia="SimSun" w:hAnsi="Times New Roman" w:cs="Times New Roman"/>
          <w:sz w:val="24"/>
          <w:szCs w:val="24"/>
          <w:lang w:eastAsia="ar-SA"/>
        </w:rPr>
        <w:t>.);</w:t>
      </w:r>
    </w:p>
    <w:p w:rsidR="00F0352A" w:rsidRPr="00114866" w:rsidRDefault="00F0352A" w:rsidP="00F0352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1935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администрациям территориальных округов Администрации МО «Город </w:t>
      </w: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Архангельск» уменьшены расходы на 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811,1 </w:t>
      </w:r>
      <w:proofErr w:type="spell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 87 440,5 </w:t>
      </w:r>
      <w:proofErr w:type="spell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. до 81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629,4 </w:t>
      </w:r>
      <w:proofErr w:type="spell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.) или на 6,6%;</w:t>
      </w:r>
    </w:p>
    <w:p w:rsidR="00F0352A" w:rsidRPr="00114866" w:rsidRDefault="00F0352A" w:rsidP="00F0352A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финансов Администрации МО «Город Архангельск» расходы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снижены</w:t>
      </w: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76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835,6 </w:t>
      </w:r>
      <w:proofErr w:type="spell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1677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32,4% за счет снижения расходов по подразделам 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на сумму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1 813,3</w:t>
      </w:r>
      <w:r w:rsidRPr="0095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6,6%, 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</w:t>
      </w:r>
      <w:r w:rsidRPr="003D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43 894,1 </w:t>
      </w:r>
      <w:proofErr w:type="spellStart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7B3F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31,8% и </w:t>
      </w:r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1301 «Обслуживание государственного внутреннего и муниципального долга» на сумму </w:t>
      </w:r>
      <w:r w:rsidRPr="003D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31 242,2 </w:t>
      </w:r>
      <w:proofErr w:type="spellStart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3D230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7B3F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43,5</w:t>
      </w:r>
      <w:r w:rsidRPr="007B3F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а также исполнения 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 подразделам 0705 «Профессиональная подготовка, переподготовка и по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вышение квалификации» в сумме 111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1004 «Охрана семьи и детства»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в сумме 2,8</w:t>
      </w:r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53BFE">
        <w:rPr>
          <w:rFonts w:ascii="Times New Roman" w:eastAsia="SimSun" w:hAnsi="Times New Roman" w:cs="Times New Roman"/>
          <w:sz w:val="24"/>
          <w:szCs w:val="24"/>
          <w:lang w:eastAsia="ar-SA"/>
        </w:rPr>
        <w:t>. (в соответствующем периоде прошлого года расходы по данным подразделам отсутствовали);</w:t>
      </w:r>
    </w:p>
    <w:p w:rsidR="00F0352A" w:rsidRPr="00F759E2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- по Архангельской городской Думе уменьшены расходы</w:t>
      </w:r>
      <w:r w:rsidRPr="00F759E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2 113,9 </w:t>
      </w:r>
      <w:proofErr w:type="spellStart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7,4% в основном за счет уменьшения расходов на выплаты персоналу в целях обеспечения выполнения функций государственными (муниципальными) органами; </w:t>
      </w:r>
    </w:p>
    <w:p w:rsidR="00F0352A" w:rsidRPr="00E70EB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муниципального имущества Администрации МО «Город Архангельск» увеличены расходы на 13 971,3 </w:t>
      </w:r>
      <w:proofErr w:type="spellStart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F759E2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42,8% за счет увеличения расходов по подразделу 0113 «Другие общегосударственные вопросы»;</w:t>
      </w:r>
    </w:p>
    <w:p w:rsidR="00F0352A" w:rsidRPr="006A5693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70E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образования Администрации МО «Город Архангельск» увеличены расходы на 160 414,6 </w:t>
      </w:r>
      <w:proofErr w:type="spellStart"/>
      <w:r w:rsidRPr="00E70EB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E70EB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E70EB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70EB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4,5% за счет увеличения расходов по подразделам </w:t>
      </w:r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0701 «Дошкольное образование» на 91 390,1 </w:t>
      </w:r>
      <w:proofErr w:type="spell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5,5%, 0702 «Общее образование» на   47 629,3 </w:t>
      </w:r>
      <w:proofErr w:type="spell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2,9%, 0703 «Дополнительное образование детей» на 7 651,0 </w:t>
      </w:r>
      <w:proofErr w:type="spell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7,0%, </w:t>
      </w:r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«Дополнительное образование детей» на 7 543,6 </w:t>
      </w:r>
      <w:proofErr w:type="spell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40,0%, 0709 «Другие вопросы в области образования» на 932,8 </w:t>
      </w:r>
      <w:proofErr w:type="spellStart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7F38F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2,1%, 1004 «Охрана семьи детства» 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>на 5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251,1 </w:t>
      </w:r>
      <w:proofErr w:type="spellStart"/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7,2%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осуществления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ов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подразделу 0705 «Профессиональная подготовка, переподготовка и повышение квалификации» на 16,7 </w:t>
      </w:r>
      <w:proofErr w:type="spellStart"/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100% (в соответствующем периоде прошлого года расходы по данному подразделу отсутствовали)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F0352A" w:rsidRPr="00E76040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A569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6A5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управлению по вопросам семьи, 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опеки и попечительства Администрации МО «Город Архангельск» увеличены расходы на 31 572,9 </w:t>
      </w:r>
      <w:proofErr w:type="spellStart"/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26,9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осуществления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0705 «Профессиональная подготовка, переподготовка и повышение квалификации» на 32,1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. или 100% (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соответствующем периоде прошлого года </w:t>
      </w:r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аналогичные расходы отсутствовали),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расходов по подразделам </w:t>
      </w:r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сумму 1 513,1 </w:t>
      </w:r>
      <w:proofErr w:type="spellStart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74,0%, 1004  «Охрана семьи и детства»  на  сумму 38 297,5 </w:t>
      </w:r>
      <w:proofErr w:type="spellStart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. или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</w:t>
      </w:r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2,2 раза, </w:t>
      </w:r>
      <w:r w:rsidRPr="006848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</w:t>
      </w:r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снижения расходов по подразделам 1001 «Пенсионное обеспечение» на сумму 1 844,5 </w:t>
      </w:r>
      <w:proofErr w:type="spellStart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6,0%, 1006 «Другие вопросы в области социальной политики» на сумму 156,6 </w:t>
      </w:r>
      <w:proofErr w:type="spellStart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933E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99,7%. </w:t>
      </w:r>
      <w:r w:rsidRPr="00271D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за 9 месяцев 2019 года отсутствовали расходы по подразделу 0707 «Молодежная политика» (в соответствующем периоде прошлого года </w:t>
      </w:r>
      <w:r w:rsidRPr="005857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аналогичные расходы составили 6 268,7 </w:t>
      </w:r>
      <w:proofErr w:type="spellStart"/>
      <w:r w:rsidRPr="0058577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8577F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E76040">
        <w:rPr>
          <w:rFonts w:ascii="Times New Roman" w:eastAsia="SimSun" w:hAnsi="Times New Roman" w:cs="Times New Roman"/>
          <w:sz w:val="24"/>
          <w:szCs w:val="24"/>
          <w:lang w:eastAsia="ar-SA"/>
        </w:rPr>
        <w:t>р</w:t>
      </w:r>
      <w:proofErr w:type="gramEnd"/>
      <w:r w:rsidRPr="00E7604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E76040">
        <w:rPr>
          <w:rFonts w:ascii="Times New Roman" w:eastAsia="SimSun" w:hAnsi="Times New Roman" w:cs="Times New Roman"/>
          <w:sz w:val="24"/>
          <w:szCs w:val="24"/>
          <w:lang w:eastAsia="ar-SA"/>
        </w:rPr>
        <w:t>.);</w:t>
      </w:r>
    </w:p>
    <w:p w:rsidR="00F0352A" w:rsidRPr="008849F0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управлению культуры и молодежной политики Администрации МО «Город Архангельск» увеличены расходы на 17 941,5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4,6%, в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 расходов по  подразделам 0703 «Дополнительное образование детей» в сумме 2 515,5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2,1%, 0707 «Молодежная политика» на 6 609,5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7,0 раз, 0709 «Другие вопросы в области образования» - 2,0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28,6%, 0801 «Культура» на 9 483,9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3,6%, и уменьшения расходов по подразделу 0804 «Другие вопросы в области культуры кинематографии» на 679,8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. или на 7,2%.</w:t>
      </w:r>
      <w:r w:rsidRPr="008849F0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за 9 месяцев 2019 года исполнены расходы по подразделам 0705 «Профессиональная подготовка, переподготовка и повышение квалификации» в сумме 9,8 </w:t>
      </w:r>
      <w:proofErr w:type="spellStart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849F0">
        <w:rPr>
          <w:rFonts w:ascii="Times New Roman" w:eastAsia="SimSun" w:hAnsi="Times New Roman" w:cs="Times New Roman"/>
          <w:sz w:val="24"/>
          <w:szCs w:val="24"/>
          <w:lang w:eastAsia="ar-SA"/>
        </w:rPr>
        <w:t>., 1004 «Охрана семьи и детства» - 0,6 тыс. руб. (в соответствующем периоде прошлого года по данным подразделам расходы отсутствовали);</w:t>
      </w:r>
    </w:p>
    <w:p w:rsidR="00F0352A" w:rsidRPr="000B616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управлению по физической культуре и спорту Администрации МО «Город Архангельск» расходы увеличены на 5 733,6 </w:t>
      </w:r>
      <w:proofErr w:type="spellStart"/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>. или на 3,1% за счет увеличения расходов  по подраздел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</w:t>
      </w:r>
      <w:r w:rsidRPr="00DB5F4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0801 «Культура» 9 354,2 руб. или в 3,7 раза. Кроме того, </w:t>
      </w:r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 расходы по подразделу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0705 «Профессиональная подготовка, переподготовка и повышение квалификации» в сумме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4,0 </w:t>
      </w:r>
      <w:proofErr w:type="spellStart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. (в аналогичном периоде прошлого года по данному по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дразделу расходы отсутствовали). </w:t>
      </w:r>
      <w:r w:rsidRPr="005E4C65">
        <w:rPr>
          <w:rFonts w:ascii="Times New Roman" w:eastAsia="SimSun" w:hAnsi="Times New Roman" w:cs="Times New Roman"/>
          <w:sz w:val="24"/>
          <w:szCs w:val="24"/>
          <w:lang w:eastAsia="ar-SA"/>
        </w:rPr>
        <w:t>В отчетном периоде  уменьшены расходы по подразделам</w:t>
      </w:r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0703 «Дополнительное образование детей» на сумму 189,3 </w:t>
      </w:r>
      <w:proofErr w:type="spellStart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1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0,1%, </w:t>
      </w:r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0707 «Молодежная политика»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45,2 </w:t>
      </w:r>
      <w:proofErr w:type="spellStart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>. или на 2,1%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1102 «Массовый спорт» на 2 635,7 </w:t>
      </w:r>
      <w:proofErr w:type="spellStart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15,9%, 1105 «Другие вопросы в области культуры и спорта» на 754,4 </w:t>
      </w:r>
      <w:proofErr w:type="spellStart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80C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12,2%; </w:t>
      </w:r>
      <w:r w:rsidRPr="00680CF5">
        <w:t xml:space="preserve"> </w:t>
      </w:r>
    </w:p>
    <w:p w:rsidR="00F0352A" w:rsidRPr="0054640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CC45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избирательной комиссии муниципального образования «Город Архангельск» уменьшены расходы на 9 192,8 </w:t>
      </w:r>
      <w:proofErr w:type="spellStart"/>
      <w:r w:rsidRPr="00CC458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CC458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CC458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CC45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75,3% </w:t>
      </w:r>
      <w:r w:rsidRPr="00546406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уменьшения расходов по подразделу 0107 «Обеспечение проведения выборов и референдумов»;</w:t>
      </w:r>
    </w:p>
    <w:p w:rsidR="00F0352A" w:rsidRPr="009B0FAD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4640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контрольно-счетной палате муниципального образования «Город Архангельск» уменьшены </w:t>
      </w:r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на 587,3 </w:t>
      </w:r>
      <w:proofErr w:type="spellStart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6,6% за счет снижения расходов по подразделу 0106 «Обеспечение деятельности финансовых, налоговых и таможенных органов финансового (финансово-бюджетного) надзора»; </w:t>
      </w:r>
    </w:p>
    <w:p w:rsidR="00F0352A" w:rsidRPr="00194DF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городского хозяйства Администрации МО «Город Архангельск» уменьшены расходы на 113 657,2 </w:t>
      </w:r>
      <w:proofErr w:type="spellStart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B0FA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25,3% за счет снижения расходов по </w:t>
      </w:r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подразделам 0113 «Другие общегосударственные расходы» на 0,20 </w:t>
      </w:r>
      <w:proofErr w:type="spellStart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0501 «Жилищное хозяйство» на 29 484,3 </w:t>
      </w:r>
      <w:proofErr w:type="spellStart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17,2%, 0502 «Коммунальное хозяйство» на сумму 87,3 </w:t>
      </w:r>
      <w:proofErr w:type="spellStart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>. или 0,3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Pr="00B667A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</w:t>
      </w:r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1003 «Социальное обеспечение населения» на сумму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84 776,7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proofErr w:type="spell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. или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67,9%, и увеличения расходов по подразделам </w:t>
      </w:r>
      <w:r w:rsidRPr="00E03C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0503 «Благоустройство» на  6 144,2 </w:t>
      </w:r>
      <w:proofErr w:type="spellStart"/>
      <w:r w:rsidRPr="00E03CDF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E03C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11,9%, </w:t>
      </w:r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0505 «Другие вопросы в области жилищно-коммунального хозяйства» на 1 875,9 </w:t>
      </w:r>
      <w:proofErr w:type="spell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4,5%. Кроме того, за 9 месяцев 2019 года по департаменту городского хозяйства Администрации МО «Город Архангельск» не предусмотрены расходы по подразделу 1006 «Другие вопросы в области социальной политики» (в аналогичном периоде прошлого года составили 7 332,1 </w:t>
      </w:r>
      <w:proofErr w:type="spell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.). За 9 месяцев 2019 года исполнены расходы по подразделу 1004 «Охрана семьи и детства» на 3,3 </w:t>
      </w:r>
      <w:proofErr w:type="spell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194DFA">
        <w:rPr>
          <w:rFonts w:ascii="Times New Roman" w:eastAsia="SimSun" w:hAnsi="Times New Roman" w:cs="Times New Roman"/>
          <w:sz w:val="24"/>
          <w:szCs w:val="24"/>
          <w:lang w:eastAsia="ar-SA"/>
        </w:rPr>
        <w:t>. (в аналогичном периоде прошлого года данные расходы отсутствовали);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департаменту транспорта, строительства и городской инфраструктуры Администрации МО «Город Архангельск» расходы за 9 месяцев 2019 года увеличены на   </w:t>
      </w:r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408 359,8 </w:t>
      </w:r>
      <w:proofErr w:type="spellStart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на 51,6% за счет увеличения расходов по подразделам 0113 «Другие общегосударственные расходы» на сумму 8 291,0 </w:t>
      </w:r>
      <w:proofErr w:type="spellStart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34,3%, </w:t>
      </w:r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>0409 «Дорожное хозяйство (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дорожные фонды)» на сумму 347 578,0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1,7 раза, 0503 «Благоустройство» на 15 039,0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2,7 раза, 0701 «Дошкольное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155 835,3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5,9 раза, 1003 «Социальное обеспечение населения» на сумму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11 568,4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. или 26,8% и уменьшения расходов по подразделу</w:t>
      </w:r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0408 «Транспорт» на сумму 89 936,3 </w:t>
      </w:r>
      <w:proofErr w:type="spellStart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811D4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2,7 раза, </w:t>
      </w:r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0501 «Жилищное хозяйство» на 7 605,7 </w:t>
      </w:r>
      <w:proofErr w:type="spellStart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в 4,4 раза, 0502 «Коммунальное хозяйство» на 38 257,8 </w:t>
      </w:r>
      <w:proofErr w:type="spellStart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03A2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25,1 раза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Кроме того, за 9 месяцев 2019 года исполнены расходы по подразделам 0705 «Профессиональная подготовка, переподготовка и повышение квалификации» в сумме 43,0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 1004 «Охрана семьи и детства» - 1,6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1105 «Другие вопросы в области физической культуры и спорта» в сумме 6 101,3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(в аналогичном периоде прошлого года расходы по данным подразделам отсутствовали),</w:t>
      </w:r>
      <w:r w:rsidRPr="00114866"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уют</w:t>
      </w:r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подразделу 0702 «Общее образование» (в аналогичном периоде прошлого года расходы по данному подразделу составили 298,0 </w:t>
      </w:r>
      <w:proofErr w:type="spell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6F22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.). </w:t>
      </w:r>
    </w:p>
    <w:p w:rsidR="001F413F" w:rsidRPr="006F2288" w:rsidRDefault="001F413F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0352A" w:rsidRPr="00AA0EA4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AA0EA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F0352A" w:rsidRPr="00EE7711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12"/>
          <w:szCs w:val="12"/>
          <w:lang w:eastAsia="ar-SA"/>
        </w:rPr>
      </w:pPr>
    </w:p>
    <w:p w:rsidR="00F0352A" w:rsidRPr="007D7B11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A0EA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13.12.2018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A0EA4">
        <w:rPr>
          <w:rFonts w:ascii="Times New Roman" w:eastAsia="SimSun" w:hAnsi="Times New Roman" w:cs="Times New Roman"/>
          <w:sz w:val="24"/>
          <w:szCs w:val="24"/>
          <w:lang w:eastAsia="ar-SA"/>
        </w:rPr>
        <w:t>№ 56 «О городском бюджете на 2019 год и на плановый период 2020 и 2021 годов» (</w:t>
      </w:r>
      <w:r w:rsidRPr="00EA307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ред. от </w:t>
      </w:r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25.09.2019) на 2019 год утверждены бюджетные ассигнования на реализацию муниципальных программ на общую сумму 9 415 525,2 </w:t>
      </w:r>
      <w:proofErr w:type="spellStart"/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F0352A" w:rsidRPr="007D7B11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реализацию муниципальных программ, составляют 97,9% от  общего объема расходов городского бюджета, утвержденных решением о городском бюджете. </w:t>
      </w:r>
    </w:p>
    <w:p w:rsidR="00F0352A" w:rsidRPr="007D7B11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D7B1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Информация об исполнении </w:t>
      </w:r>
      <w:r w:rsidRPr="007D7B1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муниципальных</w:t>
      </w:r>
      <w:r w:rsidRPr="007D7B1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рограмм приведена в таблице №14.</w:t>
      </w:r>
    </w:p>
    <w:p w:rsidR="00F0352A" w:rsidRPr="007D7B11" w:rsidRDefault="00F0352A" w:rsidP="00F0352A">
      <w:pPr>
        <w:suppressAutoHyphens/>
        <w:spacing w:after="0" w:line="100" w:lineRule="atLeast"/>
        <w:ind w:firstLine="567"/>
        <w:jc w:val="center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7D7B1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0352A" w:rsidRPr="007D7B11" w:rsidRDefault="00F0352A" w:rsidP="00F0352A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7D7B1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 Таблица №14</w:t>
      </w:r>
    </w:p>
    <w:tbl>
      <w:tblPr>
        <w:tblW w:w="1006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110"/>
        <w:gridCol w:w="992"/>
        <w:gridCol w:w="992"/>
        <w:gridCol w:w="1134"/>
        <w:gridCol w:w="1131"/>
        <w:gridCol w:w="993"/>
        <w:gridCol w:w="268"/>
      </w:tblGrid>
      <w:tr w:rsidR="00F0352A" w:rsidRPr="00EA3077" w:rsidTr="0021738A">
        <w:trPr>
          <w:trHeight w:val="5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№ </w:t>
            </w:r>
          </w:p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Утверждено решением о бюджете (ред. от 25.09.2019 №152), </w:t>
            </w:r>
            <w:proofErr w:type="spell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 (на 2019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Уточненная сводная бюджетная роспись на 01.10.2019, </w:t>
            </w:r>
            <w:proofErr w:type="spell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Отклонение, </w:t>
            </w:r>
          </w:p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proofErr w:type="spell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тыс</w:t>
            </w:r>
            <w:proofErr w:type="gramStart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.р</w:t>
            </w:r>
            <w:proofErr w:type="gram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уб</w:t>
            </w:r>
            <w:proofErr w:type="spellEnd"/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Исполнено</w:t>
            </w:r>
          </w:p>
        </w:tc>
        <w:tc>
          <w:tcPr>
            <w:tcW w:w="268" w:type="dxa"/>
            <w:tcBorders>
              <w:left w:val="single" w:sz="4" w:space="0" w:color="000000"/>
            </w:tcBorders>
            <w:shd w:val="clear" w:color="auto" w:fill="auto"/>
          </w:tcPr>
          <w:p w:rsidR="00F0352A" w:rsidRPr="00EA3077" w:rsidRDefault="00F0352A" w:rsidP="00E3644C">
            <w:pPr>
              <w:suppressAutoHyphens/>
              <w:snapToGrid w:val="0"/>
              <w:rPr>
                <w:rFonts w:ascii="Calibri" w:eastAsia="SimSun" w:hAnsi="Calibri" w:cs="font317"/>
                <w:color w:val="00B0F0"/>
                <w:lang w:eastAsia="ar-SA"/>
              </w:rPr>
            </w:pP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27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EA3077" w:rsidRDefault="00F0352A" w:rsidP="00E3644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B0F0"/>
                <w:sz w:val="16"/>
                <w:szCs w:val="16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EA3077" w:rsidRDefault="00F0352A" w:rsidP="00E3644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B0F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7D7B11" w:rsidRDefault="00F0352A" w:rsidP="00E3644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7D7B11" w:rsidRDefault="00F0352A" w:rsidP="00E3644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52A" w:rsidRPr="007D7B11" w:rsidRDefault="00F0352A" w:rsidP="00E3644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9 месяцев 2019 г., </w:t>
            </w:r>
            <w:proofErr w:type="spellStart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уб</w:t>
            </w:r>
            <w:proofErr w:type="spellEnd"/>
            <w:r w:rsidRPr="007D7B11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ind w:left="-108" w:right="-107"/>
              <w:jc w:val="center"/>
              <w:rPr>
                <w:rFonts w:ascii="Calibri" w:eastAsia="SimSun" w:hAnsi="Calibri" w:cs="font317"/>
                <w:sz w:val="14"/>
                <w:szCs w:val="14"/>
                <w:lang w:eastAsia="ar-SA"/>
              </w:rPr>
            </w:pPr>
            <w:proofErr w:type="gramStart"/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в % к уточненной сводной бюджетной росписи</w:t>
            </w:r>
            <w:proofErr w:type="gramEnd"/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53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социальной сферы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5 885 790,5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6 008 865,9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  </w:t>
            </w: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+123 075,4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  </w:t>
            </w: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4 421 277,3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     </w:t>
            </w: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73,6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29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образования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4 922 110,8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5 015 943,4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93 832,6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3 685 529,7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73,5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«Культура и молодежная политика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492 954,8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513 903,8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20 949,0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400 324,0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77,9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52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физической культуры и спорта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256 349,0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261 020,3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4 671,3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188 974,0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72,4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28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«Социальная политика»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130 466,5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130 210,8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-255,7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83 832,6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64,4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50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83 755,6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87 633,8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3 878,2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62 617,0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71,5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2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«Профилактика безнадзорности и правонарушений несовершеннолетних»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33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«Комплексное развитие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2 112 280,1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2 957 530,9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+845 250,8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1 154 755,5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39,0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26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городского хозяйства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1 301 222,1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1 385 786,1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84 564,0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919 235,0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66,3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1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«Капитальный ремонт объектов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21 650,0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21 663,4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1 586,0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7,3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1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«Благоустройство в территориальных округах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124 636,6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124 636,6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78 631,8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63,1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5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«Подготовка градостроительной и землеустроительной документации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10 323,9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7 173,9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-3 150,0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«Обеспечение жильем молодых семей муниципального образования 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42 698,1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30 698,1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34 264,2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80,2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2.6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«Капитальные вложения в объекты муниципальной собственности муниципального образования 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640 847,5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1 373 972,8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733 125,3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121 038,5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8,8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54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«Сохранение объектов культурного наследия регионального значения муниципального образования «Город Архангельск"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1 600,0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1 600,0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383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6E620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6E620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1 008 467,9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6E620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6E620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1 007 106,9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6E620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6E620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-1 361,0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6E620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6E620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511 678,0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6E620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6E620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50,8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2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«Муниципальное управление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403 936,5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408 635,9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4 699,4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281 485,3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68,9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5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«Муниципальные финансы муниципального образования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522 348,8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500 858,5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-21 490,3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160 606,5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32,1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50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«Управление имуществом в муниципальном образовании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48 694,7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63 945,0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15 250,3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46 922,2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73,4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357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67,4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5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«Защита населения и территории муниципального образования «Город Архангельск» от чрезвычайных ситуаций»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27 910,7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27 910,4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-0,3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19 149,8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68,6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56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70,4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71,2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0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«Развитие и поддержка территориального общественного самоуправления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5 313,2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5 422,7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109,5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3 283,8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60,6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«Формирование современной городской среды на территории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141 056,4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125 359,2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19 133,1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13,6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4</w:t>
            </w:r>
            <w:r w:rsidRPr="007D7B1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«Благоустройство дворовых территорий и общественных территорий 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141 056,4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</w:t>
            </w: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125 359,2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19 133,1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13,6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38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393 230,8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851 803,9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</w:t>
            </w: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458 573,1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515 633,2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60,5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pacing w:after="0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«Переселение граждан из непригодного для проживания (аварийного) жилищного фонда в муниципальном образовании «Город Архангельск»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94 373,0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+94 314,3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12 555,6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13,3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0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П</w:t>
            </w: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«</w:t>
            </w: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Переселение граждан из непригодного для проживания (аварийного) жилищного фонда в муниципальном образовании 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«</w:t>
            </w:r>
            <w:r w:rsidRPr="00B80713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Город Архангельск</w:t>
            </w: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58 610,9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+58 610,9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57 884,8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98,8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4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6</w:t>
            </w:r>
            <w:r w:rsidRPr="00B80713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B80713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</w:t>
            </w:r>
            <w:r w:rsidRPr="00B80713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Переселение граждан из аварийного жилищного фонда, признанног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о таковым до 1 января 2017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58 610,9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+58 610,9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57 884,8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006E1F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006E1F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98,8</w:t>
            </w:r>
          </w:p>
        </w:tc>
      </w:tr>
      <w:tr w:rsidR="00F0352A" w:rsidRPr="00EA3077" w:rsidTr="0021738A">
        <w:tblPrEx>
          <w:tblCellMar>
            <w:left w:w="108" w:type="dxa"/>
            <w:right w:w="108" w:type="dxa"/>
          </w:tblCellMar>
        </w:tblPrEx>
        <w:trPr>
          <w:gridAfter w:val="1"/>
          <w:wAfter w:w="268" w:type="dxa"/>
          <w:trHeight w:val="25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D7B11" w:rsidRDefault="00F0352A" w:rsidP="00E3644C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7D7B11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Итого по муниципальным программам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960F9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960F9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9 415 525,2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960F9" w:rsidRDefault="00F0352A" w:rsidP="00E3644C">
            <w:pPr>
              <w:suppressAutoHyphens/>
              <w:spacing w:after="0" w:line="100" w:lineRule="atLeast"/>
              <w:ind w:left="-107" w:right="-109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960F9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11 119 347,9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2D788D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960F9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+1 703 822,7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52A" w:rsidRPr="007960F9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960F9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6 692 917,5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52A" w:rsidRPr="007960F9" w:rsidRDefault="00F0352A" w:rsidP="00E364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7960F9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60,2</w:t>
            </w:r>
          </w:p>
        </w:tc>
      </w:tr>
    </w:tbl>
    <w:p w:rsidR="00F0352A" w:rsidRPr="007960F9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2"/>
          <w:szCs w:val="24"/>
          <w:lang w:eastAsia="ar-SA"/>
        </w:rPr>
      </w:pPr>
    </w:p>
    <w:p w:rsidR="00F0352A" w:rsidRPr="007960F9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960F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9 месяцев 2019 года </w:t>
      </w:r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7960F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6 692 917,5 </w:t>
      </w:r>
      <w:proofErr w:type="spellStart"/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960F9">
        <w:rPr>
          <w:rFonts w:ascii="Times New Roman" w:eastAsia="SimSun" w:hAnsi="Times New Roman" w:cs="Times New Roman"/>
          <w:sz w:val="24"/>
          <w:szCs w:val="24"/>
          <w:lang w:eastAsia="ar-SA"/>
        </w:rPr>
        <w:t>. или 60,2% уточненной сводной бюджетной росписи (71,1% утвержденных бюджетных назначений).</w:t>
      </w:r>
    </w:p>
    <w:p w:rsidR="00F0352A" w:rsidRPr="007E61E7" w:rsidRDefault="00F0352A" w:rsidP="00F03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0F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9 месяцев 2019 года из 6 муниципальных программ по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трем</w:t>
      </w:r>
      <w:r w:rsidRPr="007960F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Pr="007960F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исполнение составило</w:t>
      </w:r>
      <w:r w:rsidRPr="00EA3077"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  <w:t xml:space="preserve"> </w:t>
      </w:r>
      <w:r w:rsidRPr="0059092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менее 50,0% </w:t>
      </w:r>
      <w:r w:rsidRPr="004F22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(МП «Переселение граждан из непригодного для проживания (аварийного) жилищного фонда в муниципальном образовании «Город Архангельск» (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утверждена п</w:t>
      </w:r>
      <w:r w:rsidRPr="007E61E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61E7">
        <w:rPr>
          <w:rFonts w:ascii="Times New Roman" w:hAnsi="Times New Roman" w:cs="Times New Roman"/>
          <w:sz w:val="24"/>
          <w:szCs w:val="24"/>
        </w:rPr>
        <w:t xml:space="preserve"> мэрии г. Архангельска от 08.11.2011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61E7">
        <w:rPr>
          <w:rFonts w:ascii="Times New Roman" w:hAnsi="Times New Roman" w:cs="Times New Roman"/>
          <w:sz w:val="24"/>
          <w:szCs w:val="24"/>
        </w:rPr>
        <w:t xml:space="preserve"> 524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4F22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от 08.11.2011 №524) (13,3%), МП «Формирование современной городской среды на территории муниципального образования «Город Архангельск» (13,6%) и МП «Комплексное развитие территории</w:t>
      </w:r>
      <w:proofErr w:type="gramEnd"/>
      <w:r w:rsidRPr="004F22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муниципального образования «Город Архангельск» (39,0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</w:t>
      </w:r>
      <w:r w:rsidRPr="004F22E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).</w:t>
      </w:r>
    </w:p>
    <w:p w:rsidR="00F0352A" w:rsidRPr="004F22E8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CC6D5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 разрезе ведомственных целевых программ и подпрограмм за 9 месяцев 2019 года установлено нулевое исполнение по 2 подпрограммам</w:t>
      </w:r>
      <w:r w:rsidRPr="00CC6D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(«Подготовка градостроительной и землеустроительной документации муниципального образования «Город Архангельск», «Сохранение объектов культурного наследия регионального значения муниципального образования «Город Архангельск») и по 1 ведомственной целевой программе («Профилактика безнадзорности и правонарушений несовершеннолетних</w:t>
      </w:r>
      <w:r w:rsidRPr="004F22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»), исполнение менее 50%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4F22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ведомственным целевым программам («Капитальный ремонт объектов муниципального</w:t>
      </w:r>
      <w:proofErr w:type="gramEnd"/>
      <w:r w:rsidRPr="004F22E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образования «Город Архангельск» - 7,3%, «Муниципальные финансы муниципального образования «Город Архангельск» - 32,1%) и 2 подпрограммам («Капитальные вложения в объекты муниципальной собственности муниципального образования «Город Архангельск» - 8,8%, «Благоустройство дворовых территорий и общественных территорий  муниципального образования «Город Архангельск» - 13,6%). </w:t>
      </w: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</w:p>
    <w:p w:rsidR="00F0352A" w:rsidRPr="005A2D11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Резервный фонд Администрации муниципального образования</w:t>
      </w:r>
    </w:p>
    <w:p w:rsidR="00F0352A" w:rsidRPr="005A2D11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F0352A" w:rsidRPr="00EE7711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0070C0"/>
          <w:sz w:val="12"/>
          <w:szCs w:val="12"/>
          <w:lang w:eastAsia="ar-SA"/>
        </w:rPr>
      </w:pPr>
    </w:p>
    <w:p w:rsidR="00F0352A" w:rsidRPr="000B6D7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от 13.12.2018 №56 «О городском бюджете на 2019 год и на плановый период 2020 и 2021 годов» (ред. от 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5A2D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.2019) резервный фонд Администрации МО «Город Архангельск» на 2019 год утвержден в сумме </w:t>
      </w:r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в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на финансовое обеспечение расходов территориальных округов муниципального образования «Город Архангельск» в сумме 21 000,0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., на финансовое обеспечение расходов Администрации МО «Город Архангельск» в сумме 21 000,0 </w:t>
      </w:r>
      <w:proofErr w:type="spellStart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0B6D7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(ст.6 решения).  </w:t>
      </w:r>
    </w:p>
    <w:p w:rsidR="00F0352A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отраженным в пояснительной записке к Отчету показателям уточненной сводной бюджетной росписи по состоянию на 01.10.2019 по главным распорядителям средств городского бюджета предусмотрены бюджетные ассигнования за счет р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езервн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ого 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фонд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МО </w:t>
      </w:r>
      <w:r w:rsidRPr="0030693E">
        <w:rPr>
          <w:rFonts w:ascii="Times New Roman" w:eastAsia="SimSun" w:hAnsi="Times New Roman" w:cs="Times New Roman"/>
          <w:sz w:val="24"/>
          <w:szCs w:val="24"/>
          <w:lang w:eastAsia="ar-SA"/>
        </w:rPr>
        <w:t>«Город Архангельск»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сумме </w:t>
      </w:r>
      <w:r w:rsidRPr="000316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35 513,7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(за исключением департамента финансов Администрации МО «Город Архангельск»). </w:t>
      </w:r>
    </w:p>
    <w:p w:rsidR="00F0352A" w:rsidRPr="000B6D75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 месяцев</w:t>
      </w:r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2019 года использование средств резервного фонда Администрации МО «Город Архангельск» составило </w:t>
      </w:r>
      <w:r w:rsidRPr="004B67E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22 168,0 </w:t>
      </w:r>
      <w:proofErr w:type="spellStart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62,4</w:t>
      </w:r>
      <w:r w:rsidRPr="00704D3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от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суммы выделенных средств.</w:t>
      </w:r>
    </w:p>
    <w:p w:rsidR="00F0352A" w:rsidRPr="0067235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</w:p>
    <w:p w:rsidR="00F0352A" w:rsidRPr="00CC6D5B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CC6D5B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F0352A" w:rsidRPr="00EA3077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B0F0"/>
          <w:sz w:val="12"/>
          <w:szCs w:val="12"/>
          <w:shd w:val="clear" w:color="auto" w:fill="FFFFFF"/>
          <w:lang w:eastAsia="ar-SA"/>
        </w:rPr>
      </w:pPr>
    </w:p>
    <w:p w:rsidR="00F0352A" w:rsidRPr="00EA3077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CC6D5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CC6D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оответствии с решением Архангельской городской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Думы от 13.12.2018 №</w:t>
      </w:r>
      <w:r w:rsidRPr="00CC6D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56 «О городском бюджете на 2019 год и на плановый период 2020 и 2021 годов» (ред. от 25.09.2019) объем бюджетных ассигнований на капитальные вложения в объекты муниципальной собственности </w:t>
      </w:r>
      <w:r w:rsidRPr="00CC6D5B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2019 год утвержден в сумме</w:t>
      </w:r>
      <w:r w:rsidRPr="00EA3077">
        <w:rPr>
          <w:rFonts w:ascii="Times New Roman" w:eastAsia="SimSun" w:hAnsi="Times New Roman" w:cs="Times New Roman"/>
          <w:bCs/>
          <w:color w:val="00B0F0"/>
          <w:sz w:val="24"/>
          <w:szCs w:val="24"/>
          <w:lang w:eastAsia="ar-SA"/>
        </w:rPr>
        <w:t xml:space="preserve"> </w:t>
      </w:r>
      <w:r w:rsidRPr="0030061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960 404,0 </w:t>
      </w:r>
      <w:proofErr w:type="spellStart"/>
      <w:r w:rsidRPr="0030061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тыс</w:t>
      </w:r>
      <w:proofErr w:type="gramStart"/>
      <w:r w:rsidRPr="0030061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30061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уб</w:t>
      </w:r>
      <w:proofErr w:type="spellEnd"/>
      <w:r w:rsidRPr="0030061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. или  </w:t>
      </w:r>
      <w:r w:rsidRPr="00C71A3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10,0% </w:t>
      </w:r>
      <w:r w:rsidRPr="00300618">
        <w:rPr>
          <w:rFonts w:ascii="Times New Roman" w:eastAsia="SimSun" w:hAnsi="Times New Roman" w:cs="Times New Roman"/>
          <w:sz w:val="24"/>
          <w:szCs w:val="24"/>
          <w:lang w:eastAsia="ar-SA"/>
        </w:rPr>
        <w:t>от общего объема расходов городского бюджета, утвержденных решением о городском бюджете.</w:t>
      </w:r>
    </w:p>
    <w:p w:rsidR="00F0352A" w:rsidRPr="00300618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30061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 на 2019 год приведена в таблице №15.</w:t>
      </w:r>
    </w:p>
    <w:p w:rsidR="00F0352A" w:rsidRPr="00300618" w:rsidRDefault="00F0352A" w:rsidP="00F0352A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300618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№15</w:t>
      </w:r>
    </w:p>
    <w:tbl>
      <w:tblPr>
        <w:tblpPr w:leftFromText="180" w:rightFromText="180" w:vertAnchor="text" w:tblpY="1"/>
        <w:tblOverlap w:val="never"/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850"/>
        <w:gridCol w:w="992"/>
        <w:gridCol w:w="993"/>
        <w:gridCol w:w="992"/>
        <w:gridCol w:w="709"/>
        <w:gridCol w:w="850"/>
        <w:gridCol w:w="709"/>
        <w:gridCol w:w="850"/>
        <w:gridCol w:w="709"/>
      </w:tblGrid>
      <w:tr w:rsidR="00F0352A" w:rsidRPr="00EA3077" w:rsidTr="00E3644C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Рз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ПР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Наименование раздела, подраздела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13.12.2018 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56,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2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.2019 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№1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52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,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Уточненная сводная бюджетная роспись на 01.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0.2019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ГАИП  на 2019 г.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(ред. от</w:t>
            </w:r>
            <w:proofErr w:type="gramEnd"/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31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.2019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  № 2544р</w:t>
            </w: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)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F0352A" w:rsidRPr="00EA3077" w:rsidTr="00E3644C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тыс.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руб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гр.5-гр.4        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гр.6-гр.5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 месяцев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2019 г., </w:t>
            </w:r>
            <w:proofErr w:type="spell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тыс</w:t>
            </w:r>
            <w:proofErr w:type="gramStart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.р</w:t>
            </w:r>
            <w:proofErr w:type="gram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уб</w:t>
            </w:r>
            <w:proofErr w:type="spellEnd"/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в % к уточненной сводной бюджетной</w:t>
            </w:r>
          </w:p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00618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F0352A" w:rsidRPr="00EA3077" w:rsidTr="00E3644C">
        <w:trPr>
          <w:trHeight w:val="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134 567,9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124 243,9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92,3 </w:t>
            </w:r>
          </w:p>
        </w:tc>
      </w:tr>
      <w:tr w:rsidR="00F0352A" w:rsidRPr="00EA3077" w:rsidTr="00E3644C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134 567,9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124 243,9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92,3 </w:t>
            </w:r>
          </w:p>
        </w:tc>
      </w:tr>
      <w:tr w:rsidR="00F0352A" w:rsidRPr="00EA3077" w:rsidTr="00E3644C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17 193,6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16 398,8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-794,8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833,6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5,1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17 193,6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17 193,6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16 398,8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16 398,8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-794,8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833,6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5,1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662 345,2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701 825,3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1 408 245,3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1 399 511,4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706 420,0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-8 733,9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187 185,5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13,3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541 844,2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581 324,3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1 171 194,6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1 162 460,6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589 870,3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-8 734,0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187 185,5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C71A35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C71A35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16,0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120 501,0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120 501,0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237 050,7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237 050,8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116 549,7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+0,1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82 505,6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86 244,3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86 244,3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3 738,7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62 477,5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72,4 </w:t>
            </w:r>
          </w:p>
        </w:tc>
      </w:tr>
      <w:tr w:rsidR="00F0352A" w:rsidRPr="00EA3077" w:rsidTr="00E3644C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82 505,6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82 505,6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86 244,3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86 244,3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3 738,7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62 477,5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605B46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605B46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72,4 </w:t>
            </w:r>
          </w:p>
        </w:tc>
      </w:tr>
      <w:tr w:rsidR="00F0352A" w:rsidRPr="00EA3077" w:rsidTr="00E3644C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24 311,6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108 060,1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108 060,1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83 748,5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6 101,3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5,6 </w:t>
            </w:r>
          </w:p>
        </w:tc>
      </w:tr>
      <w:tr w:rsidR="00F0352A" w:rsidRPr="00EA3077" w:rsidTr="00E3644C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24 311,6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108 060,1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108 060,1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83 748,5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6 101,3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5,6 </w:t>
            </w:r>
          </w:p>
        </w:tc>
      </w:tr>
      <w:tr w:rsidR="00F0352A" w:rsidRPr="00EA3077" w:rsidTr="00E3644C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2A" w:rsidRPr="00300618" w:rsidRDefault="00F0352A" w:rsidP="00E364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920 923,9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960 404,0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1 753 516,4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300618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0061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1 744 782,5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39 480,1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8C3064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8C306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793 112,4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-8 733,9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380 841,8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52A" w:rsidRPr="009D2931" w:rsidRDefault="00F0352A" w:rsidP="00E364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D293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21,7 </w:t>
            </w:r>
          </w:p>
        </w:tc>
      </w:tr>
    </w:tbl>
    <w:p w:rsidR="00F0352A" w:rsidRPr="00EA3077" w:rsidRDefault="00F0352A" w:rsidP="00F0352A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00B0F0"/>
          <w:sz w:val="16"/>
          <w:szCs w:val="16"/>
          <w:lang w:eastAsia="ar-SA"/>
        </w:rPr>
      </w:pPr>
    </w:p>
    <w:p w:rsidR="00F0352A" w:rsidRPr="00EA3077" w:rsidRDefault="00F0352A" w:rsidP="00F0352A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ar-SA"/>
        </w:rPr>
      </w:pP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9 месяцев 2019 года расходы городского бюджета на осуществление капитальных вложений в объекты муниципальной собственности составили 380 841,8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или 21,7% уточненной сводной бюджетной росписи (39,7% утвержденных бюджетных назначений). </w:t>
      </w:r>
    </w:p>
    <w:p w:rsidR="00F0352A" w:rsidRDefault="00F0352A" w:rsidP="00F0352A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Расходы осуществлены по подразделам 0409 «Дорожное хозяйство (дорожные фонды)» на сумму 124 243,9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</w:t>
      </w:r>
      <w:proofErr w:type="gram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.р</w:t>
      </w:r>
      <w:proofErr w:type="gram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92,3%</w:t>
      </w: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0503 «Благоустройство» на сумму 833,6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или 5,1%</w:t>
      </w: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, 0701 «Дошкольное образование» на сумму 187 185,5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или 16,0%, </w:t>
      </w: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1004 «Охрана семьи детства» на сумму 62 477,5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тыс.руб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.</w:t>
      </w:r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72,4% </w:t>
      </w:r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1105 «Другие вопросы в области физической культуры и спорта» на сумму 6 101,3 </w:t>
      </w:r>
      <w:proofErr w:type="spellStart"/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или 5,6%. </w:t>
      </w:r>
      <w:r w:rsidRPr="009D2931"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9D2931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о подразделу 0702 «Общее образование» исполнение нулевое. </w:t>
      </w:r>
    </w:p>
    <w:p w:rsidR="00F0352A" w:rsidRPr="00AB389D" w:rsidRDefault="00F0352A" w:rsidP="00F03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9D">
        <w:rPr>
          <w:rFonts w:ascii="Times New Roman" w:hAnsi="Times New Roman" w:cs="Times New Roman"/>
          <w:sz w:val="24"/>
          <w:szCs w:val="24"/>
        </w:rPr>
        <w:t>Экспертизой установлено, что объем бюджетных ассигнований городского бюджета, предусмотренный в утвержденной распоряжением Заместителя Главы муниципального образования «Город Архангельск» от 10.01.2019  № 24р городской адресной инвестиционной программе на 2019-2021 годы, не соответствует объему бюджетных ассигнований, утвержденных сводной бюджетной росписью городского бюджета на 01.10.2019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89D">
        <w:rPr>
          <w:rFonts w:ascii="Times New Roman" w:hAnsi="Times New Roman" w:cs="Times New Roman"/>
          <w:sz w:val="24"/>
          <w:szCs w:val="24"/>
        </w:rPr>
        <w:t xml:space="preserve"> на 8 733,9 </w:t>
      </w:r>
      <w:proofErr w:type="spellStart"/>
      <w:r w:rsidRPr="00AB389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B389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389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B389D">
        <w:rPr>
          <w:rFonts w:ascii="Times New Roman" w:hAnsi="Times New Roman" w:cs="Times New Roman"/>
          <w:sz w:val="24"/>
          <w:szCs w:val="24"/>
        </w:rPr>
        <w:t>. чем нарушен п.12 Правил формирования и реализации городской адресной инвестиционной программы, утвержденных распоряжением мэрии г. Архангельска от 31.12.2013 №4338р (ред. от 22.12.2016).</w:t>
      </w:r>
    </w:p>
    <w:p w:rsidR="00F0352A" w:rsidRPr="00FD573F" w:rsidRDefault="00F0352A" w:rsidP="00F03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352A" w:rsidRPr="000A214A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A214A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 бюджетные кредиты, управление остатками средств на единых счетах бюджетов</w:t>
      </w:r>
    </w:p>
    <w:p w:rsidR="00F0352A" w:rsidRPr="000A214A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B0F0"/>
          <w:sz w:val="16"/>
          <w:szCs w:val="16"/>
          <w:lang w:eastAsia="ar-SA"/>
        </w:rPr>
      </w:pPr>
    </w:p>
    <w:p w:rsidR="00F0352A" w:rsidRPr="000A4C63" w:rsidRDefault="00F0352A" w:rsidP="00F035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0A214A">
        <w:rPr>
          <w:rFonts w:ascii="Times New Roman" w:eastAsia="Calibri" w:hAnsi="Times New Roman" w:cs="Times New Roman"/>
          <w:sz w:val="24"/>
          <w:szCs w:val="24"/>
        </w:rPr>
        <w:t xml:space="preserve"> 9 месяцев 2019 года кредиты кредитных организаций привлечены на сумму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A214A">
        <w:rPr>
          <w:rFonts w:ascii="Times New Roman" w:eastAsia="Calibri" w:hAnsi="Times New Roman" w:cs="Times New Roman"/>
          <w:sz w:val="24"/>
          <w:szCs w:val="24"/>
        </w:rPr>
        <w:t xml:space="preserve">2 120 000,0 </w:t>
      </w:r>
      <w:proofErr w:type="spellStart"/>
      <w:r w:rsidRPr="000065CD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0065C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0065CD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0065CD">
        <w:rPr>
          <w:rFonts w:ascii="Times New Roman" w:eastAsia="Calibri" w:hAnsi="Times New Roman" w:cs="Times New Roman"/>
          <w:sz w:val="24"/>
          <w:szCs w:val="24"/>
        </w:rPr>
        <w:t>. (</w:t>
      </w:r>
      <w:r w:rsidRPr="000A214A">
        <w:rPr>
          <w:rFonts w:ascii="Times New Roman" w:eastAsia="Calibri" w:hAnsi="Times New Roman" w:cs="Times New Roman"/>
          <w:sz w:val="24"/>
          <w:szCs w:val="24"/>
        </w:rPr>
        <w:t>по состоянию на 25.09.2019 утвержденные бюджетные назначения на 2019 год составили</w:t>
      </w:r>
      <w:r w:rsidRPr="000A214A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0065CD">
        <w:rPr>
          <w:rFonts w:ascii="Times New Roman" w:eastAsia="Calibri" w:hAnsi="Times New Roman" w:cs="Times New Roman"/>
          <w:sz w:val="24"/>
          <w:szCs w:val="24"/>
        </w:rPr>
        <w:t xml:space="preserve">3 783 206,4 </w:t>
      </w:r>
      <w:proofErr w:type="spellStart"/>
      <w:r w:rsidRPr="000065CD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0065CD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9E07BC">
        <w:rPr>
          <w:rFonts w:ascii="Times New Roman" w:eastAsia="Calibri" w:hAnsi="Times New Roman" w:cs="Times New Roman"/>
          <w:sz w:val="24"/>
          <w:szCs w:val="24"/>
        </w:rPr>
        <w:t xml:space="preserve">В аналогичном периоде прошлого года кредиты кредитных организаций привлекались на сумму 2 055 000,0  </w:t>
      </w:r>
      <w:proofErr w:type="spellStart"/>
      <w:r w:rsidRPr="009E07BC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9E07B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9E07BC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9E07BC">
        <w:rPr>
          <w:rFonts w:ascii="Times New Roman" w:eastAsia="Calibri" w:hAnsi="Times New Roman" w:cs="Times New Roman"/>
          <w:sz w:val="24"/>
          <w:szCs w:val="24"/>
        </w:rPr>
        <w:t xml:space="preserve">. За 9 месяцев 2019 года программа муниципальных заимствований на 2019 год выполнена по погашению муниципальным образованием кредитов, предоставленных кредитными организациями, на 82,0% (2 990 000,0 </w:t>
      </w:r>
      <w:proofErr w:type="spellStart"/>
      <w:r w:rsidRPr="009E07BC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9E07BC">
        <w:rPr>
          <w:rFonts w:ascii="Times New Roman" w:eastAsia="Calibri" w:hAnsi="Times New Roman" w:cs="Times New Roman"/>
          <w:sz w:val="24"/>
          <w:szCs w:val="24"/>
        </w:rPr>
        <w:t xml:space="preserve">.) утвержденных бюджетных назначений (3 645 506,4 </w:t>
      </w:r>
      <w:proofErr w:type="spellStart"/>
      <w:r w:rsidRPr="009E07BC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9E07BC">
        <w:rPr>
          <w:rFonts w:ascii="Times New Roman" w:eastAsia="Calibri" w:hAnsi="Times New Roman" w:cs="Times New Roman"/>
          <w:sz w:val="24"/>
          <w:szCs w:val="24"/>
        </w:rPr>
        <w:t xml:space="preserve">.), что больше на </w:t>
      </w:r>
      <w:r w:rsidRPr="00233DCB">
        <w:rPr>
          <w:rFonts w:ascii="Times New Roman" w:eastAsia="Calibri" w:hAnsi="Times New Roman" w:cs="Times New Roman"/>
          <w:sz w:val="24"/>
          <w:szCs w:val="24"/>
        </w:rPr>
        <w:t xml:space="preserve">360 000 </w:t>
      </w:r>
      <w:proofErr w:type="spellStart"/>
      <w:r w:rsidRPr="00233DCB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233D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C63">
        <w:rPr>
          <w:rFonts w:ascii="Times New Roman" w:eastAsia="Calibri" w:hAnsi="Times New Roman" w:cs="Times New Roman"/>
          <w:sz w:val="24"/>
          <w:szCs w:val="24"/>
        </w:rPr>
        <w:t xml:space="preserve">или 13,7% по сравнению с аналогичным периодом прошлого года. </w:t>
      </w:r>
    </w:p>
    <w:p w:rsidR="00F0352A" w:rsidRPr="000A4C63" w:rsidRDefault="00F0352A" w:rsidP="00F035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9 месяцев 2019 года привлечено бюджетных кредитов от других бюджетов бюджетной системы Российской Федерации на сумму 1 201 978,0 </w:t>
      </w:r>
      <w:proofErr w:type="spellStart"/>
      <w:r w:rsidRPr="001D31B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D31B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D31BF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., что больше на 68 431,0 </w:t>
      </w:r>
      <w:proofErr w:type="spellStart"/>
      <w:r w:rsidRPr="001D31BF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. или 6,0% </w:t>
      </w:r>
      <w:proofErr w:type="spellStart"/>
      <w:r w:rsidRPr="001D31BF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. по сравнению с аналогичным периодом прошлого года. </w:t>
      </w:r>
      <w:r>
        <w:rPr>
          <w:rFonts w:ascii="Times New Roman" w:eastAsia="Calibri" w:hAnsi="Times New Roman" w:cs="Times New Roman"/>
          <w:sz w:val="24"/>
          <w:szCs w:val="24"/>
        </w:rPr>
        <w:t>За 9 месяцев</w:t>
      </w:r>
      <w:r w:rsidRPr="000A214A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2019 года на погашение бюджетных кредитов направлено          781 324,0 </w:t>
      </w:r>
      <w:proofErr w:type="spellStart"/>
      <w:r w:rsidRPr="001D31BF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1D31B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D31BF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., что больше на 25 626,0 </w:t>
      </w:r>
      <w:proofErr w:type="spellStart"/>
      <w:r w:rsidRPr="001D31BF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1D31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C63">
        <w:rPr>
          <w:rFonts w:ascii="Times New Roman" w:eastAsia="Calibri" w:hAnsi="Times New Roman" w:cs="Times New Roman"/>
          <w:sz w:val="24"/>
          <w:szCs w:val="24"/>
        </w:rPr>
        <w:t>или 3,4% по сравнению с аналогичным периодом прошлого года.</w:t>
      </w:r>
    </w:p>
    <w:p w:rsidR="00F0352A" w:rsidRPr="00B82F9D" w:rsidRDefault="00F0352A" w:rsidP="00F035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C63">
        <w:rPr>
          <w:rFonts w:ascii="Times New Roman" w:eastAsia="Calibri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9 месяцев 2019 года </w:t>
      </w:r>
      <w:r w:rsidRPr="00B82F9D">
        <w:rPr>
          <w:rFonts w:ascii="Times New Roman" w:eastAsia="Calibri" w:hAnsi="Times New Roman" w:cs="Times New Roman"/>
          <w:sz w:val="24"/>
          <w:szCs w:val="24"/>
        </w:rPr>
        <w:t xml:space="preserve">составило 368 766,8 </w:t>
      </w:r>
      <w:proofErr w:type="spellStart"/>
      <w:r w:rsidRPr="00B82F9D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B82F9D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B82F9D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B82F9D">
        <w:rPr>
          <w:rFonts w:ascii="Times New Roman" w:eastAsia="Calibri" w:hAnsi="Times New Roman" w:cs="Times New Roman"/>
          <w:sz w:val="24"/>
          <w:szCs w:val="24"/>
        </w:rPr>
        <w:t xml:space="preserve">., что больше на 75 944,6 </w:t>
      </w:r>
      <w:proofErr w:type="spellStart"/>
      <w:r w:rsidRPr="00B82F9D">
        <w:rPr>
          <w:rFonts w:ascii="Times New Roman" w:eastAsia="Calibri" w:hAnsi="Times New Roman" w:cs="Times New Roman"/>
          <w:sz w:val="24"/>
          <w:szCs w:val="24"/>
        </w:rPr>
        <w:t>тыс.руб</w:t>
      </w:r>
      <w:proofErr w:type="spellEnd"/>
      <w:r w:rsidRPr="00B82F9D">
        <w:rPr>
          <w:rFonts w:ascii="Times New Roman" w:eastAsia="Calibri" w:hAnsi="Times New Roman" w:cs="Times New Roman"/>
          <w:sz w:val="24"/>
          <w:szCs w:val="24"/>
        </w:rPr>
        <w:t>. или 25,9% по сравнению с аналогичным периодом прошлого года.</w:t>
      </w:r>
    </w:p>
    <w:p w:rsidR="00F0352A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F0352A" w:rsidRPr="0081208D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1208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F0352A" w:rsidRPr="00672356" w:rsidRDefault="00F0352A" w:rsidP="00F0352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70C0"/>
          <w:sz w:val="16"/>
          <w:szCs w:val="16"/>
          <w:lang w:eastAsia="ar-SA"/>
        </w:rPr>
      </w:pPr>
    </w:p>
    <w:p w:rsidR="00F0352A" w:rsidRPr="00672356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</w:pP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от 13.12.2018 № 56 «О городском бюджете на 2019 год и на плановый период 2020 и 2021 годов»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(ред. от 2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.2019) объем расходов на обслуживание муниципального долга муниципального образования «Город Архангельск» на 2019 год утвержден в объеме</w:t>
      </w:r>
      <w:r w:rsidRPr="00672356">
        <w:rPr>
          <w:rFonts w:ascii="Times New Roman" w:eastAsia="SimSu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5A4846">
        <w:rPr>
          <w:rFonts w:ascii="Times New Roman" w:eastAsia="SimSun" w:hAnsi="Times New Roman" w:cs="Times New Roman"/>
          <w:sz w:val="24"/>
          <w:szCs w:val="24"/>
          <w:lang w:eastAsia="ar-SA"/>
        </w:rPr>
        <w:t>244 000,0 тыс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812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рублей. </w:t>
      </w:r>
    </w:p>
    <w:p w:rsidR="00F0352A" w:rsidRPr="009A2231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00B0F0"/>
          <w:sz w:val="24"/>
          <w:szCs w:val="24"/>
          <w:lang w:eastAsia="ar-SA"/>
        </w:rPr>
      </w:pPr>
      <w:r w:rsidRPr="009A22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на обслуживание муниципального </w:t>
      </w:r>
      <w:r w:rsidRPr="006C74F6">
        <w:rPr>
          <w:rFonts w:ascii="Times New Roman" w:eastAsia="SimSun" w:hAnsi="Times New Roman" w:cs="Times New Roman"/>
          <w:sz w:val="24"/>
          <w:szCs w:val="24"/>
          <w:lang w:eastAsia="ar-SA"/>
        </w:rPr>
        <w:t>долга направлено 40 517,2</w:t>
      </w:r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16,6% уточненной сводной бюджетной росписи (утвержденных бюджетных назначений), что меньше на 31 242,2 </w:t>
      </w:r>
      <w:proofErr w:type="spellStart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5D5BF3">
        <w:rPr>
          <w:rFonts w:ascii="Times New Roman" w:eastAsia="SimSun" w:hAnsi="Times New Roman" w:cs="Times New Roman"/>
          <w:sz w:val="24"/>
          <w:szCs w:val="24"/>
          <w:lang w:eastAsia="ar-SA"/>
        </w:rPr>
        <w:t>. или на 43,5% по сравнению с аналогичным периодом прошлого года.</w:t>
      </w:r>
    </w:p>
    <w:p w:rsidR="00F0352A" w:rsidRPr="00114866" w:rsidRDefault="00F0352A" w:rsidP="00F0352A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00B050"/>
          <w:sz w:val="24"/>
          <w:szCs w:val="24"/>
          <w:lang w:eastAsia="ar-SA"/>
        </w:rPr>
      </w:pPr>
    </w:p>
    <w:p w:rsidR="00F0352A" w:rsidRPr="00083B0F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70C0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F0352A" w:rsidRPr="00083B0F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548DD4" w:themeColor="text2" w:themeTint="99"/>
          <w:sz w:val="16"/>
          <w:szCs w:val="16"/>
          <w:lang w:eastAsia="ar-SA"/>
        </w:rPr>
      </w:pPr>
    </w:p>
    <w:p w:rsidR="00F0352A" w:rsidRPr="00083B0F" w:rsidRDefault="00F0352A" w:rsidP="00F03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13.12.2018 № 56 «О городском бюджете на 2019 год и на плановый период 2020 и 2021 годов» (ред. от 25.09.2019) общий объем бюджетных ассигнований на исполнение публичных нормативных обязательств </w:t>
      </w: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муниципального образования  «Город Архангельск» на 2019 год  утвержден в сумме 1</w:t>
      </w:r>
      <w:r w:rsidRPr="00083B0F">
        <w:rPr>
          <w:rFonts w:ascii="Times New Roman" w:eastAsia="Calibri" w:hAnsi="Times New Roman" w:cs="Times New Roman"/>
          <w:sz w:val="24"/>
          <w:szCs w:val="24"/>
        </w:rPr>
        <w:t xml:space="preserve">61 198,1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(ч.1 ст.4 решения).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9 месяцев 2019 года расходы на исполнение публичных нормативных обязательств составили 112 308,0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или 64,4% уточненной сводной бюджетной росписи и утвержденных бюджетных назначений, из них: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 - 500,0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(100,0%</w:t>
      </w:r>
      <w:r w:rsidRPr="00083B0F">
        <w:rPr>
          <w:rFonts w:ascii="Times New Roman" w:eastAsia="SimSun" w:hAnsi="Times New Roman" w:cs="Times New Roman"/>
          <w:color w:val="548DD4" w:themeColor="text2" w:themeTint="99"/>
          <w:sz w:val="24"/>
          <w:szCs w:val="24"/>
          <w:lang w:eastAsia="ar-SA"/>
        </w:rPr>
        <w:t xml:space="preserve"> </w:t>
      </w: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организацию мер социальной поддержки по отдыху детей в каникулярное время – 5 249,0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(79,7%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75 355,9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(63,8%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 пенсионное  обеспечение за выслугу лет отдельным категориям граждан – 28 530,0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(63,9%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дополнительных мер социальной поддержки членам семей погибших (умерших) в горячих точках и при исполнении служебных обязанностей – 224,6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(74,9%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882,0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(53,1%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Pr="004C5DCC">
        <w:rPr>
          <w:rFonts w:ascii="Times New Roman" w:eastAsia="SimSun" w:hAnsi="Times New Roman" w:cs="Times New Roman"/>
          <w:sz w:val="24"/>
          <w:szCs w:val="24"/>
          <w:lang w:eastAsia="ar-SA"/>
        </w:rPr>
        <w:t>1 319,6</w:t>
      </w: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(63,6%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Администрации МО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 - 9,0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(100,0%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 России «Помним. Гордимся. Верим» - 137,9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(92,2% уточненной сводной бюджетной росписи);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 - 100,0 </w:t>
      </w:r>
      <w:proofErr w:type="spell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. (100,0% уточненной сводной бюджетной росписи).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Нулевое исполнение расходов установлено по следующим нормативным публичным обязательствам: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083B0F">
        <w:rPr>
          <w:rFonts w:ascii="Calibri" w:eastAsia="Calibri" w:hAnsi="Calibri" w:cs="Times New Roman"/>
        </w:rPr>
        <w:t xml:space="preserve"> </w:t>
      </w: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>Главы муниципального образования «Город Архангельск» учащимся муниципальных образовательных учреждений муниципального образования «Город Архангельск», находящимся в ведении управления культуры и молодежной политики Администрации МО «Город Архангельск»;</w:t>
      </w:r>
    </w:p>
    <w:p w:rsidR="00F0352A" w:rsidRPr="00083B0F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3B0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 w:rsidRPr="00083B0F">
        <w:rPr>
          <w:rFonts w:ascii="Times New Roman" w:eastAsia="Calibri" w:hAnsi="Times New Roman" w:cs="Times New Roman"/>
          <w:sz w:val="24"/>
          <w:szCs w:val="24"/>
        </w:rPr>
        <w:t>премию имени М.В. Ломоносова Администрации МО «Город Архангельск»;</w:t>
      </w:r>
    </w:p>
    <w:p w:rsidR="00F0352A" w:rsidRPr="007E0FFE" w:rsidRDefault="00F0352A" w:rsidP="00F03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F">
        <w:rPr>
          <w:rFonts w:ascii="Times New Roman" w:eastAsia="Calibri" w:hAnsi="Times New Roman" w:cs="Times New Roman"/>
          <w:sz w:val="24"/>
          <w:szCs w:val="24"/>
        </w:rPr>
        <w:t>- на премию Администрации МО «Город Архангельск» в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и спорта».</w:t>
      </w:r>
    </w:p>
    <w:p w:rsidR="00F0352A" w:rsidRPr="00114866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50"/>
          <w:sz w:val="16"/>
          <w:szCs w:val="16"/>
          <w:lang w:eastAsia="ar-SA"/>
        </w:rPr>
      </w:pPr>
    </w:p>
    <w:p w:rsidR="00F0352A" w:rsidRPr="00717C94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17C9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F0352A" w:rsidRPr="00FB75E5" w:rsidRDefault="00F0352A" w:rsidP="00F0352A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B0F0"/>
          <w:sz w:val="16"/>
          <w:szCs w:val="16"/>
          <w:lang w:eastAsia="ar-SA"/>
        </w:rPr>
      </w:pPr>
    </w:p>
    <w:p w:rsidR="00F0352A" w:rsidRPr="00A92D7E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Решением Архангельской городской Думы от 13.12.2018 № 56 «О городском бюджете на 2019 год и на плановый период 2020 и 2021 годов» (ред. от 25.09.2019) объем бюджетных </w:t>
      </w:r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ассигнований муниципального дорожного фонда муниципального образования «Город Архангельск» на 2019 год утвержден в сумме 890 993,7 </w:t>
      </w:r>
      <w:proofErr w:type="spell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F0352A" w:rsidRPr="00A92D7E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соответствии с приложением №2 пояснительной записки к отчету об исполнении городского бюджета за 9 месяцев 2019 года объем бюджетных ассигнований по подразделу 0409 «Дорожное хозяйство (дорожные фонды)» по уточненной сводной бюджетной росписи составил 1 297 730,0 </w:t>
      </w:r>
      <w:proofErr w:type="spell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9 месяцев 2019 года исполнение средств дорожного фонда составило 837 348,2 </w:t>
      </w:r>
      <w:proofErr w:type="spell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тыс.руб</w:t>
      </w:r>
      <w:proofErr w:type="spell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. или 64,5% уточненной сводной бюджетной росписи (94,0% утвержденных бюджетных назначений).</w:t>
      </w:r>
    </w:p>
    <w:p w:rsidR="00F0352A" w:rsidRPr="00A92D7E" w:rsidRDefault="00F0352A" w:rsidP="00F0352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дорожного фонда за 9 месяцев 2019 года были использованы по 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Архангельск» в размере 394 594,3 </w:t>
      </w:r>
      <w:proofErr w:type="spell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A92D7E">
        <w:rPr>
          <w:rFonts w:ascii="Times New Roman" w:eastAsia="SimSun" w:hAnsi="Times New Roman" w:cs="Times New Roman"/>
          <w:sz w:val="24"/>
          <w:szCs w:val="24"/>
          <w:lang w:eastAsia="ar-SA"/>
        </w:rPr>
        <w:t>. или 65,6% уточне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нной сводной бюджетной росписи </w:t>
      </w:r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>и по муниципальной программе «Развитие города Архангельска как административного центра Архангельской области» в размере</w:t>
      </w:r>
      <w:r w:rsidRPr="00BB3952">
        <w:t xml:space="preserve"> </w:t>
      </w:r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442 753,9 </w:t>
      </w:r>
      <w:proofErr w:type="spellStart"/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>уб</w:t>
      </w:r>
      <w:proofErr w:type="spellEnd"/>
      <w:r w:rsidRPr="00BB3952">
        <w:rPr>
          <w:rFonts w:ascii="Times New Roman" w:eastAsia="SimSun" w:hAnsi="Times New Roman" w:cs="Times New Roman"/>
          <w:sz w:val="24"/>
          <w:szCs w:val="24"/>
          <w:lang w:eastAsia="ar-SA"/>
        </w:rPr>
        <w:t>. или 65,7% уточненной сводной бюджетной росписи.</w:t>
      </w:r>
    </w:p>
    <w:p w:rsidR="00F0352A" w:rsidRDefault="00F0352A" w:rsidP="00F0352A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B050"/>
          <w:sz w:val="26"/>
          <w:szCs w:val="26"/>
          <w:lang w:eastAsia="ar-SA"/>
        </w:rPr>
      </w:pPr>
    </w:p>
    <w:p w:rsidR="00F0352A" w:rsidRPr="00087F09" w:rsidRDefault="00F0352A" w:rsidP="00F0352A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F0352A" w:rsidRPr="00087F09" w:rsidRDefault="00F0352A" w:rsidP="00F0352A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F0352A" w:rsidRPr="00D15919" w:rsidRDefault="00F0352A" w:rsidP="00386D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Главным распорядителям средств городского бюджета обеспечить </w:t>
      </w:r>
      <w:proofErr w:type="gramStart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87F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 муниципальной собственности, соблюдение </w:t>
      </w:r>
      <w:r w:rsidRPr="00AB389D">
        <w:rPr>
          <w:rFonts w:ascii="Times New Roman" w:hAnsi="Times New Roman" w:cs="Times New Roman"/>
          <w:sz w:val="24"/>
          <w:szCs w:val="24"/>
        </w:rPr>
        <w:t>Правил формирования и реализации городской адресной инвестиционной программы, утвержденных распоряжением мэрии г. Архангельска от 31.12.2013 №</w:t>
      </w:r>
      <w:r w:rsidR="00B606F1">
        <w:rPr>
          <w:rFonts w:ascii="Times New Roman" w:hAnsi="Times New Roman" w:cs="Times New Roman"/>
          <w:sz w:val="24"/>
          <w:szCs w:val="24"/>
        </w:rPr>
        <w:t xml:space="preserve"> </w:t>
      </w:r>
      <w:r w:rsidRPr="00AB389D">
        <w:rPr>
          <w:rFonts w:ascii="Times New Roman" w:hAnsi="Times New Roman" w:cs="Times New Roman"/>
          <w:sz w:val="24"/>
          <w:szCs w:val="24"/>
        </w:rPr>
        <w:t>4338р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52A" w:rsidRDefault="00F0352A" w:rsidP="00F0352A">
      <w:pPr>
        <w:suppressAutoHyphens/>
        <w:spacing w:after="0" w:line="100" w:lineRule="atLeast"/>
        <w:jc w:val="both"/>
      </w:pPr>
    </w:p>
    <w:p w:rsidR="00F0352A" w:rsidRDefault="00F0352A" w:rsidP="00F0352A">
      <w:pPr>
        <w:suppressAutoHyphens/>
        <w:spacing w:after="0" w:line="100" w:lineRule="atLeast"/>
        <w:jc w:val="both"/>
      </w:pPr>
    </w:p>
    <w:p w:rsidR="00F0352A" w:rsidRPr="00087F09" w:rsidRDefault="00F0352A" w:rsidP="00F0352A">
      <w:pPr>
        <w:suppressAutoHyphens/>
        <w:spacing w:after="0" w:line="100" w:lineRule="atLeast"/>
        <w:jc w:val="both"/>
      </w:pPr>
    </w:p>
    <w:p w:rsidR="00F0352A" w:rsidRPr="00114866" w:rsidRDefault="00F0352A" w:rsidP="00F0352A">
      <w:pPr>
        <w:suppressAutoHyphens/>
        <w:spacing w:after="0" w:line="100" w:lineRule="atLeast"/>
        <w:ind w:firstLine="567"/>
        <w:jc w:val="both"/>
        <w:rPr>
          <w:color w:val="00B050"/>
        </w:rPr>
      </w:pPr>
    </w:p>
    <w:p w:rsidR="00F0352A" w:rsidRPr="00114866" w:rsidRDefault="00F0352A" w:rsidP="00F0352A">
      <w:pPr>
        <w:rPr>
          <w:color w:val="00B050"/>
        </w:rPr>
      </w:pPr>
    </w:p>
    <w:p w:rsidR="00DF7D1D" w:rsidRDefault="00DF7D1D">
      <w:bookmarkStart w:id="0" w:name="_GoBack"/>
      <w:bookmarkEnd w:id="0"/>
    </w:p>
    <w:sectPr w:rsidR="00DF7D1D" w:rsidSect="00087F09">
      <w:footerReference w:type="default" r:id="rId8"/>
      <w:pgSz w:w="11906" w:h="16838"/>
      <w:pgMar w:top="851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1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F1D12" w:rsidRPr="00A47345" w:rsidRDefault="00A433A0">
        <w:pPr>
          <w:pStyle w:val="ac"/>
          <w:jc w:val="right"/>
          <w:rPr>
            <w:sz w:val="18"/>
            <w:szCs w:val="18"/>
          </w:rPr>
        </w:pPr>
        <w:r w:rsidRPr="00A47345">
          <w:rPr>
            <w:sz w:val="18"/>
            <w:szCs w:val="18"/>
          </w:rPr>
          <w:fldChar w:fldCharType="begin"/>
        </w:r>
        <w:r w:rsidRPr="00A47345">
          <w:rPr>
            <w:sz w:val="18"/>
            <w:szCs w:val="18"/>
          </w:rPr>
          <w:instrText xml:space="preserve">PAGE   \* </w:instrText>
        </w:r>
        <w:r w:rsidRPr="00A47345">
          <w:rPr>
            <w:sz w:val="18"/>
            <w:szCs w:val="18"/>
          </w:rPr>
          <w:instrText>MERGEFORMAT</w:instrText>
        </w:r>
        <w:r w:rsidRPr="00A47345">
          <w:rPr>
            <w:sz w:val="18"/>
            <w:szCs w:val="18"/>
          </w:rPr>
          <w:fldChar w:fldCharType="separate"/>
        </w:r>
        <w:r w:rsidR="00D874B4">
          <w:rPr>
            <w:noProof/>
            <w:sz w:val="18"/>
            <w:szCs w:val="18"/>
          </w:rPr>
          <w:t>2</w:t>
        </w:r>
        <w:r w:rsidRPr="00A47345">
          <w:rPr>
            <w:sz w:val="18"/>
            <w:szCs w:val="18"/>
          </w:rPr>
          <w:fldChar w:fldCharType="end"/>
        </w:r>
      </w:p>
    </w:sdtContent>
  </w:sdt>
  <w:p w:rsidR="00FF1D12" w:rsidRDefault="00A433A0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A5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3F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1738A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6D10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58EE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6F1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874B4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3EA5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352A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52A"/>
  </w:style>
  <w:style w:type="character" w:customStyle="1" w:styleId="10">
    <w:name w:val="Основной шрифт абзаца1"/>
    <w:rsid w:val="00F0352A"/>
  </w:style>
  <w:style w:type="character" w:customStyle="1" w:styleId="a3">
    <w:name w:val="Текст выноски Знак"/>
    <w:rsid w:val="00F0352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F0352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F0352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F0352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F0352A"/>
  </w:style>
  <w:style w:type="character" w:customStyle="1" w:styleId="ListLabel1">
    <w:name w:val="ListLabel 1"/>
    <w:rsid w:val="00F0352A"/>
    <w:rPr>
      <w:rFonts w:eastAsia="Times New Roman" w:cs="Times New Roman"/>
    </w:rPr>
  </w:style>
  <w:style w:type="character" w:customStyle="1" w:styleId="ListLabel2">
    <w:name w:val="ListLabel 2"/>
    <w:rsid w:val="00F0352A"/>
    <w:rPr>
      <w:rFonts w:cs="Courier New"/>
    </w:rPr>
  </w:style>
  <w:style w:type="paragraph" w:customStyle="1" w:styleId="a7">
    <w:name w:val="Заголовок"/>
    <w:basedOn w:val="a"/>
    <w:next w:val="a8"/>
    <w:rsid w:val="00F0352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F0352A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F0352A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F0352A"/>
    <w:rPr>
      <w:rFonts w:cs="Arial"/>
    </w:rPr>
  </w:style>
  <w:style w:type="paragraph" w:customStyle="1" w:styleId="11">
    <w:name w:val="Название1"/>
    <w:basedOn w:val="a"/>
    <w:rsid w:val="00F0352A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0352A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F0352A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F0352A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F0352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F03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F0352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F03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F0352A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F0352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F0352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F0352A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0352A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F0352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0352A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F0352A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F0352A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F0352A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F0352A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F0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03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52A"/>
  </w:style>
  <w:style w:type="character" w:customStyle="1" w:styleId="10">
    <w:name w:val="Основной шрифт абзаца1"/>
    <w:rsid w:val="00F0352A"/>
  </w:style>
  <w:style w:type="character" w:customStyle="1" w:styleId="a3">
    <w:name w:val="Текст выноски Знак"/>
    <w:rsid w:val="00F0352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F0352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F0352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F0352A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F0352A"/>
  </w:style>
  <w:style w:type="character" w:customStyle="1" w:styleId="ListLabel1">
    <w:name w:val="ListLabel 1"/>
    <w:rsid w:val="00F0352A"/>
    <w:rPr>
      <w:rFonts w:eastAsia="Times New Roman" w:cs="Times New Roman"/>
    </w:rPr>
  </w:style>
  <w:style w:type="character" w:customStyle="1" w:styleId="ListLabel2">
    <w:name w:val="ListLabel 2"/>
    <w:rsid w:val="00F0352A"/>
    <w:rPr>
      <w:rFonts w:cs="Courier New"/>
    </w:rPr>
  </w:style>
  <w:style w:type="paragraph" w:customStyle="1" w:styleId="a7">
    <w:name w:val="Заголовок"/>
    <w:basedOn w:val="a"/>
    <w:next w:val="a8"/>
    <w:rsid w:val="00F0352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F0352A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F0352A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F0352A"/>
    <w:rPr>
      <w:rFonts w:cs="Arial"/>
    </w:rPr>
  </w:style>
  <w:style w:type="paragraph" w:customStyle="1" w:styleId="11">
    <w:name w:val="Название1"/>
    <w:basedOn w:val="a"/>
    <w:rsid w:val="00F0352A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0352A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F0352A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F0352A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F0352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F03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F0352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F03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F0352A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F0352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F0352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F0352A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0352A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F0352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0352A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F0352A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F0352A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F0352A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F0352A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F0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03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11081</Words>
  <Characters>63164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Знатных</dc:creator>
  <cp:keywords/>
  <dc:description/>
  <cp:lastModifiedBy>Анна Юрьевна Знатных</cp:lastModifiedBy>
  <cp:revision>9</cp:revision>
  <dcterms:created xsi:type="dcterms:W3CDTF">2019-12-31T08:38:00Z</dcterms:created>
  <dcterms:modified xsi:type="dcterms:W3CDTF">2019-12-31T08:51:00Z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