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19" w:rsidRPr="00D33C19" w:rsidRDefault="00D33C19" w:rsidP="00331B71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3C19">
        <w:rPr>
          <w:rFonts w:ascii="Times New Roman" w:hAnsi="Times New Roman"/>
          <w:b/>
          <w:sz w:val="24"/>
          <w:szCs w:val="24"/>
          <w:lang w:eastAsia="ru-RU"/>
        </w:rPr>
        <w:t>Провер</w:t>
      </w:r>
      <w:bookmarkStart w:id="0" w:name="_GoBack"/>
      <w:bookmarkEnd w:id="0"/>
      <w:r w:rsidRPr="00D33C19">
        <w:rPr>
          <w:rFonts w:ascii="Times New Roman" w:hAnsi="Times New Roman"/>
          <w:b/>
          <w:sz w:val="24"/>
          <w:szCs w:val="24"/>
          <w:lang w:eastAsia="ru-RU"/>
        </w:rPr>
        <w:t xml:space="preserve">ка законности и эффективности использования средств городского бюджета администрацией территориального округа Майская горка Администрации муниципального образования «Город Архангельск» </w:t>
      </w:r>
    </w:p>
    <w:p w:rsidR="00D33C19" w:rsidRPr="00D33C19" w:rsidRDefault="00D33C19" w:rsidP="00331B71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3C19">
        <w:rPr>
          <w:rFonts w:ascii="Times New Roman" w:eastAsia="Times New Roman" w:hAnsi="Times New Roman"/>
          <w:b/>
          <w:sz w:val="24"/>
          <w:szCs w:val="24"/>
          <w:lang w:eastAsia="ru-RU"/>
        </w:rPr>
        <w:t>за 2016 год – текущий период 2017 года</w:t>
      </w:r>
    </w:p>
    <w:p w:rsidR="00D33C19" w:rsidRPr="00D33C19" w:rsidRDefault="00D33C19" w:rsidP="00331B71">
      <w:pPr>
        <w:spacing w:after="0" w:line="264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D33C19" w:rsidRPr="00D33C19" w:rsidRDefault="00D33C19" w:rsidP="00331B71">
      <w:pPr>
        <w:pStyle w:val="a3"/>
        <w:spacing w:line="264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3C19">
        <w:rPr>
          <w:rFonts w:ascii="Times New Roman" w:hAnsi="Times New Roman"/>
          <w:sz w:val="24"/>
          <w:szCs w:val="24"/>
          <w:lang w:eastAsia="ru-RU"/>
        </w:rPr>
        <w:t>Контрольно-счетной палатой проведена проверка</w:t>
      </w:r>
      <w:r w:rsidRPr="00D33C19">
        <w:rPr>
          <w:rFonts w:ascii="Times New Roman" w:hAnsi="Times New Roman"/>
          <w:sz w:val="24"/>
          <w:szCs w:val="24"/>
        </w:rPr>
        <w:t xml:space="preserve"> </w:t>
      </w:r>
      <w:r w:rsidRPr="00D33C19">
        <w:rPr>
          <w:rFonts w:ascii="Times New Roman" w:hAnsi="Times New Roman"/>
          <w:sz w:val="24"/>
          <w:szCs w:val="24"/>
          <w:lang w:eastAsia="ru-RU"/>
        </w:rPr>
        <w:t xml:space="preserve">законности и эффективности использования средств городского бюджета администрацией территориального округа Майская горка Администрации муниципального образования «Город Архангельск» за </w:t>
      </w:r>
      <w:r w:rsidRPr="00D33C19">
        <w:rPr>
          <w:rFonts w:ascii="Times New Roman" w:eastAsia="Times New Roman" w:hAnsi="Times New Roman"/>
          <w:sz w:val="24"/>
          <w:szCs w:val="24"/>
          <w:lang w:eastAsia="ru-RU"/>
        </w:rPr>
        <w:t>2016 год – текущий период 2017 года.</w:t>
      </w:r>
    </w:p>
    <w:p w:rsidR="00D33C19" w:rsidRPr="00D33C19" w:rsidRDefault="00D33C19" w:rsidP="00331B71">
      <w:pPr>
        <w:pStyle w:val="a3"/>
        <w:spacing w:line="264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33C19" w:rsidRPr="00D33C19" w:rsidRDefault="00D33C19" w:rsidP="00331B71">
      <w:pPr>
        <w:pStyle w:val="a3"/>
        <w:spacing w:line="264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3C19">
        <w:rPr>
          <w:rFonts w:ascii="Times New Roman" w:hAnsi="Times New Roman"/>
          <w:sz w:val="24"/>
          <w:szCs w:val="24"/>
          <w:lang w:eastAsia="ru-RU"/>
        </w:rPr>
        <w:t>По результатам проведенной проверки установлены следующие нарушения:</w:t>
      </w:r>
    </w:p>
    <w:p w:rsidR="00D33C19" w:rsidRPr="00D33C19" w:rsidRDefault="00D33C19" w:rsidP="00331B71">
      <w:pPr>
        <w:pStyle w:val="a3"/>
        <w:spacing w:line="264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D33C19">
        <w:rPr>
          <w:rFonts w:ascii="Times New Roman" w:eastAsiaTheme="minorHAnsi" w:hAnsi="Times New Roman"/>
          <w:sz w:val="24"/>
          <w:szCs w:val="24"/>
        </w:rPr>
        <w:t xml:space="preserve">1.  Пункта 2 статьи 161, пункта 1 статьи 221 Бюджетного кодекса РФ. </w:t>
      </w:r>
    </w:p>
    <w:p w:rsidR="00D33C19" w:rsidRPr="00D33C19" w:rsidRDefault="00D33C19" w:rsidP="00331B71">
      <w:pPr>
        <w:pStyle w:val="a3"/>
        <w:spacing w:line="264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D33C19">
        <w:rPr>
          <w:rFonts w:ascii="Times New Roman" w:eastAsiaTheme="minorHAnsi" w:hAnsi="Times New Roman"/>
          <w:sz w:val="24"/>
          <w:szCs w:val="24"/>
        </w:rPr>
        <w:t>2. Пунктов 2, 6, 12 Общих требований к порядку составления, утверждения и ведения бюджетных смет казенных учреждений, утвержденных приказом Министерства финансов Российской Федерации от 20.11.2007 №112н.</w:t>
      </w:r>
    </w:p>
    <w:p w:rsidR="00D33C19" w:rsidRPr="00D33C19" w:rsidRDefault="00D33C19" w:rsidP="00331B71">
      <w:pPr>
        <w:pStyle w:val="a3"/>
        <w:spacing w:line="264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D33C19">
        <w:rPr>
          <w:rFonts w:ascii="Times New Roman" w:eastAsiaTheme="minorHAnsi" w:hAnsi="Times New Roman"/>
          <w:sz w:val="24"/>
          <w:szCs w:val="24"/>
        </w:rPr>
        <w:t xml:space="preserve">3. Статьи 9 Федерального закона от 06.12.2011 №402-ФЗ «О бухгалтерском учете». </w:t>
      </w:r>
    </w:p>
    <w:p w:rsidR="00D33C19" w:rsidRPr="00D33C19" w:rsidRDefault="00D33C19" w:rsidP="00331B71">
      <w:pPr>
        <w:pStyle w:val="a3"/>
        <w:spacing w:line="264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D33C19">
        <w:rPr>
          <w:rFonts w:ascii="Times New Roman" w:hAnsi="Times New Roman"/>
          <w:sz w:val="24"/>
          <w:szCs w:val="24"/>
          <w:lang w:eastAsia="ru-RU"/>
        </w:rPr>
        <w:t>4.</w:t>
      </w:r>
      <w:r w:rsidRPr="00D33C19">
        <w:rPr>
          <w:rFonts w:ascii="Times New Roman" w:eastAsiaTheme="minorHAnsi" w:hAnsi="Times New Roman"/>
          <w:sz w:val="24"/>
          <w:szCs w:val="24"/>
        </w:rPr>
        <w:t xml:space="preserve"> Статей 34, 94 Федерального закона от 05.04.2013 №44-ФЗ «О контрактной системе в сфере закупок товаров, работ, услуг для обеспечения государственных и муниципальных нужд». </w:t>
      </w:r>
    </w:p>
    <w:p w:rsidR="00D33C19" w:rsidRPr="00D33C19" w:rsidRDefault="00D33C19" w:rsidP="00331B71">
      <w:pPr>
        <w:pStyle w:val="a3"/>
        <w:spacing w:line="264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D33C19">
        <w:rPr>
          <w:rFonts w:ascii="Times New Roman" w:eastAsiaTheme="minorHAnsi" w:hAnsi="Times New Roman"/>
          <w:sz w:val="24"/>
          <w:szCs w:val="24"/>
        </w:rPr>
        <w:t>5. Пунктов 3, 26 Положения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исполнения, утвержденного Постановлением Правительства Российской Федерации от 28.11.2013 №1093.</w:t>
      </w:r>
    </w:p>
    <w:p w:rsidR="00D33C19" w:rsidRPr="00D33C19" w:rsidRDefault="00D33C19" w:rsidP="00331B71">
      <w:pPr>
        <w:pStyle w:val="a3"/>
        <w:spacing w:line="264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D33C19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3C19">
        <w:rPr>
          <w:rFonts w:ascii="Times New Roman" w:hAnsi="Times New Roman"/>
          <w:sz w:val="24"/>
          <w:szCs w:val="24"/>
          <w:lang w:eastAsia="ru-RU"/>
        </w:rPr>
        <w:t>П</w:t>
      </w:r>
      <w:r w:rsidRPr="00D33C19">
        <w:rPr>
          <w:rFonts w:ascii="Times New Roman" w:eastAsiaTheme="minorHAnsi" w:hAnsi="Times New Roman"/>
          <w:sz w:val="24"/>
          <w:szCs w:val="24"/>
        </w:rPr>
        <w:t>ункта 8 Порядка учета территориальными органами Федерального казначейства бюджетных и денежных обязательств получателей средств федерального бюджета, утвержденного Приказом Минфина России от 30.12.2015 №221н.</w:t>
      </w:r>
    </w:p>
    <w:p w:rsidR="00D33C19" w:rsidRPr="00D33C19" w:rsidRDefault="00D33C19" w:rsidP="00331B71">
      <w:pPr>
        <w:pStyle w:val="a3"/>
        <w:spacing w:line="264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D33C19">
        <w:rPr>
          <w:rFonts w:ascii="Times New Roman" w:hAnsi="Times New Roman"/>
          <w:sz w:val="24"/>
          <w:szCs w:val="24"/>
          <w:lang w:eastAsia="ru-RU"/>
        </w:rPr>
        <w:t>7.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3C19">
        <w:rPr>
          <w:rFonts w:ascii="Times New Roman" w:eastAsiaTheme="minorHAnsi" w:hAnsi="Times New Roman"/>
          <w:sz w:val="24"/>
          <w:szCs w:val="24"/>
        </w:rPr>
        <w:t>Пункта 2.1 Порядка учета бюджетных обязательств получателей средств городского бюджета, утвержденного распоряжением директора департамента финансов и казначейского исполнения бюджета мэрии города Архангельска от 28.12.2011 №36р.</w:t>
      </w:r>
    </w:p>
    <w:p w:rsidR="00D33C19" w:rsidRPr="00D33C19" w:rsidRDefault="00D33C19" w:rsidP="00331B71">
      <w:pPr>
        <w:pStyle w:val="a3"/>
        <w:spacing w:line="264" w:lineRule="auto"/>
        <w:ind w:firstLine="567"/>
        <w:jc w:val="both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 w:rsidRPr="00D33C19">
        <w:rPr>
          <w:rFonts w:ascii="Times New Roman" w:eastAsiaTheme="minorHAnsi" w:hAnsi="Times New Roman"/>
          <w:sz w:val="24"/>
          <w:szCs w:val="24"/>
        </w:rPr>
        <w:t xml:space="preserve">8. </w:t>
      </w:r>
      <w:r w:rsidRPr="00D33C19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Постановления Главы муниципального образования «Город Архангельск» от 13.07.2016 №800 «О внесении изменения в Перечень видов имущества, составляющего казну муниципального образования «Город Архангельск».</w:t>
      </w:r>
    </w:p>
    <w:p w:rsidR="00D33C19" w:rsidRPr="00D33C19" w:rsidRDefault="00D33C19" w:rsidP="00331B71">
      <w:pPr>
        <w:pStyle w:val="a3"/>
        <w:spacing w:line="264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D33C19">
        <w:rPr>
          <w:rFonts w:ascii="Times New Roman" w:eastAsiaTheme="minorHAnsi" w:hAnsi="Times New Roman"/>
          <w:sz w:val="24"/>
          <w:szCs w:val="24"/>
        </w:rPr>
        <w:t xml:space="preserve">9. Пункта 4.6 </w:t>
      </w:r>
      <w:r w:rsidRPr="00D33C19">
        <w:rPr>
          <w:rFonts w:ascii="Times New Roman" w:hAnsi="Times New Roman"/>
          <w:sz w:val="24"/>
          <w:szCs w:val="24"/>
        </w:rPr>
        <w:t xml:space="preserve">Положения о порядке учета и управления имуществом, составляющим казну муниципального образования «Город Архангельск», утвержденного постановлением мэра </w:t>
      </w:r>
      <w:proofErr w:type="spellStart"/>
      <w:r w:rsidRPr="00D33C19">
        <w:rPr>
          <w:rFonts w:ascii="Times New Roman" w:hAnsi="Times New Roman"/>
          <w:sz w:val="24"/>
          <w:szCs w:val="24"/>
        </w:rPr>
        <w:t>г</w:t>
      </w:r>
      <w:proofErr w:type="gramStart"/>
      <w:r w:rsidRPr="00D33C19">
        <w:rPr>
          <w:rFonts w:ascii="Times New Roman" w:hAnsi="Times New Roman"/>
          <w:sz w:val="24"/>
          <w:szCs w:val="24"/>
        </w:rPr>
        <w:t>.А</w:t>
      </w:r>
      <w:proofErr w:type="gramEnd"/>
      <w:r w:rsidRPr="00D33C19">
        <w:rPr>
          <w:rFonts w:ascii="Times New Roman" w:hAnsi="Times New Roman"/>
          <w:sz w:val="24"/>
          <w:szCs w:val="24"/>
        </w:rPr>
        <w:t>рхангельска</w:t>
      </w:r>
      <w:proofErr w:type="spellEnd"/>
      <w:r w:rsidRPr="00D33C19">
        <w:rPr>
          <w:rFonts w:ascii="Times New Roman" w:hAnsi="Times New Roman"/>
          <w:sz w:val="24"/>
          <w:szCs w:val="24"/>
        </w:rPr>
        <w:t xml:space="preserve"> от 21.05.2008 №209.</w:t>
      </w:r>
    </w:p>
    <w:p w:rsidR="00D33C19" w:rsidRPr="00D33C19" w:rsidRDefault="00D33C19" w:rsidP="00331B71">
      <w:pPr>
        <w:pStyle w:val="a3"/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C19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C19">
        <w:rPr>
          <w:rFonts w:ascii="Times New Roman" w:hAnsi="Times New Roman"/>
          <w:sz w:val="24"/>
          <w:szCs w:val="24"/>
        </w:rPr>
        <w:t>Установлены нарушения исполнения муниципальных контрактов в части  принятия и оплаты работ при не правильном заполнении документов предусмотренных условиями контрактов.</w:t>
      </w:r>
    </w:p>
    <w:p w:rsidR="00DF7D1D" w:rsidRDefault="00D33C19" w:rsidP="00331B71">
      <w:pPr>
        <w:pStyle w:val="a3"/>
        <w:tabs>
          <w:tab w:val="left" w:pos="567"/>
        </w:tabs>
        <w:spacing w:before="240" w:line="264" w:lineRule="auto"/>
        <w:jc w:val="both"/>
      </w:pPr>
      <w:r w:rsidRPr="00D33C19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D33C19">
        <w:rPr>
          <w:rFonts w:ascii="Times New Roman" w:hAnsi="Times New Roman"/>
          <w:sz w:val="24"/>
          <w:szCs w:val="24"/>
          <w:lang w:eastAsia="ru-RU"/>
        </w:rPr>
        <w:t>В соответствии со статьей 17 Положения о контрольно-счетной палате муниципального образования «Город Архангельск», утвержденного решением Архангельской городской Думы от 25.04.2012 №420, в целях устранения нарушений в адрес администрации территориального округа Майская горка Администрации муниципального образования «Город Архангельск» направлены представление и информационное письмо с указанием нарушений, не являющихся нарушениями бюджетного законодательства Российской Федерации и иных нормативных правовых актов, регулирующих бюджетные правоотношения</w:t>
      </w:r>
      <w:proofErr w:type="gramEnd"/>
      <w:r w:rsidRPr="00D33C19">
        <w:rPr>
          <w:rFonts w:ascii="Times New Roman" w:hAnsi="Times New Roman"/>
          <w:sz w:val="24"/>
          <w:szCs w:val="24"/>
          <w:lang w:eastAsia="ru-RU"/>
        </w:rPr>
        <w:t>, а также предложения по устранению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нарушений (замечаний)</w:t>
      </w:r>
      <w:r w:rsidRPr="00D33C19">
        <w:rPr>
          <w:rFonts w:ascii="Times New Roman" w:hAnsi="Times New Roman"/>
          <w:sz w:val="24"/>
          <w:szCs w:val="24"/>
          <w:lang w:eastAsia="ru-RU"/>
        </w:rPr>
        <w:t>. Информация о результатах проверки направлена Главе муниципального образования «Город Архангельск», в Архангельскую городскую Думу, прокуратуру города Архангельска, Управление Федеральной антимонопольной службы по Архангельской области.</w:t>
      </w:r>
    </w:p>
    <w:sectPr w:rsidR="00DF7D1D" w:rsidSect="00331B71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19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1B7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3C19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C1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C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4</cp:revision>
  <dcterms:created xsi:type="dcterms:W3CDTF">2017-12-26T11:07:00Z</dcterms:created>
  <dcterms:modified xsi:type="dcterms:W3CDTF">2017-12-26T11:11:00Z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