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03" w:rsidRPr="00773603" w:rsidRDefault="00773603" w:rsidP="007736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3603">
        <w:rPr>
          <w:rFonts w:ascii="Times New Roman" w:hAnsi="Times New Roman"/>
          <w:sz w:val="24"/>
          <w:szCs w:val="24"/>
          <w:lang w:eastAsia="ru-RU"/>
        </w:rPr>
        <w:t>Проверка своевременного и полного поступления в бюджет муниципального образования «Город Архангельск» неналоговых доходов в 2018 году – текущем периоде 2019 года</w:t>
      </w:r>
    </w:p>
    <w:p w:rsidR="00773603" w:rsidRPr="00502755" w:rsidRDefault="00773603" w:rsidP="007736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73603" w:rsidRPr="00502755" w:rsidRDefault="00773603" w:rsidP="007736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755">
        <w:rPr>
          <w:rFonts w:ascii="Times New Roman" w:hAnsi="Times New Roman"/>
          <w:sz w:val="24"/>
          <w:szCs w:val="24"/>
          <w:lang w:eastAsia="ru-RU"/>
        </w:rPr>
        <w:t xml:space="preserve">Контрольно-счетной палатой проведена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проверка </w:t>
      </w:r>
      <w:r w:rsidRPr="00502755">
        <w:rPr>
          <w:rFonts w:ascii="Times New Roman" w:hAnsi="Times New Roman"/>
          <w:sz w:val="24"/>
          <w:szCs w:val="24"/>
          <w:lang w:eastAsia="ru-RU"/>
        </w:rPr>
        <w:t>своевременного и полного поступления в бюджет муниципального образования «Город Архангельск» неналоговых доходов в 2018 году – текущем периоде 2019 года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73603" w:rsidRPr="00502755" w:rsidRDefault="00773603" w:rsidP="00773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3603" w:rsidRPr="00821DE2" w:rsidRDefault="00773603" w:rsidP="00773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755">
        <w:rPr>
          <w:rFonts w:ascii="Times New Roman" w:hAnsi="Times New Roman"/>
          <w:sz w:val="24"/>
          <w:szCs w:val="24"/>
          <w:lang w:eastAsia="ru-RU"/>
        </w:rPr>
        <w:t>По результатам проведенной проверки установлены следующие нарушения (замечания)</w:t>
      </w:r>
      <w:r w:rsidR="00821DE2">
        <w:rPr>
          <w:rFonts w:ascii="Times New Roman" w:hAnsi="Times New Roman"/>
          <w:sz w:val="24"/>
          <w:szCs w:val="24"/>
          <w:lang w:eastAsia="ru-RU"/>
        </w:rPr>
        <w:t>.</w:t>
      </w:r>
    </w:p>
    <w:p w:rsidR="00773603" w:rsidRPr="00821DE2" w:rsidRDefault="00773603" w:rsidP="0077360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  <w:lang w:eastAsia="ru-RU"/>
        </w:rPr>
      </w:pPr>
    </w:p>
    <w:p w:rsidR="00773603" w:rsidRPr="00502755" w:rsidRDefault="00773603" w:rsidP="00773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2755">
        <w:rPr>
          <w:rFonts w:ascii="Times New Roman" w:hAnsi="Times New Roman"/>
          <w:sz w:val="24"/>
          <w:szCs w:val="24"/>
          <w:lang w:eastAsia="ru-RU"/>
        </w:rPr>
        <w:t>1.</w:t>
      </w:r>
      <w:r w:rsidRPr="0050275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Расчет норматива </w:t>
      </w:r>
      <w:r w:rsidRPr="00A12706">
        <w:rPr>
          <w:rFonts w:ascii="Times New Roman" w:hAnsi="Times New Roman"/>
          <w:sz w:val="24"/>
          <w:szCs w:val="24"/>
        </w:rPr>
        <w:t>отчисления части прибыли, остающейся в распоряжении муниципальных унитарных предприя</w:t>
      </w:r>
      <w:r>
        <w:rPr>
          <w:rFonts w:ascii="Times New Roman" w:hAnsi="Times New Roman"/>
          <w:sz w:val="24"/>
          <w:szCs w:val="24"/>
        </w:rPr>
        <w:t>тий муниципального образования «Город Архангельск»</w:t>
      </w:r>
      <w:r w:rsidRPr="00A12706">
        <w:rPr>
          <w:rFonts w:ascii="Times New Roman" w:hAnsi="Times New Roman"/>
          <w:sz w:val="24"/>
          <w:szCs w:val="24"/>
        </w:rPr>
        <w:t xml:space="preserve"> после уплаты налог</w:t>
      </w:r>
      <w:r>
        <w:rPr>
          <w:rFonts w:ascii="Times New Roman" w:hAnsi="Times New Roman"/>
          <w:sz w:val="24"/>
          <w:szCs w:val="24"/>
        </w:rPr>
        <w:t xml:space="preserve">ов и иных обязательных платежей, в городской бюджет </w:t>
      </w:r>
      <w:r w:rsidRPr="002A20AA">
        <w:rPr>
          <w:rFonts w:ascii="Times New Roman" w:hAnsi="Times New Roman"/>
          <w:sz w:val="24"/>
          <w:szCs w:val="24"/>
        </w:rPr>
        <w:t>Положением о перечислении части прибыли, остающейся в распоряжении муниципальных унитарных предприятий муниципального образования «Город Архангельск» после уплаты налогов и иных обязательн</w:t>
      </w:r>
      <w:r>
        <w:rPr>
          <w:rFonts w:ascii="Times New Roman" w:hAnsi="Times New Roman"/>
          <w:sz w:val="24"/>
          <w:szCs w:val="24"/>
        </w:rPr>
        <w:t>ых платежей, в городской бюджет не определен.</w:t>
      </w:r>
      <w:proofErr w:type="gramEnd"/>
    </w:p>
    <w:p w:rsidR="00773603" w:rsidRPr="00502755" w:rsidRDefault="00773603" w:rsidP="007736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2755">
        <w:rPr>
          <w:rFonts w:ascii="Times New Roman" w:hAnsi="Times New Roman"/>
          <w:sz w:val="24"/>
          <w:szCs w:val="24"/>
        </w:rPr>
        <w:t>2. Нормат</w:t>
      </w:r>
      <w:r>
        <w:rPr>
          <w:rFonts w:ascii="Times New Roman" w:hAnsi="Times New Roman"/>
          <w:sz w:val="24"/>
          <w:szCs w:val="24"/>
        </w:rPr>
        <w:t>ив отчисления части прибыли одного из муниципальных унитарных предприятий</w:t>
      </w:r>
      <w:r w:rsidRPr="00502755">
        <w:rPr>
          <w:rFonts w:ascii="Times New Roman" w:hAnsi="Times New Roman"/>
          <w:sz w:val="24"/>
          <w:szCs w:val="24"/>
        </w:rPr>
        <w:t xml:space="preserve"> муниципального образования «Город Архангельск» на 2017 </w:t>
      </w:r>
      <w:r>
        <w:rPr>
          <w:rFonts w:ascii="Times New Roman" w:hAnsi="Times New Roman"/>
          <w:sz w:val="24"/>
          <w:szCs w:val="24"/>
        </w:rPr>
        <w:t xml:space="preserve">год при наличии чистой прибыли </w:t>
      </w:r>
      <w:r w:rsidRPr="00502755">
        <w:rPr>
          <w:rFonts w:ascii="Times New Roman" w:hAnsi="Times New Roman"/>
          <w:sz w:val="24"/>
          <w:szCs w:val="24"/>
        </w:rPr>
        <w:t>не утвержден, что повлекло за собой необеспечение перечисления ч</w:t>
      </w:r>
      <w:r>
        <w:rPr>
          <w:rFonts w:ascii="Times New Roman" w:hAnsi="Times New Roman"/>
          <w:sz w:val="24"/>
          <w:szCs w:val="24"/>
        </w:rPr>
        <w:t>асти прибыли в городской бюджет.</w:t>
      </w:r>
    </w:p>
    <w:p w:rsidR="00773603" w:rsidRDefault="00773603" w:rsidP="0077360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 нарушение </w:t>
      </w:r>
      <w:r w:rsidRPr="00502755">
        <w:rPr>
          <w:rFonts w:ascii="Times New Roman" w:hAnsi="Times New Roman"/>
          <w:sz w:val="24"/>
          <w:szCs w:val="24"/>
        </w:rPr>
        <w:t>Положения о переч</w:t>
      </w:r>
      <w:bookmarkStart w:id="0" w:name="_GoBack"/>
      <w:bookmarkEnd w:id="0"/>
      <w:r w:rsidRPr="00502755">
        <w:rPr>
          <w:rFonts w:ascii="Times New Roman" w:hAnsi="Times New Roman"/>
          <w:sz w:val="24"/>
          <w:szCs w:val="24"/>
        </w:rPr>
        <w:t>ислении части прибы</w:t>
      </w:r>
      <w:r>
        <w:rPr>
          <w:rFonts w:ascii="Times New Roman" w:hAnsi="Times New Roman"/>
          <w:sz w:val="24"/>
          <w:szCs w:val="24"/>
        </w:rPr>
        <w:t xml:space="preserve">ли </w:t>
      </w:r>
      <w:r w:rsidRPr="0050275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132 в 2017 и в 2018 году семь муниципальных</w:t>
      </w:r>
      <w:r w:rsidRPr="005027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унитарных предприятий муниципального образования «Город Архангельск» предоставили </w:t>
      </w:r>
      <w:r w:rsidRPr="00502755">
        <w:rPr>
          <w:rFonts w:ascii="Times New Roman" w:hAnsi="Times New Roman"/>
          <w:sz w:val="24"/>
          <w:szCs w:val="24"/>
        </w:rPr>
        <w:t>расчет размера части прибыли, подлежащей перечислению в городс</w:t>
      </w:r>
      <w:r>
        <w:rPr>
          <w:rFonts w:ascii="Times New Roman" w:hAnsi="Times New Roman"/>
          <w:sz w:val="24"/>
          <w:szCs w:val="24"/>
        </w:rPr>
        <w:t>кой бюджет, с нарушением срока.</w:t>
      </w:r>
    </w:p>
    <w:p w:rsidR="00773603" w:rsidRDefault="00773603" w:rsidP="0077360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02755">
        <w:rPr>
          <w:rFonts w:ascii="Times New Roman" w:hAnsi="Times New Roman"/>
          <w:sz w:val="24"/>
          <w:szCs w:val="24"/>
        </w:rPr>
        <w:t xml:space="preserve">4. </w:t>
      </w:r>
      <w:r w:rsidRPr="008D32DA">
        <w:rPr>
          <w:rFonts w:ascii="Times New Roman" w:hAnsi="Times New Roman"/>
          <w:sz w:val="24"/>
          <w:szCs w:val="24"/>
        </w:rPr>
        <w:t>Часть прибыли, подлежащая перечисл</w:t>
      </w:r>
      <w:r>
        <w:rPr>
          <w:rFonts w:ascii="Times New Roman" w:hAnsi="Times New Roman"/>
          <w:sz w:val="24"/>
          <w:szCs w:val="24"/>
        </w:rPr>
        <w:t xml:space="preserve">ению в доход городского бюджета, </w:t>
      </w:r>
      <w:r w:rsidRPr="008D32DA">
        <w:rPr>
          <w:rFonts w:ascii="Times New Roman" w:hAnsi="Times New Roman"/>
          <w:sz w:val="24"/>
          <w:szCs w:val="24"/>
        </w:rPr>
        <w:t xml:space="preserve">не перечислена, что является нарушением пункта 2 статьи 17 Федерального закона от 14.11.2002 № </w:t>
      </w:r>
      <w:r>
        <w:rPr>
          <w:rFonts w:ascii="Times New Roman" w:hAnsi="Times New Roman"/>
          <w:sz w:val="24"/>
          <w:szCs w:val="24"/>
        </w:rPr>
        <w:t xml:space="preserve">161-ФЗ </w:t>
      </w:r>
      <w:r w:rsidRPr="008D32DA">
        <w:rPr>
          <w:rFonts w:ascii="Times New Roman" w:hAnsi="Times New Roman"/>
          <w:sz w:val="24"/>
          <w:szCs w:val="24"/>
        </w:rPr>
        <w:t>«О государственных муницип</w:t>
      </w:r>
      <w:r>
        <w:rPr>
          <w:rFonts w:ascii="Times New Roman" w:hAnsi="Times New Roman"/>
          <w:sz w:val="24"/>
          <w:szCs w:val="24"/>
        </w:rPr>
        <w:t xml:space="preserve">альных унитарных предприятиях» и </w:t>
      </w:r>
      <w:r w:rsidRPr="008D32DA">
        <w:rPr>
          <w:rFonts w:ascii="Times New Roman" w:hAnsi="Times New Roman"/>
          <w:sz w:val="24"/>
          <w:szCs w:val="24"/>
        </w:rPr>
        <w:t>пункта 3.2 Положения о перечислении части прибыли № 132.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73603" w:rsidRPr="00502755" w:rsidRDefault="00773603" w:rsidP="0077360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8D32DA">
        <w:rPr>
          <w:rFonts w:ascii="Times New Roman" w:hAnsi="Times New Roman"/>
          <w:sz w:val="24"/>
          <w:szCs w:val="24"/>
        </w:rPr>
        <w:t xml:space="preserve"> соответствии с пунктом 1 статьи 395 Гражданского кодекса Российской Федерации за просрочку перечисления части прибыли в городской бюджет подлежит уплата процентов в сумме</w:t>
      </w:r>
      <w:r>
        <w:rPr>
          <w:rFonts w:ascii="Times New Roman" w:hAnsi="Times New Roman"/>
          <w:sz w:val="24"/>
          <w:szCs w:val="24"/>
        </w:rPr>
        <w:t xml:space="preserve"> 158 348,59 рублей </w:t>
      </w:r>
      <w:r w:rsidRPr="008D32DA">
        <w:rPr>
          <w:rFonts w:ascii="Times New Roman" w:hAnsi="Times New Roman"/>
          <w:sz w:val="24"/>
          <w:szCs w:val="24"/>
        </w:rPr>
        <w:t>(неналоговые доходы городского бюджета, пункт 3 статьи 41 Бюджетного кодекса Российской Федерации).</w:t>
      </w:r>
    </w:p>
    <w:p w:rsidR="00773603" w:rsidRDefault="00773603" w:rsidP="0077360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02755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8D32DA">
        <w:rPr>
          <w:rFonts w:ascii="Times New Roman" w:hAnsi="Times New Roman"/>
          <w:sz w:val="24"/>
          <w:szCs w:val="24"/>
        </w:rPr>
        <w:t>полномоченными должностными лицами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32DA">
        <w:rPr>
          <w:rFonts w:ascii="Times New Roman" w:hAnsi="Times New Roman"/>
          <w:sz w:val="24"/>
          <w:szCs w:val="24"/>
        </w:rPr>
        <w:t>не исполнены возложенные полномочия по составлению девяти протоколов об административных правонарушениях за перечисление в неполном объеме или с</w:t>
      </w:r>
      <w:r>
        <w:rPr>
          <w:rFonts w:ascii="Times New Roman" w:hAnsi="Times New Roman"/>
          <w:sz w:val="24"/>
          <w:szCs w:val="24"/>
        </w:rPr>
        <w:t xml:space="preserve"> нарушением сроков части прибыли </w:t>
      </w:r>
      <w:r w:rsidRPr="004054F7">
        <w:rPr>
          <w:rFonts w:ascii="Times New Roman" w:hAnsi="Times New Roman"/>
          <w:sz w:val="24"/>
          <w:szCs w:val="24"/>
        </w:rPr>
        <w:t>в 2018 и 2019 годах</w:t>
      </w:r>
      <w:r w:rsidR="00821DE2">
        <w:rPr>
          <w:rFonts w:ascii="Times New Roman" w:hAnsi="Times New Roman"/>
          <w:sz w:val="24"/>
          <w:szCs w:val="24"/>
        </w:rPr>
        <w:t>.</w:t>
      </w:r>
    </w:p>
    <w:p w:rsidR="00773603" w:rsidRPr="008D32DA" w:rsidRDefault="00773603" w:rsidP="007736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Pr="00502755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 xml:space="preserve"> Установлен факт несвоевременной оплаты по соглашению, </w:t>
      </w:r>
      <w:r w:rsidRPr="008D32DA">
        <w:rPr>
          <w:rFonts w:ascii="Times New Roman" w:eastAsia="Times New Roman" w:hAnsi="Times New Roman"/>
          <w:sz w:val="24"/>
          <w:szCs w:val="24"/>
        </w:rPr>
        <w:t>что в соответствии с пунктом 1 статьи 395 Гражданского кодекса  Российской Федерации влечет</w:t>
      </w:r>
      <w:r>
        <w:rPr>
          <w:rFonts w:ascii="Times New Roman" w:eastAsia="Times New Roman" w:hAnsi="Times New Roman"/>
          <w:sz w:val="24"/>
          <w:szCs w:val="24"/>
        </w:rPr>
        <w:t xml:space="preserve"> уплату процентов. П</w:t>
      </w:r>
      <w:r w:rsidRPr="008D32DA">
        <w:rPr>
          <w:rFonts w:ascii="Times New Roman" w:eastAsia="Times New Roman" w:hAnsi="Times New Roman"/>
          <w:sz w:val="24"/>
          <w:szCs w:val="24"/>
        </w:rPr>
        <w:t>раво на взыскание неналоговых доходов утрачено, что является невосполнимой потерей городского бюджета.</w:t>
      </w:r>
    </w:p>
    <w:p w:rsidR="00773603" w:rsidRPr="00502755" w:rsidRDefault="00773603" w:rsidP="0077360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3603" w:rsidRDefault="00773603" w:rsidP="0077360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755">
        <w:rPr>
          <w:rFonts w:ascii="Times New Roman" w:hAnsi="Times New Roman"/>
          <w:sz w:val="24"/>
          <w:szCs w:val="24"/>
          <w:lang w:eastAsia="ru-RU"/>
        </w:rPr>
        <w:t>В соответствии со статьей 17 Положения о контрольно-счетной палате муниципального образования «Город Архангельск», утвержденного решением Архангельской городской Думы от 25.04.2012 №</w:t>
      </w:r>
      <w:r w:rsidR="00821D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2755">
        <w:rPr>
          <w:rFonts w:ascii="Times New Roman" w:hAnsi="Times New Roman"/>
          <w:sz w:val="24"/>
          <w:szCs w:val="24"/>
          <w:lang w:eastAsia="ru-RU"/>
        </w:rPr>
        <w:t>420, в цел</w:t>
      </w:r>
      <w:r>
        <w:rPr>
          <w:rFonts w:ascii="Times New Roman" w:hAnsi="Times New Roman"/>
          <w:sz w:val="24"/>
          <w:szCs w:val="24"/>
          <w:lang w:eastAsia="ru-RU"/>
        </w:rPr>
        <w:t xml:space="preserve">ях устранения нарушений в адрес заместителя Главы муниципального образования «Город Архангельск» - руководителя аппарата и директора </w:t>
      </w:r>
      <w:r w:rsidRPr="00502755">
        <w:rPr>
          <w:rFonts w:ascii="Times New Roman" w:hAnsi="Times New Roman"/>
          <w:sz w:val="24"/>
          <w:szCs w:val="24"/>
          <w:lang w:eastAsia="ru-RU"/>
        </w:rPr>
        <w:t xml:space="preserve">департамента муниципального имущества Администрации муниципального образования «Город Архангельск </w:t>
      </w:r>
      <w:r>
        <w:rPr>
          <w:rFonts w:ascii="Times New Roman" w:hAnsi="Times New Roman"/>
          <w:sz w:val="24"/>
          <w:szCs w:val="24"/>
          <w:lang w:eastAsia="ru-RU"/>
        </w:rPr>
        <w:t>направлены представления</w:t>
      </w:r>
      <w:r w:rsidRPr="00502755">
        <w:rPr>
          <w:rFonts w:ascii="Times New Roman" w:hAnsi="Times New Roman"/>
          <w:sz w:val="24"/>
          <w:szCs w:val="24"/>
          <w:lang w:eastAsia="ru-RU"/>
        </w:rPr>
        <w:t xml:space="preserve">. Информация о результатах проверки направлена Главе муниципального образования «Город Архангельск», в Архангельскую городскую Думу, </w:t>
      </w:r>
      <w:r>
        <w:rPr>
          <w:rFonts w:ascii="Times New Roman" w:hAnsi="Times New Roman"/>
          <w:sz w:val="24"/>
          <w:szCs w:val="24"/>
          <w:lang w:eastAsia="ru-RU"/>
        </w:rPr>
        <w:t>прокуратуру города Архангельска.</w:t>
      </w:r>
    </w:p>
    <w:p w:rsidR="00773603" w:rsidRDefault="00773603" w:rsidP="0077360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3603" w:rsidRDefault="00773603" w:rsidP="0077360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3603" w:rsidRDefault="00773603" w:rsidP="0077360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3603" w:rsidRDefault="00773603" w:rsidP="0077360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7D1D" w:rsidRDefault="00DF7D1D"/>
    <w:sectPr w:rsidR="00DF7D1D" w:rsidSect="00773603">
      <w:pgSz w:w="11906" w:h="16838"/>
      <w:pgMar w:top="568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03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03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1DE2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34FE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36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736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36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736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8</cp:revision>
  <dcterms:created xsi:type="dcterms:W3CDTF">2020-07-10T07:18:00Z</dcterms:created>
  <dcterms:modified xsi:type="dcterms:W3CDTF">2020-07-10T07:29:00Z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