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E33" w:rsidRDefault="00B23E33">
      <w:pPr>
        <w:pStyle w:val="ConsPlusTitlePage"/>
      </w:pPr>
      <w:r>
        <w:t xml:space="preserve">Документ предоставлен </w:t>
      </w:r>
      <w:hyperlink r:id="rId5" w:history="1">
        <w:r>
          <w:rPr>
            <w:color w:val="0000FF"/>
          </w:rPr>
          <w:t>КонсультантПлюс</w:t>
        </w:r>
      </w:hyperlink>
      <w:r>
        <w:br/>
      </w:r>
    </w:p>
    <w:p w:rsidR="00B23E33" w:rsidRDefault="00B23E33">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B23E33">
        <w:tc>
          <w:tcPr>
            <w:tcW w:w="4677" w:type="dxa"/>
            <w:tcBorders>
              <w:top w:val="nil"/>
              <w:left w:val="nil"/>
              <w:bottom w:val="nil"/>
              <w:right w:val="nil"/>
            </w:tcBorders>
          </w:tcPr>
          <w:p w:rsidR="00B23E33" w:rsidRDefault="00B23E33">
            <w:pPr>
              <w:pStyle w:val="ConsPlusNormal"/>
            </w:pPr>
            <w:r>
              <w:t>31 декабря 2014 года</w:t>
            </w:r>
          </w:p>
        </w:tc>
        <w:tc>
          <w:tcPr>
            <w:tcW w:w="4677" w:type="dxa"/>
            <w:tcBorders>
              <w:top w:val="nil"/>
              <w:left w:val="nil"/>
              <w:bottom w:val="nil"/>
              <w:right w:val="nil"/>
            </w:tcBorders>
          </w:tcPr>
          <w:p w:rsidR="00B23E33" w:rsidRDefault="00B23E33">
            <w:pPr>
              <w:pStyle w:val="ConsPlusNormal"/>
              <w:jc w:val="right"/>
            </w:pPr>
            <w:r>
              <w:t>N 498-ФЗ</w:t>
            </w:r>
          </w:p>
        </w:tc>
      </w:tr>
    </w:tbl>
    <w:p w:rsidR="00B23E33" w:rsidRDefault="00B23E33">
      <w:pPr>
        <w:pStyle w:val="ConsPlusNormal"/>
        <w:pBdr>
          <w:top w:val="single" w:sz="6" w:space="0" w:color="auto"/>
        </w:pBdr>
        <w:spacing w:before="100" w:after="100"/>
        <w:jc w:val="both"/>
        <w:rPr>
          <w:sz w:val="2"/>
          <w:szCs w:val="2"/>
        </w:rPr>
      </w:pPr>
    </w:p>
    <w:p w:rsidR="00B23E33" w:rsidRDefault="00B23E33">
      <w:pPr>
        <w:pStyle w:val="ConsPlusNormal"/>
        <w:jc w:val="both"/>
      </w:pPr>
    </w:p>
    <w:p w:rsidR="00B23E33" w:rsidRDefault="00B23E33">
      <w:pPr>
        <w:pStyle w:val="ConsPlusTitle"/>
        <w:jc w:val="center"/>
      </w:pPr>
      <w:r>
        <w:t>РОССИЙСКАЯ ФЕДЕРАЦИЯ</w:t>
      </w:r>
    </w:p>
    <w:p w:rsidR="00B23E33" w:rsidRDefault="00B23E33">
      <w:pPr>
        <w:pStyle w:val="ConsPlusTitle"/>
        <w:jc w:val="center"/>
      </w:pPr>
    </w:p>
    <w:p w:rsidR="00B23E33" w:rsidRDefault="00B23E33">
      <w:pPr>
        <w:pStyle w:val="ConsPlusTitle"/>
        <w:jc w:val="center"/>
      </w:pPr>
      <w:r>
        <w:t>ФЕДЕРАЛЬНЫЙ ЗАКОН</w:t>
      </w:r>
    </w:p>
    <w:p w:rsidR="00B23E33" w:rsidRDefault="00B23E33">
      <w:pPr>
        <w:pStyle w:val="ConsPlusTitle"/>
        <w:jc w:val="center"/>
      </w:pPr>
    </w:p>
    <w:p w:rsidR="00B23E33" w:rsidRDefault="00B23E33">
      <w:pPr>
        <w:pStyle w:val="ConsPlusTitle"/>
        <w:jc w:val="center"/>
      </w:pPr>
      <w:r>
        <w:t>О ВНЕСЕНИИ ИЗМЕНЕНИЙ</w:t>
      </w:r>
    </w:p>
    <w:p w:rsidR="00B23E33" w:rsidRDefault="00B23E33">
      <w:pPr>
        <w:pStyle w:val="ConsPlusTitle"/>
        <w:jc w:val="center"/>
      </w:pPr>
      <w:r>
        <w:t>В ФЕДЕРАЛЬНЫЙ ЗАКОН "О КОНТРАКТНОЙ СИСТЕМЕ В СФЕРЕ ЗАКУПОК</w:t>
      </w:r>
    </w:p>
    <w:p w:rsidR="00B23E33" w:rsidRDefault="00B23E33">
      <w:pPr>
        <w:pStyle w:val="ConsPlusTitle"/>
        <w:jc w:val="center"/>
      </w:pPr>
      <w:r>
        <w:t>ТОВАРОВ, РАБОТ, УСЛУГ ДЛЯ ОБЕСПЕЧЕНИЯ ГОСУДАРСТВЕННЫХ</w:t>
      </w:r>
    </w:p>
    <w:p w:rsidR="00B23E33" w:rsidRDefault="00B23E33">
      <w:pPr>
        <w:pStyle w:val="ConsPlusTitle"/>
        <w:jc w:val="center"/>
      </w:pPr>
      <w:r>
        <w:t>И МУНИЦИПАЛЬНЫХ НУЖД"</w:t>
      </w:r>
    </w:p>
    <w:p w:rsidR="00B23E33" w:rsidRDefault="00B23E33">
      <w:pPr>
        <w:pStyle w:val="ConsPlusNormal"/>
        <w:jc w:val="both"/>
      </w:pPr>
    </w:p>
    <w:p w:rsidR="00B23E33" w:rsidRDefault="00B23E33">
      <w:pPr>
        <w:pStyle w:val="ConsPlusNormal"/>
        <w:jc w:val="right"/>
      </w:pPr>
      <w:proofErr w:type="gramStart"/>
      <w:r>
        <w:t>Принят</w:t>
      </w:r>
      <w:proofErr w:type="gramEnd"/>
    </w:p>
    <w:p w:rsidR="00B23E33" w:rsidRDefault="00B23E33">
      <w:pPr>
        <w:pStyle w:val="ConsPlusNormal"/>
        <w:jc w:val="right"/>
      </w:pPr>
      <w:r>
        <w:t>Государственной Думой</w:t>
      </w:r>
    </w:p>
    <w:p w:rsidR="00B23E33" w:rsidRDefault="00B23E33">
      <w:pPr>
        <w:pStyle w:val="ConsPlusNormal"/>
        <w:jc w:val="right"/>
      </w:pPr>
      <w:r>
        <w:t>23 декабря 2014 года</w:t>
      </w:r>
    </w:p>
    <w:p w:rsidR="00B23E33" w:rsidRDefault="00B23E33">
      <w:pPr>
        <w:pStyle w:val="ConsPlusNormal"/>
        <w:jc w:val="both"/>
      </w:pPr>
    </w:p>
    <w:p w:rsidR="00B23E33" w:rsidRDefault="00B23E33">
      <w:pPr>
        <w:pStyle w:val="ConsPlusNormal"/>
        <w:jc w:val="right"/>
      </w:pPr>
      <w:r>
        <w:t>Одобрен</w:t>
      </w:r>
    </w:p>
    <w:p w:rsidR="00B23E33" w:rsidRDefault="00B23E33">
      <w:pPr>
        <w:pStyle w:val="ConsPlusNormal"/>
        <w:jc w:val="right"/>
      </w:pPr>
      <w:r>
        <w:t>Советом Федерации</w:t>
      </w:r>
    </w:p>
    <w:p w:rsidR="00B23E33" w:rsidRDefault="00B23E33">
      <w:pPr>
        <w:pStyle w:val="ConsPlusNormal"/>
        <w:jc w:val="right"/>
      </w:pPr>
      <w:r>
        <w:t>25 декабря 2014 года</w:t>
      </w:r>
    </w:p>
    <w:p w:rsidR="00B23E33" w:rsidRDefault="00B23E3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23E33">
        <w:trPr>
          <w:jc w:val="center"/>
        </w:trPr>
        <w:tc>
          <w:tcPr>
            <w:tcW w:w="9294" w:type="dxa"/>
            <w:tcBorders>
              <w:top w:val="nil"/>
              <w:left w:val="single" w:sz="24" w:space="0" w:color="CED3F1"/>
              <w:bottom w:val="nil"/>
              <w:right w:val="single" w:sz="24" w:space="0" w:color="F4F3F8"/>
            </w:tcBorders>
            <w:shd w:val="clear" w:color="auto" w:fill="F4F3F8"/>
          </w:tcPr>
          <w:p w:rsidR="00B23E33" w:rsidRDefault="00B23E33">
            <w:pPr>
              <w:pStyle w:val="ConsPlusNormal"/>
              <w:jc w:val="center"/>
            </w:pPr>
            <w:r>
              <w:rPr>
                <w:color w:val="392C69"/>
              </w:rPr>
              <w:t>Список изменяющих документов</w:t>
            </w:r>
          </w:p>
          <w:p w:rsidR="00B23E33" w:rsidRDefault="00B23E33">
            <w:pPr>
              <w:pStyle w:val="ConsPlusNormal"/>
              <w:jc w:val="center"/>
            </w:pPr>
            <w:proofErr w:type="gramStart"/>
            <w:r>
              <w:rPr>
                <w:color w:val="392C69"/>
              </w:rPr>
              <w:t xml:space="preserve">(в ред. Федеральных законов от 29.12.2015 </w:t>
            </w:r>
            <w:hyperlink r:id="rId6" w:history="1">
              <w:r>
                <w:rPr>
                  <w:color w:val="0000FF"/>
                </w:rPr>
                <w:t>N 390-ФЗ</w:t>
              </w:r>
            </w:hyperlink>
            <w:r>
              <w:rPr>
                <w:color w:val="392C69"/>
              </w:rPr>
              <w:t>,</w:t>
            </w:r>
            <w:proofErr w:type="gramEnd"/>
          </w:p>
          <w:p w:rsidR="00B23E33" w:rsidRDefault="00B23E33">
            <w:pPr>
              <w:pStyle w:val="ConsPlusNormal"/>
              <w:jc w:val="center"/>
            </w:pPr>
            <w:r>
              <w:rPr>
                <w:color w:val="392C69"/>
              </w:rPr>
              <w:t xml:space="preserve">от 29.12.2017 </w:t>
            </w:r>
            <w:hyperlink r:id="rId7" w:history="1">
              <w:r>
                <w:rPr>
                  <w:color w:val="0000FF"/>
                </w:rPr>
                <w:t>N 475-ФЗ</w:t>
              </w:r>
            </w:hyperlink>
            <w:r>
              <w:rPr>
                <w:color w:val="392C69"/>
              </w:rPr>
              <w:t>)</w:t>
            </w:r>
          </w:p>
        </w:tc>
      </w:tr>
    </w:tbl>
    <w:p w:rsidR="00B23E33" w:rsidRDefault="00B23E33">
      <w:pPr>
        <w:pStyle w:val="ConsPlusNormal"/>
        <w:ind w:firstLine="540"/>
        <w:jc w:val="both"/>
      </w:pPr>
    </w:p>
    <w:p w:rsidR="00B23E33" w:rsidRDefault="00B23E33">
      <w:pPr>
        <w:pStyle w:val="ConsPlusTitle"/>
        <w:ind w:firstLine="540"/>
        <w:jc w:val="both"/>
        <w:outlineLvl w:val="0"/>
      </w:pPr>
      <w:r>
        <w:t>Статья 1</w:t>
      </w:r>
    </w:p>
    <w:p w:rsidR="00B23E33" w:rsidRDefault="00B23E33">
      <w:pPr>
        <w:pStyle w:val="ConsPlusNormal"/>
        <w:jc w:val="both"/>
      </w:pPr>
    </w:p>
    <w:p w:rsidR="00B23E33" w:rsidRDefault="00B23E33">
      <w:pPr>
        <w:pStyle w:val="ConsPlusNormal"/>
        <w:ind w:firstLine="540"/>
        <w:jc w:val="both"/>
      </w:pPr>
      <w:proofErr w:type="gramStart"/>
      <w:r>
        <w:t xml:space="preserve">Внести в Федеральный </w:t>
      </w:r>
      <w:hyperlink r:id="rId8" w:history="1">
        <w:r>
          <w:rPr>
            <w:color w:val="0000FF"/>
          </w:rPr>
          <w:t>закон</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N 52, ст. 6961; 2014, N 23, ст. 2925; N 30, ст. 4225;</w:t>
      </w:r>
      <w:proofErr w:type="gramEnd"/>
      <w:r>
        <w:t xml:space="preserve"> </w:t>
      </w:r>
      <w:proofErr w:type="gramStart"/>
      <w:r>
        <w:t>N 48, ст. 6637; N 49, ст. 6925) следующие изменения:</w:t>
      </w:r>
      <w:proofErr w:type="gramEnd"/>
    </w:p>
    <w:p w:rsidR="00B23E33" w:rsidRDefault="00B23E33">
      <w:pPr>
        <w:pStyle w:val="ConsPlusNormal"/>
        <w:spacing w:before="220"/>
        <w:ind w:firstLine="540"/>
        <w:jc w:val="both"/>
      </w:pPr>
      <w:r>
        <w:t xml:space="preserve">1) в </w:t>
      </w:r>
      <w:hyperlink r:id="rId9" w:history="1">
        <w:r>
          <w:rPr>
            <w:color w:val="0000FF"/>
          </w:rPr>
          <w:t>статье 15</w:t>
        </w:r>
      </w:hyperlink>
      <w:r>
        <w:t>:</w:t>
      </w:r>
    </w:p>
    <w:p w:rsidR="00B23E33" w:rsidRDefault="00B23E33">
      <w:pPr>
        <w:pStyle w:val="ConsPlusNormal"/>
        <w:spacing w:before="220"/>
        <w:ind w:firstLine="540"/>
        <w:jc w:val="both"/>
      </w:pPr>
      <w:r>
        <w:t xml:space="preserve">а) </w:t>
      </w:r>
      <w:hyperlink r:id="rId10" w:history="1">
        <w:r>
          <w:rPr>
            <w:color w:val="0000FF"/>
          </w:rPr>
          <w:t>часть 4</w:t>
        </w:r>
      </w:hyperlink>
      <w:r>
        <w:t xml:space="preserve"> после слов "юридических лиц" дополнить словами "при осуществлении этих закупок";</w:t>
      </w:r>
    </w:p>
    <w:p w:rsidR="00B23E33" w:rsidRDefault="00B23E33">
      <w:pPr>
        <w:pStyle w:val="ConsPlusNormal"/>
        <w:spacing w:before="220"/>
        <w:ind w:firstLine="540"/>
        <w:jc w:val="both"/>
      </w:pPr>
      <w:r>
        <w:t xml:space="preserve">б) </w:t>
      </w:r>
      <w:hyperlink r:id="rId11" w:history="1">
        <w:r>
          <w:rPr>
            <w:color w:val="0000FF"/>
          </w:rPr>
          <w:t>часть 6</w:t>
        </w:r>
      </w:hyperlink>
      <w:r>
        <w:t xml:space="preserve"> изложить в следующей редакции:</w:t>
      </w:r>
    </w:p>
    <w:p w:rsidR="00B23E33" w:rsidRDefault="00B23E33">
      <w:pPr>
        <w:pStyle w:val="ConsPlusNormal"/>
        <w:spacing w:before="220"/>
        <w:ind w:firstLine="540"/>
        <w:jc w:val="both"/>
      </w:pPr>
      <w:r>
        <w:t>"6. В случае</w:t>
      </w:r>
      <w:proofErr w:type="gramStart"/>
      <w:r>
        <w:t>,</w:t>
      </w:r>
      <w:proofErr w:type="gramEnd"/>
      <w:r>
        <w:t xml:space="preserve"> если в соответствии с Бюджетным </w:t>
      </w:r>
      <w:hyperlink r:id="rId12" w:history="1">
        <w:r>
          <w:rPr>
            <w:color w:val="0000FF"/>
          </w:rPr>
          <w:t>кодексом</w:t>
        </w:r>
      </w:hyperlink>
      <w:r>
        <w:t xml:space="preserve"> Российской Федерации государственные органы, органы управления государственными внебюджетными фондами, органы местного самоуправления или Государственная корпорация по атомной энергии "Росатом", являющиеся государственными или муниципальными заказчиками, при осуществлении бюджетных инвестиций в объекты капитального строительства государственной, муниципальной собственности и (или) на приобретение объектов недвижимого имущества в государственную, муниципальную собственность передали на безвозмездной основе на основании </w:t>
      </w:r>
      <w:proofErr w:type="gramStart"/>
      <w:r>
        <w:t xml:space="preserve">соглашений свои полномочия государственного или муниципального заказчика бюджетным учреждениям, автономным учреждениям, государственным, муниципальным унитарным предприятиям, такие учреждения, такие унитарные предприятия в пределах переданных полномочий осуществляют от лица указанных органов или Государственной корпорации по атомной энергии "Росатом" закупки товаров, работ, услуг в соответствии с положениями настоящего Федерального закона, которые регулируют деятельность </w:t>
      </w:r>
      <w:r>
        <w:lastRenderedPageBreak/>
        <w:t>государственного и муниципального заказчиков.";</w:t>
      </w:r>
      <w:proofErr w:type="gramEnd"/>
    </w:p>
    <w:p w:rsidR="00B23E33" w:rsidRDefault="00B23E33">
      <w:pPr>
        <w:pStyle w:val="ConsPlusNormal"/>
        <w:spacing w:before="220"/>
        <w:ind w:firstLine="540"/>
        <w:jc w:val="both"/>
      </w:pPr>
      <w:r>
        <w:t xml:space="preserve">2) в </w:t>
      </w:r>
      <w:hyperlink r:id="rId13" w:history="1">
        <w:r>
          <w:rPr>
            <w:color w:val="0000FF"/>
          </w:rPr>
          <w:t>части 5 статьи 18</w:t>
        </w:r>
      </w:hyperlink>
      <w:r>
        <w:t xml:space="preserve"> слова "мониторинга закупок</w:t>
      </w:r>
      <w:proofErr w:type="gramStart"/>
      <w:r>
        <w:t>,"</w:t>
      </w:r>
      <w:proofErr w:type="gramEnd"/>
      <w:r>
        <w:t xml:space="preserve"> исключить;</w:t>
      </w:r>
    </w:p>
    <w:p w:rsidR="00B23E33" w:rsidRDefault="00B23E33">
      <w:pPr>
        <w:pStyle w:val="ConsPlusNormal"/>
        <w:spacing w:before="220"/>
        <w:ind w:firstLine="540"/>
        <w:jc w:val="both"/>
      </w:pPr>
      <w:r>
        <w:t xml:space="preserve">3) в </w:t>
      </w:r>
      <w:hyperlink r:id="rId14" w:history="1">
        <w:r>
          <w:rPr>
            <w:color w:val="0000FF"/>
          </w:rPr>
          <w:t>статье 19</w:t>
        </w:r>
      </w:hyperlink>
      <w:r>
        <w:t>:</w:t>
      </w:r>
    </w:p>
    <w:p w:rsidR="00B23E33" w:rsidRDefault="00B23E33">
      <w:pPr>
        <w:pStyle w:val="ConsPlusNormal"/>
        <w:spacing w:before="220"/>
        <w:ind w:firstLine="540"/>
        <w:jc w:val="both"/>
      </w:pPr>
      <w:r>
        <w:t xml:space="preserve">а) </w:t>
      </w:r>
      <w:hyperlink r:id="rId15" w:history="1">
        <w:r>
          <w:rPr>
            <w:color w:val="0000FF"/>
          </w:rPr>
          <w:t>часть 1</w:t>
        </w:r>
      </w:hyperlink>
      <w:r>
        <w:t xml:space="preserve"> дополнить словами "(включая соответственно территориальные органы и подведомственные казенные учреждения)";</w:t>
      </w:r>
    </w:p>
    <w:p w:rsidR="00B23E33" w:rsidRDefault="00B23E33">
      <w:pPr>
        <w:pStyle w:val="ConsPlusNormal"/>
        <w:spacing w:before="220"/>
        <w:ind w:firstLine="540"/>
        <w:jc w:val="both"/>
      </w:pPr>
      <w:r>
        <w:t xml:space="preserve">б) в </w:t>
      </w:r>
      <w:hyperlink r:id="rId16" w:history="1">
        <w:r>
          <w:rPr>
            <w:color w:val="0000FF"/>
          </w:rPr>
          <w:t>части 2</w:t>
        </w:r>
      </w:hyperlink>
      <w:r>
        <w:t xml:space="preserve"> слово "качеству</w:t>
      </w:r>
      <w:proofErr w:type="gramStart"/>
      <w:r>
        <w:t>,"</w:t>
      </w:r>
      <w:proofErr w:type="gramEnd"/>
      <w:r>
        <w:t xml:space="preserve"> исключить, после слов "потребительским свойствам" дополнить словами "(в том числе характеристикам качества)";</w:t>
      </w:r>
    </w:p>
    <w:p w:rsidR="00B23E33" w:rsidRDefault="00B23E33">
      <w:pPr>
        <w:pStyle w:val="ConsPlusNormal"/>
        <w:spacing w:before="220"/>
        <w:ind w:firstLine="540"/>
        <w:jc w:val="both"/>
      </w:pPr>
      <w:r>
        <w:t xml:space="preserve">в) </w:t>
      </w:r>
      <w:hyperlink r:id="rId17" w:history="1">
        <w:r>
          <w:rPr>
            <w:color w:val="0000FF"/>
          </w:rPr>
          <w:t>пункт 2 части 3</w:t>
        </w:r>
      </w:hyperlink>
      <w:r>
        <w:t xml:space="preserve"> изложить в следующей редакции:</w:t>
      </w:r>
    </w:p>
    <w:p w:rsidR="00B23E33" w:rsidRDefault="00B23E33">
      <w:pPr>
        <w:pStyle w:val="ConsPlusNormal"/>
        <w:spacing w:before="220"/>
        <w:ind w:firstLine="540"/>
        <w:jc w:val="both"/>
      </w:pPr>
      <w:r>
        <w:t>"2) общие правила определения требований к закупаемым заказчиками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roofErr w:type="gramStart"/>
      <w:r>
        <w:t>."</w:t>
      </w:r>
      <w:proofErr w:type="gramEnd"/>
      <w:r>
        <w:t>;</w:t>
      </w:r>
    </w:p>
    <w:p w:rsidR="00B23E33" w:rsidRDefault="00B23E33">
      <w:pPr>
        <w:pStyle w:val="ConsPlusNormal"/>
        <w:spacing w:before="220"/>
        <w:ind w:firstLine="540"/>
        <w:jc w:val="both"/>
      </w:pPr>
      <w:r>
        <w:t xml:space="preserve">г) </w:t>
      </w:r>
      <w:hyperlink r:id="rId18" w:history="1">
        <w:r>
          <w:rPr>
            <w:color w:val="0000FF"/>
          </w:rPr>
          <w:t>пункт 2 части 4</w:t>
        </w:r>
      </w:hyperlink>
      <w:r>
        <w:t xml:space="preserve"> изложить в следующей редакции:</w:t>
      </w:r>
    </w:p>
    <w:p w:rsidR="00B23E33" w:rsidRDefault="00B23E33">
      <w:pPr>
        <w:pStyle w:val="ConsPlusNormal"/>
        <w:spacing w:before="220"/>
        <w:ind w:firstLine="540"/>
        <w:jc w:val="both"/>
      </w:pPr>
      <w:proofErr w:type="gramStart"/>
      <w:r>
        <w:t>"2) правила определения требований к закупаемым государственными органами, органами управления государственными внебюджетными фондами, муниципальными органами, соответственно их территориальными органами и подведомственными указанным органам казенными учреждениями и бюджетными учреждениями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w:t>
      </w:r>
      <w:proofErr w:type="gramEnd"/>
      <w:r>
        <w:t xml:space="preserve"> и подведомственные казенные учреждения)</w:t>
      </w:r>
      <w:proofErr w:type="gramStart"/>
      <w:r>
        <w:t>."</w:t>
      </w:r>
      <w:proofErr w:type="gramEnd"/>
      <w:r>
        <w:t>;</w:t>
      </w:r>
    </w:p>
    <w:p w:rsidR="00B23E33" w:rsidRDefault="00B23E33">
      <w:pPr>
        <w:pStyle w:val="ConsPlusNormal"/>
        <w:spacing w:before="220"/>
        <w:ind w:firstLine="540"/>
        <w:jc w:val="both"/>
      </w:pPr>
      <w:r>
        <w:t xml:space="preserve">д) в </w:t>
      </w:r>
      <w:hyperlink r:id="rId19" w:history="1">
        <w:r>
          <w:rPr>
            <w:color w:val="0000FF"/>
          </w:rPr>
          <w:t>части 5</w:t>
        </w:r>
      </w:hyperlink>
      <w:r>
        <w:t xml:space="preserve"> слова ", а также автономными учреждениями и государственными, муниципальными унитарными предприятиями, на которые распространяются положения настоящего Федерального закона</w:t>
      </w:r>
      <w:proofErr w:type="gramStart"/>
      <w:r>
        <w:t>,"</w:t>
      </w:r>
      <w:proofErr w:type="gramEnd"/>
      <w:r>
        <w:t xml:space="preserve"> исключить;</w:t>
      </w:r>
    </w:p>
    <w:p w:rsidR="00B23E33" w:rsidRDefault="00B23E33">
      <w:pPr>
        <w:pStyle w:val="ConsPlusNormal"/>
        <w:spacing w:before="220"/>
        <w:ind w:firstLine="540"/>
        <w:jc w:val="both"/>
      </w:pPr>
      <w:r>
        <w:t xml:space="preserve">е) </w:t>
      </w:r>
      <w:hyperlink r:id="rId20" w:history="1">
        <w:r>
          <w:rPr>
            <w:color w:val="0000FF"/>
          </w:rPr>
          <w:t>часть 6</w:t>
        </w:r>
      </w:hyperlink>
      <w:r>
        <w:t xml:space="preserve"> после слов "муниципальных органов" дополнить словами "(включая соответственно территориальные органы и подведомственные казенные учреждения)";</w:t>
      </w:r>
    </w:p>
    <w:p w:rsidR="00B23E33" w:rsidRDefault="00B23E33">
      <w:pPr>
        <w:pStyle w:val="ConsPlusNormal"/>
        <w:spacing w:before="220"/>
        <w:ind w:firstLine="540"/>
        <w:jc w:val="both"/>
      </w:pPr>
      <w:r>
        <w:t xml:space="preserve">4) в </w:t>
      </w:r>
      <w:hyperlink r:id="rId21" w:history="1">
        <w:r>
          <w:rPr>
            <w:color w:val="0000FF"/>
          </w:rPr>
          <w:t>статье 34</w:t>
        </w:r>
      </w:hyperlink>
      <w:r>
        <w:t>:</w:t>
      </w:r>
    </w:p>
    <w:p w:rsidR="00B23E33" w:rsidRDefault="00B23E33">
      <w:pPr>
        <w:pStyle w:val="ConsPlusNormal"/>
        <w:spacing w:before="220"/>
        <w:ind w:firstLine="540"/>
        <w:jc w:val="both"/>
      </w:pPr>
      <w:r>
        <w:t xml:space="preserve">а) </w:t>
      </w:r>
      <w:hyperlink r:id="rId22" w:history="1">
        <w:r>
          <w:rPr>
            <w:color w:val="0000FF"/>
          </w:rPr>
          <w:t>дополнить</w:t>
        </w:r>
      </w:hyperlink>
      <w:r>
        <w:t xml:space="preserve"> частью 6.1 следующего содержания:</w:t>
      </w:r>
    </w:p>
    <w:p w:rsidR="00B23E33" w:rsidRDefault="00B23E33">
      <w:pPr>
        <w:pStyle w:val="ConsPlusNormal"/>
        <w:spacing w:before="220"/>
        <w:ind w:firstLine="540"/>
        <w:jc w:val="both"/>
      </w:pPr>
      <w:r>
        <w:t>"6.1. В 2015 году в случаях и в порядке, которые определены Правительством Российской Федерации, заказчик предоставляет отсрочку уплаты неустоек (штрафов, пеней) и (или) осуществляет списание начисленных сумм неустоек (штрафов, пеней)</w:t>
      </w:r>
      <w:proofErr w:type="gramStart"/>
      <w:r>
        <w:t>."</w:t>
      </w:r>
      <w:proofErr w:type="gramEnd"/>
      <w:r>
        <w:t>;</w:t>
      </w:r>
    </w:p>
    <w:p w:rsidR="00B23E33" w:rsidRDefault="00B23E33">
      <w:pPr>
        <w:pStyle w:val="ConsPlusNormal"/>
        <w:spacing w:before="220"/>
        <w:ind w:firstLine="540"/>
        <w:jc w:val="both"/>
      </w:pPr>
      <w:r>
        <w:t xml:space="preserve">б) </w:t>
      </w:r>
      <w:hyperlink r:id="rId23" w:history="1">
        <w:r>
          <w:rPr>
            <w:color w:val="0000FF"/>
          </w:rPr>
          <w:t>часть 15</w:t>
        </w:r>
      </w:hyperlink>
      <w:r>
        <w:t xml:space="preserve"> после цифр "21," дополнить цифрами "23,";</w:t>
      </w:r>
    </w:p>
    <w:p w:rsidR="00B23E33" w:rsidRDefault="00B23E3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23E33">
        <w:trPr>
          <w:jc w:val="center"/>
        </w:trPr>
        <w:tc>
          <w:tcPr>
            <w:tcW w:w="9294" w:type="dxa"/>
            <w:tcBorders>
              <w:top w:val="nil"/>
              <w:left w:val="single" w:sz="24" w:space="0" w:color="CED3F1"/>
              <w:bottom w:val="nil"/>
              <w:right w:val="single" w:sz="24" w:space="0" w:color="F4F3F8"/>
            </w:tcBorders>
            <w:shd w:val="clear" w:color="auto" w:fill="F4F3F8"/>
          </w:tcPr>
          <w:p w:rsidR="00B23E33" w:rsidRDefault="00B23E33">
            <w:pPr>
              <w:pStyle w:val="ConsPlusNormal"/>
              <w:jc w:val="both"/>
            </w:pPr>
            <w:r>
              <w:rPr>
                <w:color w:val="392C69"/>
              </w:rPr>
              <w:t>КонсультантПлюс: примечание.</w:t>
            </w:r>
          </w:p>
          <w:p w:rsidR="00B23E33" w:rsidRDefault="00B23E33">
            <w:pPr>
              <w:pStyle w:val="ConsPlusNormal"/>
              <w:jc w:val="both"/>
            </w:pPr>
            <w:r>
              <w:rPr>
                <w:color w:val="392C69"/>
              </w:rPr>
              <w:t xml:space="preserve">Пункт 5 статьи 1 </w:t>
            </w:r>
            <w:hyperlink w:anchor="P117" w:history="1">
              <w:r>
                <w:rPr>
                  <w:color w:val="0000FF"/>
                </w:rPr>
                <w:t>вступает</w:t>
              </w:r>
            </w:hyperlink>
            <w:r>
              <w:rPr>
                <w:color w:val="392C69"/>
              </w:rPr>
              <w:t xml:space="preserve"> в силу с 1 апреля 2015 года.</w:t>
            </w:r>
          </w:p>
        </w:tc>
      </w:tr>
    </w:tbl>
    <w:p w:rsidR="00B23E33" w:rsidRDefault="00B23E33">
      <w:pPr>
        <w:pStyle w:val="ConsPlusNormal"/>
        <w:spacing w:before="280"/>
        <w:ind w:firstLine="540"/>
        <w:jc w:val="both"/>
      </w:pPr>
      <w:bookmarkStart w:id="0" w:name="P47"/>
      <w:bookmarkEnd w:id="0"/>
      <w:r>
        <w:t xml:space="preserve">5) в </w:t>
      </w:r>
      <w:hyperlink r:id="rId24" w:history="1">
        <w:r>
          <w:rPr>
            <w:color w:val="0000FF"/>
          </w:rPr>
          <w:t>статье 45</w:t>
        </w:r>
      </w:hyperlink>
      <w:r>
        <w:t>:</w:t>
      </w:r>
    </w:p>
    <w:p w:rsidR="00B23E33" w:rsidRDefault="00B23E33">
      <w:pPr>
        <w:pStyle w:val="ConsPlusNormal"/>
        <w:spacing w:before="220"/>
        <w:ind w:firstLine="540"/>
        <w:jc w:val="both"/>
      </w:pPr>
      <w:r>
        <w:t xml:space="preserve">а) в </w:t>
      </w:r>
      <w:hyperlink r:id="rId25" w:history="1">
        <w:r>
          <w:rPr>
            <w:color w:val="0000FF"/>
          </w:rPr>
          <w:t>наименовании</w:t>
        </w:r>
      </w:hyperlink>
      <w:r>
        <w:t xml:space="preserve"> слово "Реестр" заменить словом "Реестры";</w:t>
      </w:r>
    </w:p>
    <w:p w:rsidR="00B23E33" w:rsidRDefault="00B23E33">
      <w:pPr>
        <w:pStyle w:val="ConsPlusNormal"/>
        <w:spacing w:before="220"/>
        <w:ind w:firstLine="540"/>
        <w:jc w:val="both"/>
      </w:pPr>
      <w:r>
        <w:t xml:space="preserve">б) в </w:t>
      </w:r>
      <w:hyperlink r:id="rId26" w:history="1">
        <w:r>
          <w:rPr>
            <w:color w:val="0000FF"/>
          </w:rPr>
          <w:t>пункте 1 части 6</w:t>
        </w:r>
      </w:hyperlink>
      <w:r>
        <w:t xml:space="preserve"> слова "в реестре банковских гарантий" заменить словами "в </w:t>
      </w:r>
      <w:r>
        <w:lastRenderedPageBreak/>
        <w:t>предусмотренных настоящей статьей реестрах банковских гарантий";</w:t>
      </w:r>
    </w:p>
    <w:p w:rsidR="00B23E33" w:rsidRDefault="00B23E33">
      <w:pPr>
        <w:pStyle w:val="ConsPlusNormal"/>
        <w:spacing w:before="220"/>
        <w:ind w:firstLine="540"/>
        <w:jc w:val="both"/>
      </w:pPr>
      <w:r>
        <w:t xml:space="preserve">в) </w:t>
      </w:r>
      <w:hyperlink r:id="rId27" w:history="1">
        <w:r>
          <w:rPr>
            <w:color w:val="0000FF"/>
          </w:rPr>
          <w:t>часть 8</w:t>
        </w:r>
      </w:hyperlink>
      <w:r>
        <w:t xml:space="preserve"> изложить в следующей редакции:</w:t>
      </w:r>
    </w:p>
    <w:p w:rsidR="00B23E33" w:rsidRDefault="00B23E33">
      <w:pPr>
        <w:pStyle w:val="ConsPlusNormal"/>
        <w:spacing w:before="220"/>
        <w:ind w:firstLine="540"/>
        <w:jc w:val="both"/>
      </w:pPr>
      <w:r>
        <w:t xml:space="preserve">"8. </w:t>
      </w:r>
      <w:proofErr w:type="gramStart"/>
      <w:r>
        <w:t>Банковская гарантия, предоставляемая участником закупки в качестве обеспечения заявки на участие в закупке, если такой способ обеспечения заявок применим в соответствии с настоящим Федеральным законом, или в качестве обеспечения исполнения контракта, информация о ней и документы, предусмотренные частью 9 настоящей статьи, должны быть включены в реестр банковских гарантий, размещенный в единой информационной системе, за исключением банковских гарантий, указанных в части</w:t>
      </w:r>
      <w:proofErr w:type="gramEnd"/>
      <w:r>
        <w:t xml:space="preserve"> 8.1 настоящей статьи. Такие информация и документы должны быть подписаны усиленной электронной подписью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w:t>
      </w:r>
      <w:proofErr w:type="gramStart"/>
      <w:r>
        <w:t>.";</w:t>
      </w:r>
    </w:p>
    <w:p w:rsidR="00B23E33" w:rsidRDefault="00B23E33">
      <w:pPr>
        <w:pStyle w:val="ConsPlusNormal"/>
        <w:spacing w:before="220"/>
        <w:ind w:firstLine="540"/>
        <w:jc w:val="both"/>
      </w:pPr>
      <w:proofErr w:type="gramEnd"/>
      <w:r>
        <w:t xml:space="preserve">г) </w:t>
      </w:r>
      <w:hyperlink r:id="rId28" w:history="1">
        <w:r>
          <w:rPr>
            <w:color w:val="0000FF"/>
          </w:rPr>
          <w:t>дополнить</w:t>
        </w:r>
      </w:hyperlink>
      <w:r>
        <w:t xml:space="preserve"> частью 8.1 следующего содержания:</w:t>
      </w:r>
    </w:p>
    <w:p w:rsidR="00B23E33" w:rsidRDefault="00B23E33">
      <w:pPr>
        <w:pStyle w:val="ConsPlusNormal"/>
        <w:spacing w:before="220"/>
        <w:ind w:firstLine="540"/>
        <w:jc w:val="both"/>
      </w:pPr>
      <w:r>
        <w:t>"8.1. Предусмотренная частью 9 настоящей статьи информация о банковских гарантиях, предоставляемых в качестве обеспечения заявок и исполнения контрактов, если такие заявки и (или) контракты содержат сведения, составляющие государственную тайну, включается в закрытый реестр банковских гарантий, который не размещается в единой информационной системе</w:t>
      </w:r>
      <w:proofErr w:type="gramStart"/>
      <w:r>
        <w:t>.";</w:t>
      </w:r>
    </w:p>
    <w:p w:rsidR="00B23E33" w:rsidRDefault="00B23E33">
      <w:pPr>
        <w:pStyle w:val="ConsPlusNormal"/>
        <w:spacing w:before="220"/>
        <w:ind w:firstLine="540"/>
        <w:jc w:val="both"/>
      </w:pPr>
      <w:proofErr w:type="gramEnd"/>
      <w:r>
        <w:t xml:space="preserve">д) </w:t>
      </w:r>
      <w:hyperlink r:id="rId29" w:history="1">
        <w:r>
          <w:rPr>
            <w:color w:val="0000FF"/>
          </w:rPr>
          <w:t>дополнить</w:t>
        </w:r>
      </w:hyperlink>
      <w:r>
        <w:t xml:space="preserve"> частью 8.2 следующего содержания:</w:t>
      </w:r>
    </w:p>
    <w:p w:rsidR="00B23E33" w:rsidRDefault="00B23E33">
      <w:pPr>
        <w:pStyle w:val="ConsPlusNormal"/>
        <w:spacing w:before="220"/>
        <w:ind w:firstLine="540"/>
        <w:jc w:val="both"/>
      </w:pPr>
      <w:r>
        <w:t xml:space="preserve">"8.2. </w:t>
      </w:r>
      <w:proofErr w:type="gramStart"/>
      <w:r>
        <w:t>Дополнительные требования к банковской гарантии, используемой для целей настоящего Федерального закона, порядок ведения и размещения в единой информационной системе реестра банковских гарантий, порядок формирования и ведения закрытого реестра банковских гарантий, в том числе включения в него информации, порядок и сроки предоставления выписок из него, форма требования об осуществлении уплаты денежной суммы по банковской гарантии устанавливаются Правительством Российской Федерации.";</w:t>
      </w:r>
      <w:proofErr w:type="gramEnd"/>
    </w:p>
    <w:p w:rsidR="00B23E33" w:rsidRDefault="00B23E33">
      <w:pPr>
        <w:pStyle w:val="ConsPlusNormal"/>
        <w:spacing w:before="220"/>
        <w:ind w:firstLine="540"/>
        <w:jc w:val="both"/>
      </w:pPr>
      <w:r>
        <w:t xml:space="preserve">е) в </w:t>
      </w:r>
      <w:hyperlink r:id="rId30" w:history="1">
        <w:r>
          <w:rPr>
            <w:color w:val="0000FF"/>
          </w:rPr>
          <w:t>части 9</w:t>
        </w:r>
      </w:hyperlink>
      <w:r>
        <w:t>:</w:t>
      </w:r>
    </w:p>
    <w:p w:rsidR="00B23E33" w:rsidRDefault="00B23E33">
      <w:pPr>
        <w:pStyle w:val="ConsPlusNormal"/>
        <w:spacing w:before="220"/>
        <w:ind w:firstLine="540"/>
        <w:jc w:val="both"/>
      </w:pPr>
      <w:hyperlink r:id="rId31" w:history="1">
        <w:r>
          <w:rPr>
            <w:color w:val="0000FF"/>
          </w:rPr>
          <w:t>абзац первый</w:t>
        </w:r>
      </w:hyperlink>
      <w:r>
        <w:t xml:space="preserve"> после слова "гарантий" дополнить словами "и закрытый реестр банковских гарантий";</w:t>
      </w:r>
    </w:p>
    <w:p w:rsidR="00B23E33" w:rsidRDefault="00B23E33">
      <w:pPr>
        <w:pStyle w:val="ConsPlusNormal"/>
        <w:spacing w:before="220"/>
        <w:ind w:firstLine="540"/>
        <w:jc w:val="both"/>
      </w:pPr>
      <w:hyperlink r:id="rId32" w:history="1">
        <w:r>
          <w:rPr>
            <w:color w:val="0000FF"/>
          </w:rPr>
          <w:t>пункт 5</w:t>
        </w:r>
      </w:hyperlink>
      <w:r>
        <w:t xml:space="preserve"> дополнить словами ", за исключением банковской гарантии, информация о которой подлежит включению в закрытый реестр банковских гарантий в соответствии с частью 8.1 настоящей статьи";</w:t>
      </w:r>
    </w:p>
    <w:p w:rsidR="00B23E33" w:rsidRDefault="00B23E33">
      <w:pPr>
        <w:pStyle w:val="ConsPlusNormal"/>
        <w:spacing w:before="220"/>
        <w:ind w:firstLine="540"/>
        <w:jc w:val="both"/>
      </w:pPr>
      <w:r>
        <w:t xml:space="preserve">ж) </w:t>
      </w:r>
      <w:hyperlink r:id="rId33" w:history="1">
        <w:r>
          <w:rPr>
            <w:color w:val="0000FF"/>
          </w:rPr>
          <w:t>часть 10</w:t>
        </w:r>
      </w:hyperlink>
      <w:r>
        <w:t xml:space="preserve"> признать утратившей силу;</w:t>
      </w:r>
    </w:p>
    <w:p w:rsidR="00B23E33" w:rsidRDefault="00B23E33">
      <w:pPr>
        <w:pStyle w:val="ConsPlusNormal"/>
        <w:spacing w:before="220"/>
        <w:ind w:firstLine="540"/>
        <w:jc w:val="both"/>
      </w:pPr>
      <w:r>
        <w:t xml:space="preserve">з) </w:t>
      </w:r>
      <w:hyperlink r:id="rId34" w:history="1">
        <w:r>
          <w:rPr>
            <w:color w:val="0000FF"/>
          </w:rPr>
          <w:t>часть 11</w:t>
        </w:r>
      </w:hyperlink>
      <w:r>
        <w:t xml:space="preserve"> дополнить словами "либо в указанные сроки направляет в соответствии с порядком формирования и ведения закрытого реестра банковских гарантий информацию для включения в закрытый реестр банковских гарантий";</w:t>
      </w:r>
    </w:p>
    <w:p w:rsidR="00B23E33" w:rsidRDefault="00B23E33">
      <w:pPr>
        <w:pStyle w:val="ConsPlusNormal"/>
        <w:spacing w:before="220"/>
        <w:ind w:firstLine="540"/>
        <w:jc w:val="both"/>
      </w:pPr>
      <w:r>
        <w:t xml:space="preserve">6) в </w:t>
      </w:r>
      <w:hyperlink r:id="rId35" w:history="1">
        <w:r>
          <w:rPr>
            <w:color w:val="0000FF"/>
          </w:rPr>
          <w:t>пункте 2 части 2 статьи 51</w:t>
        </w:r>
      </w:hyperlink>
      <w:r>
        <w:t xml:space="preserve"> слова "информация о стране происхождения товара и производителе" заменить словами "наименование страны происхождения";</w:t>
      </w:r>
    </w:p>
    <w:p w:rsidR="00B23E33" w:rsidRDefault="00B23E33">
      <w:pPr>
        <w:pStyle w:val="ConsPlusNormal"/>
        <w:spacing w:before="220"/>
        <w:ind w:firstLine="540"/>
        <w:jc w:val="both"/>
      </w:pPr>
      <w:r>
        <w:t xml:space="preserve">7) в </w:t>
      </w:r>
      <w:hyperlink r:id="rId36" w:history="1">
        <w:r>
          <w:rPr>
            <w:color w:val="0000FF"/>
          </w:rPr>
          <w:t>статье 66</w:t>
        </w:r>
      </w:hyperlink>
      <w:r>
        <w:t>:</w:t>
      </w:r>
    </w:p>
    <w:p w:rsidR="00B23E33" w:rsidRDefault="00B23E33">
      <w:pPr>
        <w:pStyle w:val="ConsPlusNormal"/>
        <w:spacing w:before="220"/>
        <w:ind w:firstLine="540"/>
        <w:jc w:val="both"/>
      </w:pPr>
      <w:r>
        <w:t xml:space="preserve">а) в </w:t>
      </w:r>
      <w:hyperlink r:id="rId37" w:history="1">
        <w:r>
          <w:rPr>
            <w:color w:val="0000FF"/>
          </w:rPr>
          <w:t>части 3</w:t>
        </w:r>
      </w:hyperlink>
      <w:r>
        <w:t>:</w:t>
      </w:r>
    </w:p>
    <w:p w:rsidR="00B23E33" w:rsidRDefault="00B23E33">
      <w:pPr>
        <w:pStyle w:val="ConsPlusNormal"/>
        <w:spacing w:before="220"/>
        <w:ind w:firstLine="540"/>
        <w:jc w:val="both"/>
      </w:pPr>
      <w:r>
        <w:t xml:space="preserve">в </w:t>
      </w:r>
      <w:hyperlink r:id="rId38" w:history="1">
        <w:r>
          <w:rPr>
            <w:color w:val="0000FF"/>
          </w:rPr>
          <w:t>пункте 1</w:t>
        </w:r>
      </w:hyperlink>
      <w:r>
        <w:t>:</w:t>
      </w:r>
    </w:p>
    <w:p w:rsidR="00B23E33" w:rsidRDefault="00B23E33">
      <w:pPr>
        <w:pStyle w:val="ConsPlusNormal"/>
        <w:spacing w:before="220"/>
        <w:ind w:firstLine="540"/>
        <w:jc w:val="both"/>
      </w:pPr>
      <w:r>
        <w:t xml:space="preserve">в </w:t>
      </w:r>
      <w:hyperlink r:id="rId39" w:history="1">
        <w:r>
          <w:rPr>
            <w:color w:val="0000FF"/>
          </w:rPr>
          <w:t>подпункте "а"</w:t>
        </w:r>
      </w:hyperlink>
      <w:r>
        <w:t xml:space="preserve"> слова "места происхождения товара или наименование производителя" </w:t>
      </w:r>
      <w:r>
        <w:lastRenderedPageBreak/>
        <w:t>заменить словами "страны происхождения";</w:t>
      </w:r>
    </w:p>
    <w:p w:rsidR="00B23E33" w:rsidRDefault="00B23E33">
      <w:pPr>
        <w:pStyle w:val="ConsPlusNormal"/>
        <w:spacing w:before="220"/>
        <w:ind w:firstLine="540"/>
        <w:jc w:val="both"/>
      </w:pPr>
      <w:proofErr w:type="gramStart"/>
      <w:r>
        <w:t xml:space="preserve">в </w:t>
      </w:r>
      <w:hyperlink r:id="rId40" w:history="1">
        <w:r>
          <w:rPr>
            <w:color w:val="0000FF"/>
          </w:rPr>
          <w:t>подпункте "б"</w:t>
        </w:r>
      </w:hyperlink>
      <w:r>
        <w:t xml:space="preserve"> слова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заменить словами "страны происхождения товара";</w:t>
      </w:r>
      <w:proofErr w:type="gramEnd"/>
    </w:p>
    <w:p w:rsidR="00B23E33" w:rsidRDefault="00B23E33">
      <w:pPr>
        <w:pStyle w:val="ConsPlusNormal"/>
        <w:spacing w:before="220"/>
        <w:ind w:firstLine="540"/>
        <w:jc w:val="both"/>
      </w:pPr>
      <w:r>
        <w:t xml:space="preserve">в </w:t>
      </w:r>
      <w:hyperlink r:id="rId41" w:history="1">
        <w:r>
          <w:rPr>
            <w:color w:val="0000FF"/>
          </w:rPr>
          <w:t>пункте 3</w:t>
        </w:r>
      </w:hyperlink>
      <w:r>
        <w:t>:</w:t>
      </w:r>
    </w:p>
    <w:p w:rsidR="00B23E33" w:rsidRDefault="00B23E33">
      <w:pPr>
        <w:pStyle w:val="ConsPlusNormal"/>
        <w:spacing w:before="220"/>
        <w:ind w:firstLine="540"/>
        <w:jc w:val="both"/>
      </w:pPr>
      <w:r>
        <w:t xml:space="preserve">в </w:t>
      </w:r>
      <w:hyperlink r:id="rId42" w:history="1">
        <w:r>
          <w:rPr>
            <w:color w:val="0000FF"/>
          </w:rPr>
          <w:t>подпункте "а"</w:t>
        </w:r>
      </w:hyperlink>
      <w:r>
        <w:t xml:space="preserve"> слова "места происхождения товара или наименование производителя" заменить словами "страны происхождения";</w:t>
      </w:r>
    </w:p>
    <w:p w:rsidR="00B23E33" w:rsidRDefault="00B23E33">
      <w:pPr>
        <w:pStyle w:val="ConsPlusNormal"/>
        <w:spacing w:before="220"/>
        <w:ind w:firstLine="540"/>
        <w:jc w:val="both"/>
      </w:pPr>
      <w:proofErr w:type="gramStart"/>
      <w:r>
        <w:t xml:space="preserve">в </w:t>
      </w:r>
      <w:hyperlink r:id="rId43" w:history="1">
        <w:r>
          <w:rPr>
            <w:color w:val="0000FF"/>
          </w:rPr>
          <w:t>подпункте "б"</w:t>
        </w:r>
      </w:hyperlink>
      <w:r>
        <w:t xml:space="preserve"> слова "места происхождения товара или наименование производителя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заменить словами "страны происхождения";</w:t>
      </w:r>
      <w:proofErr w:type="gramEnd"/>
    </w:p>
    <w:p w:rsidR="00B23E33" w:rsidRDefault="00B23E33">
      <w:pPr>
        <w:pStyle w:val="ConsPlusNormal"/>
        <w:spacing w:before="220"/>
        <w:ind w:firstLine="540"/>
        <w:jc w:val="both"/>
      </w:pPr>
      <w:r>
        <w:t xml:space="preserve">б) </w:t>
      </w:r>
      <w:hyperlink r:id="rId44" w:history="1">
        <w:r>
          <w:rPr>
            <w:color w:val="0000FF"/>
          </w:rPr>
          <w:t>дополнить</w:t>
        </w:r>
      </w:hyperlink>
      <w:r>
        <w:t xml:space="preserve"> частью 6.1 следующего содержания:</w:t>
      </w:r>
    </w:p>
    <w:p w:rsidR="00B23E33" w:rsidRDefault="00B23E33">
      <w:pPr>
        <w:pStyle w:val="ConsPlusNormal"/>
        <w:spacing w:before="220"/>
        <w:ind w:firstLine="540"/>
        <w:jc w:val="both"/>
      </w:pPr>
      <w:r>
        <w:t>"6.1. В случае установления недостоверности информации, содержащейся в документах, представленных участником электронного аукциона в соответствии с частями 3 и 5 настоящей статьи, аукционная комиссия обязана отстранить такого участника от участия в электронном аукционе на любом этапе его проведения</w:t>
      </w:r>
      <w:proofErr w:type="gramStart"/>
      <w:r>
        <w:t>.";</w:t>
      </w:r>
    </w:p>
    <w:p w:rsidR="00B23E33" w:rsidRDefault="00B23E33">
      <w:pPr>
        <w:pStyle w:val="ConsPlusNormal"/>
        <w:spacing w:before="220"/>
        <w:ind w:firstLine="540"/>
        <w:jc w:val="both"/>
      </w:pPr>
      <w:proofErr w:type="gramEnd"/>
      <w:r>
        <w:t xml:space="preserve">8) </w:t>
      </w:r>
      <w:hyperlink r:id="rId45" w:history="1">
        <w:r>
          <w:rPr>
            <w:color w:val="0000FF"/>
          </w:rPr>
          <w:t>часть 3 статьи 73</w:t>
        </w:r>
      </w:hyperlink>
      <w:r>
        <w:t xml:space="preserve"> дополнить пунктом 6 следующего содержания:</w:t>
      </w:r>
    </w:p>
    <w:p w:rsidR="00B23E33" w:rsidRDefault="00B23E33">
      <w:pPr>
        <w:pStyle w:val="ConsPlusNormal"/>
        <w:spacing w:before="220"/>
        <w:ind w:firstLine="540"/>
        <w:jc w:val="both"/>
      </w:pPr>
      <w:r>
        <w:t>"6) документы, подтверждающие соответствие предлагаемых участником запроса котировок товара, работы или услуги условиям допуска, запретам на допуск, ограничениям допуска в случае, если такие условия, запреты, ограничения установлены заказчиком в извещении о проведении запроса котировок в соответствии со статьей 14 настоящего Федерального закона, либо заверенные копии данных документов</w:t>
      </w:r>
      <w:proofErr w:type="gramStart"/>
      <w:r>
        <w:t>.";</w:t>
      </w:r>
      <w:proofErr w:type="gramEnd"/>
    </w:p>
    <w:p w:rsidR="00B23E33" w:rsidRDefault="00B23E33">
      <w:pPr>
        <w:pStyle w:val="ConsPlusNormal"/>
        <w:spacing w:before="220"/>
        <w:ind w:firstLine="540"/>
        <w:jc w:val="both"/>
      </w:pPr>
      <w:r>
        <w:t xml:space="preserve">9) в </w:t>
      </w:r>
      <w:hyperlink r:id="rId46" w:history="1">
        <w:r>
          <w:rPr>
            <w:color w:val="0000FF"/>
          </w:rPr>
          <w:t>пункте 7 части 2 статьи 83</w:t>
        </w:r>
      </w:hyperlink>
      <w:r>
        <w:t xml:space="preserve"> слова "Извещение о проведении запроса предложений в соответствии с настоящим пунктом должно быть размещено в единой информационной системе не позднее следующего рабочего дня после даты осуществления закупки в соответствии с пунктом 28 части 1 статьи 93 настоящего Федерального закона</w:t>
      </w:r>
      <w:proofErr w:type="gramStart"/>
      <w:r>
        <w:t xml:space="preserve">." </w:t>
      </w:r>
      <w:proofErr w:type="gramEnd"/>
      <w:r>
        <w:t>исключить;</w:t>
      </w:r>
    </w:p>
    <w:p w:rsidR="00B23E33" w:rsidRDefault="00B23E33">
      <w:pPr>
        <w:pStyle w:val="ConsPlusNormal"/>
        <w:spacing w:before="220"/>
        <w:ind w:firstLine="540"/>
        <w:jc w:val="both"/>
      </w:pPr>
      <w:r>
        <w:t xml:space="preserve">10) в </w:t>
      </w:r>
      <w:hyperlink r:id="rId47" w:history="1">
        <w:r>
          <w:rPr>
            <w:color w:val="0000FF"/>
          </w:rPr>
          <w:t>части 1 статьи 93</w:t>
        </w:r>
      </w:hyperlink>
      <w:r>
        <w:t>:</w:t>
      </w:r>
    </w:p>
    <w:p w:rsidR="00B23E33" w:rsidRDefault="00B23E33">
      <w:pPr>
        <w:pStyle w:val="ConsPlusNormal"/>
        <w:spacing w:before="220"/>
        <w:ind w:firstLine="540"/>
        <w:jc w:val="both"/>
      </w:pPr>
      <w:r>
        <w:t xml:space="preserve">а) </w:t>
      </w:r>
      <w:hyperlink r:id="rId48" w:history="1">
        <w:r>
          <w:rPr>
            <w:color w:val="0000FF"/>
          </w:rPr>
          <w:t>пункт 23</w:t>
        </w:r>
      </w:hyperlink>
      <w:r>
        <w:t xml:space="preserve"> изложить в следующей редакции:</w:t>
      </w:r>
    </w:p>
    <w:p w:rsidR="00B23E33" w:rsidRDefault="00B23E33">
      <w:pPr>
        <w:pStyle w:val="ConsPlusNormal"/>
        <w:spacing w:before="220"/>
        <w:ind w:firstLine="540"/>
        <w:jc w:val="both"/>
      </w:pPr>
      <w:r>
        <w:t>"23) заключение контракта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водо-, тепл</w:t>
      </w:r>
      <w:proofErr w:type="gramStart"/>
      <w:r>
        <w:t>о-</w:t>
      </w:r>
      <w:proofErr w:type="gramEnd"/>
      <w:r>
        <w:t>, газо- и энергоснабжению, услуг по охране, услуг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roofErr w:type="gramStart"/>
      <w:r>
        <w:t>;"</w:t>
      </w:r>
      <w:proofErr w:type="gramEnd"/>
      <w:r>
        <w:t>;</w:t>
      </w:r>
    </w:p>
    <w:p w:rsidR="00B23E33" w:rsidRDefault="00B23E33">
      <w:pPr>
        <w:pStyle w:val="ConsPlusNormal"/>
        <w:spacing w:before="220"/>
        <w:ind w:firstLine="540"/>
        <w:jc w:val="both"/>
      </w:pPr>
      <w:proofErr w:type="gramStart"/>
      <w:r>
        <w:t xml:space="preserve">б) в </w:t>
      </w:r>
      <w:hyperlink r:id="rId49" w:history="1">
        <w:r>
          <w:rPr>
            <w:color w:val="0000FF"/>
          </w:rPr>
          <w:t>пункте 25</w:t>
        </w:r>
      </w:hyperlink>
      <w:r>
        <w:t xml:space="preserve"> после слов "контрактов в соответствии с" дополнить словами "частями 4 и 5 статьи 15, частями 1 - 3.1 статьи 71,", слова "или в случаях, предусмотренных частями 1 и 3 статьи 79 настоящего Федерального закона, в срок, установленный частью 13 статьи 78" заменить </w:t>
      </w:r>
      <w:r>
        <w:lastRenderedPageBreak/>
        <w:t>словами ", или в случаях, предусмотренных частями 4 и 5 статьи 15 настоящего Федерального закона, в</w:t>
      </w:r>
      <w:proofErr w:type="gramEnd"/>
      <w:r>
        <w:t xml:space="preserve"> </w:t>
      </w:r>
      <w:proofErr w:type="gramStart"/>
      <w:r>
        <w:t>срок не более чем двадцать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или в случаях, предусмотренных частями 1 - 3.1 статьи 71, частями 1 и 3 статьи 79 настоящего Федерального закона, в сроки, установленные соответственно статьей 70 и частью 13 статьи 78";</w:t>
      </w:r>
      <w:proofErr w:type="gramEnd"/>
    </w:p>
    <w:p w:rsidR="00B23E33" w:rsidRDefault="00B23E33">
      <w:pPr>
        <w:pStyle w:val="ConsPlusNormal"/>
        <w:spacing w:before="220"/>
        <w:ind w:firstLine="540"/>
        <w:jc w:val="both"/>
      </w:pPr>
      <w:r>
        <w:t xml:space="preserve">11) </w:t>
      </w:r>
      <w:hyperlink r:id="rId50" w:history="1">
        <w:r>
          <w:rPr>
            <w:color w:val="0000FF"/>
          </w:rPr>
          <w:t>часть 10 статьи 94</w:t>
        </w:r>
      </w:hyperlink>
      <w:r>
        <w:t xml:space="preserve"> после слов "оказанной услуги" дополнить словами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w:t>
      </w:r>
    </w:p>
    <w:p w:rsidR="00B23E33" w:rsidRDefault="00B23E33">
      <w:pPr>
        <w:pStyle w:val="ConsPlusNormal"/>
        <w:spacing w:before="220"/>
        <w:ind w:firstLine="540"/>
        <w:jc w:val="both"/>
      </w:pPr>
      <w:r>
        <w:t xml:space="preserve">12) </w:t>
      </w:r>
      <w:hyperlink r:id="rId51" w:history="1">
        <w:r>
          <w:rPr>
            <w:color w:val="0000FF"/>
          </w:rPr>
          <w:t>статью 95</w:t>
        </w:r>
      </w:hyperlink>
      <w:r>
        <w:t xml:space="preserve"> дополнить частью 1.1 следующего содержания:</w:t>
      </w:r>
    </w:p>
    <w:p w:rsidR="00B23E33" w:rsidRDefault="00B23E33">
      <w:pPr>
        <w:pStyle w:val="ConsPlusNormal"/>
        <w:spacing w:before="220"/>
        <w:ind w:firstLine="540"/>
        <w:jc w:val="both"/>
      </w:pPr>
      <w:r>
        <w:t xml:space="preserve">"1.1. </w:t>
      </w:r>
      <w:proofErr w:type="gramStart"/>
      <w:r>
        <w:t>В 2015 году допускается изменение по соглашению сторон срока исполнения контракта, и (или) цены контракта, и (или) цены единицы товара, работы, услуги, и (или) количества товаров, объема работ, услуг, предусмотренных контрактами (включая государственные контракты, муниципальные контракты, гражданско-правовые договоры бюджетных учреждений на поставки товаров, выполнение работ, оказание услуг для нужд заказчиков, заключенные до дня вступления в силу настоящего Федерального закона), срок</w:t>
      </w:r>
      <w:proofErr w:type="gramEnd"/>
      <w:r>
        <w:t xml:space="preserve"> </w:t>
      </w:r>
      <w:proofErr w:type="gramStart"/>
      <w:r>
        <w:t>исполнения</w:t>
      </w:r>
      <w:proofErr w:type="gramEnd"/>
      <w:r>
        <w:t xml:space="preserve"> которых завершается в 2015 году, в порядке, установленном Правительством Российской Федерации. При этом заказчик в ходе исполнения контракта обеспечивает согласование с поставщиком (подрядчиком, исполнителем) новых условий контракта</w:t>
      </w:r>
      <w:proofErr w:type="gramStart"/>
      <w:r>
        <w:t>.";</w:t>
      </w:r>
      <w:proofErr w:type="gramEnd"/>
    </w:p>
    <w:p w:rsidR="00B23E33" w:rsidRDefault="00B23E33">
      <w:pPr>
        <w:pStyle w:val="ConsPlusNormal"/>
        <w:spacing w:before="220"/>
        <w:ind w:firstLine="540"/>
        <w:jc w:val="both"/>
      </w:pPr>
      <w:r>
        <w:t xml:space="preserve">13) в </w:t>
      </w:r>
      <w:hyperlink r:id="rId52" w:history="1">
        <w:r>
          <w:rPr>
            <w:color w:val="0000FF"/>
          </w:rPr>
          <w:t>статье 96</w:t>
        </w:r>
      </w:hyperlink>
      <w:r>
        <w:t>:</w:t>
      </w:r>
    </w:p>
    <w:p w:rsidR="00B23E33" w:rsidRDefault="00B23E33">
      <w:pPr>
        <w:pStyle w:val="ConsPlusNormal"/>
        <w:spacing w:before="220"/>
        <w:ind w:firstLine="540"/>
        <w:jc w:val="both"/>
      </w:pPr>
      <w:r>
        <w:t xml:space="preserve">а) </w:t>
      </w:r>
      <w:hyperlink r:id="rId53" w:history="1">
        <w:r>
          <w:rPr>
            <w:color w:val="0000FF"/>
          </w:rPr>
          <w:t>дополнить</w:t>
        </w:r>
      </w:hyperlink>
      <w:r>
        <w:t xml:space="preserve"> частью 2.1 следующего содержания:</w:t>
      </w:r>
    </w:p>
    <w:p w:rsidR="00B23E33" w:rsidRDefault="00B23E33">
      <w:pPr>
        <w:pStyle w:val="ConsPlusNormal"/>
        <w:spacing w:before="220"/>
        <w:ind w:firstLine="540"/>
        <w:jc w:val="both"/>
      </w:pPr>
      <w:r>
        <w:t xml:space="preserve">"2.1. </w:t>
      </w:r>
      <w:proofErr w:type="gramStart"/>
      <w:r>
        <w:t>Наряду с предусмотренными частью 2 настоящей статьи случаями, при которых заказчик вправе установить требование обеспечения исполнения контракта в извещении об осуществлении закупки и (или) проекте контракта, Правительство Российской Федерации вправе определить случаи и условия, при которых в 2015 году заказчик вправе не устанавливать данное требование.";</w:t>
      </w:r>
      <w:proofErr w:type="gramEnd"/>
    </w:p>
    <w:p w:rsidR="00B23E33" w:rsidRDefault="00B23E33">
      <w:pPr>
        <w:pStyle w:val="ConsPlusNormal"/>
        <w:spacing w:before="220"/>
        <w:ind w:firstLine="540"/>
        <w:jc w:val="both"/>
      </w:pPr>
      <w:r>
        <w:t xml:space="preserve">б) </w:t>
      </w:r>
      <w:hyperlink r:id="rId54" w:history="1">
        <w:r>
          <w:rPr>
            <w:color w:val="0000FF"/>
          </w:rPr>
          <w:t>дополнить</w:t>
        </w:r>
      </w:hyperlink>
      <w:r>
        <w:t xml:space="preserve"> частью 11 следующего содержания:</w:t>
      </w:r>
    </w:p>
    <w:p w:rsidR="00B23E33" w:rsidRDefault="00B23E33">
      <w:pPr>
        <w:pStyle w:val="ConsPlusNormal"/>
        <w:spacing w:before="220"/>
        <w:ind w:firstLine="540"/>
        <w:jc w:val="both"/>
      </w:pPr>
      <w:r>
        <w:t xml:space="preserve">"11. </w:t>
      </w:r>
      <w:proofErr w:type="gramStart"/>
      <w:r>
        <w:t>В 2015 году заказчик вправе осуществить реструктуризацию задолженностей коммерческих банков, возникшую в связи с предъявлением требований к исполнению банковских гарантий, предоставленных в качестве обеспечения исполнения контрактов (включая государственные контракты, муниципальные контракты, гражданско-правовые договоры бюджетных учреждений на поставки товаров, выполнение работ, оказание услуг для нужд заказчиков, заключенные до дня вступления в силу настоящего Федерального закона), в порядке и на условиях, которые</w:t>
      </w:r>
      <w:proofErr w:type="gramEnd"/>
      <w:r>
        <w:t xml:space="preserve"> установлены Правительством Российской Федерации</w:t>
      </w:r>
      <w:proofErr w:type="gramStart"/>
      <w:r>
        <w:t>.";</w:t>
      </w:r>
      <w:proofErr w:type="gramEnd"/>
    </w:p>
    <w:p w:rsidR="00B23E33" w:rsidRDefault="00B23E33">
      <w:pPr>
        <w:pStyle w:val="ConsPlusNormal"/>
        <w:spacing w:before="220"/>
        <w:ind w:firstLine="540"/>
        <w:jc w:val="both"/>
      </w:pPr>
      <w:r>
        <w:t xml:space="preserve">14) в </w:t>
      </w:r>
      <w:hyperlink r:id="rId55" w:history="1">
        <w:r>
          <w:rPr>
            <w:color w:val="0000FF"/>
          </w:rPr>
          <w:t>статье 103</w:t>
        </w:r>
      </w:hyperlink>
      <w:r>
        <w:t>:</w:t>
      </w:r>
    </w:p>
    <w:p w:rsidR="00B23E33" w:rsidRDefault="00B23E33">
      <w:pPr>
        <w:pStyle w:val="ConsPlusNormal"/>
        <w:spacing w:before="220"/>
        <w:ind w:firstLine="540"/>
        <w:jc w:val="both"/>
      </w:pPr>
      <w:r>
        <w:t xml:space="preserve">а) в </w:t>
      </w:r>
      <w:hyperlink r:id="rId56" w:history="1">
        <w:r>
          <w:rPr>
            <w:color w:val="0000FF"/>
          </w:rPr>
          <w:t>части 1</w:t>
        </w:r>
      </w:hyperlink>
      <w:r>
        <w:t xml:space="preserve"> слова "4 и 5" заменить словами "4, 5 и 23";</w:t>
      </w:r>
    </w:p>
    <w:p w:rsidR="00B23E33" w:rsidRDefault="00B23E33">
      <w:pPr>
        <w:pStyle w:val="ConsPlusNormal"/>
        <w:spacing w:before="220"/>
        <w:ind w:firstLine="540"/>
        <w:jc w:val="both"/>
      </w:pPr>
      <w:r>
        <w:t xml:space="preserve">б) в </w:t>
      </w:r>
      <w:hyperlink r:id="rId57" w:history="1">
        <w:r>
          <w:rPr>
            <w:color w:val="0000FF"/>
          </w:rPr>
          <w:t>части 8</w:t>
        </w:r>
      </w:hyperlink>
      <w:r>
        <w:t xml:space="preserve"> слова "4 и 5" заменить словами "4, 5 и 23";</w:t>
      </w:r>
    </w:p>
    <w:p w:rsidR="00B23E33" w:rsidRDefault="00B23E33">
      <w:pPr>
        <w:pStyle w:val="ConsPlusNormal"/>
        <w:spacing w:before="220"/>
        <w:ind w:firstLine="540"/>
        <w:jc w:val="both"/>
      </w:pPr>
      <w:r>
        <w:t xml:space="preserve">15) в </w:t>
      </w:r>
      <w:hyperlink r:id="rId58" w:history="1">
        <w:r>
          <w:rPr>
            <w:color w:val="0000FF"/>
          </w:rPr>
          <w:t>пункте 3 части 16 статьи 108</w:t>
        </w:r>
      </w:hyperlink>
      <w:r>
        <w:t xml:space="preserve"> слово "исполнителем" заменить словом "исполнителю";</w:t>
      </w:r>
    </w:p>
    <w:p w:rsidR="00B23E33" w:rsidRDefault="00B23E33">
      <w:pPr>
        <w:pStyle w:val="ConsPlusNormal"/>
        <w:spacing w:before="220"/>
        <w:ind w:firstLine="540"/>
        <w:jc w:val="both"/>
      </w:pPr>
      <w:r>
        <w:t xml:space="preserve">16) в </w:t>
      </w:r>
      <w:hyperlink r:id="rId59" w:history="1">
        <w:r>
          <w:rPr>
            <w:color w:val="0000FF"/>
          </w:rPr>
          <w:t>статье 112</w:t>
        </w:r>
      </w:hyperlink>
      <w:r>
        <w:t>:</w:t>
      </w:r>
    </w:p>
    <w:p w:rsidR="00B23E33" w:rsidRDefault="00B23E33">
      <w:pPr>
        <w:pStyle w:val="ConsPlusNormal"/>
        <w:spacing w:before="220"/>
        <w:ind w:firstLine="540"/>
        <w:jc w:val="both"/>
      </w:pPr>
      <w:r>
        <w:t xml:space="preserve">а) в </w:t>
      </w:r>
      <w:hyperlink r:id="rId60" w:history="1">
        <w:r>
          <w:rPr>
            <w:color w:val="0000FF"/>
          </w:rPr>
          <w:t>части 2</w:t>
        </w:r>
      </w:hyperlink>
      <w:r>
        <w:t xml:space="preserve"> слова "2014 и 2015" заменить цифрами "2014 - 2016";</w:t>
      </w:r>
    </w:p>
    <w:p w:rsidR="00B23E33" w:rsidRDefault="00B23E33">
      <w:pPr>
        <w:pStyle w:val="ConsPlusNormal"/>
        <w:spacing w:before="220"/>
        <w:ind w:firstLine="540"/>
        <w:jc w:val="both"/>
      </w:pPr>
      <w:r>
        <w:lastRenderedPageBreak/>
        <w:t xml:space="preserve">б) в </w:t>
      </w:r>
      <w:hyperlink r:id="rId61" w:history="1">
        <w:r>
          <w:rPr>
            <w:color w:val="0000FF"/>
          </w:rPr>
          <w:t>абзаце первом части 3</w:t>
        </w:r>
      </w:hyperlink>
      <w:r>
        <w:t xml:space="preserve"> слова "2014 и 2015" заменить цифрами "2014 - 2016";</w:t>
      </w:r>
    </w:p>
    <w:p w:rsidR="00B23E33" w:rsidRDefault="00B23E33">
      <w:pPr>
        <w:pStyle w:val="ConsPlusNormal"/>
        <w:spacing w:before="220"/>
        <w:ind w:firstLine="540"/>
        <w:jc w:val="both"/>
      </w:pPr>
      <w:r>
        <w:t xml:space="preserve">в) в </w:t>
      </w:r>
      <w:hyperlink r:id="rId62" w:history="1">
        <w:r>
          <w:rPr>
            <w:color w:val="0000FF"/>
          </w:rPr>
          <w:t>части 4</w:t>
        </w:r>
      </w:hyperlink>
      <w:r>
        <w:t xml:space="preserve"> цифры "2016" заменить цифрами "2017";</w:t>
      </w:r>
    </w:p>
    <w:p w:rsidR="00B23E33" w:rsidRDefault="00B23E33">
      <w:pPr>
        <w:pStyle w:val="ConsPlusNormal"/>
        <w:spacing w:before="220"/>
        <w:ind w:firstLine="540"/>
        <w:jc w:val="both"/>
      </w:pPr>
      <w:r>
        <w:t xml:space="preserve">г) в </w:t>
      </w:r>
      <w:hyperlink r:id="rId63" w:history="1">
        <w:r>
          <w:rPr>
            <w:color w:val="0000FF"/>
          </w:rPr>
          <w:t>части 31</w:t>
        </w:r>
      </w:hyperlink>
      <w:r>
        <w:t xml:space="preserve"> слова "До 1 января 2015 года" заменить словами "До 31 марта 2015 года";</w:t>
      </w:r>
    </w:p>
    <w:p w:rsidR="00B23E33" w:rsidRDefault="00B23E33">
      <w:pPr>
        <w:pStyle w:val="ConsPlusNormal"/>
        <w:spacing w:before="220"/>
        <w:ind w:firstLine="540"/>
        <w:jc w:val="both"/>
      </w:pPr>
      <w:r>
        <w:t xml:space="preserve">д) </w:t>
      </w:r>
      <w:hyperlink r:id="rId64" w:history="1">
        <w:r>
          <w:rPr>
            <w:color w:val="0000FF"/>
          </w:rPr>
          <w:t>дополнить</w:t>
        </w:r>
      </w:hyperlink>
      <w:r>
        <w:t xml:space="preserve"> частью 32 следующего содержания:</w:t>
      </w:r>
    </w:p>
    <w:p w:rsidR="00B23E33" w:rsidRDefault="00B23E33">
      <w:pPr>
        <w:pStyle w:val="ConsPlusNormal"/>
        <w:spacing w:before="220"/>
        <w:ind w:firstLine="540"/>
        <w:jc w:val="both"/>
      </w:pPr>
      <w:r>
        <w:t xml:space="preserve">"32. </w:t>
      </w:r>
      <w:proofErr w:type="gramStart"/>
      <w:r>
        <w:t>С 1 июля 2015 года положения настоящего Федерального закона применяются к отношениям, связанным с осуществлением закупок товаров, работ, услуг для обеспечения государственных нужд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roofErr w:type="gramEnd"/>
    </w:p>
    <w:p w:rsidR="00B23E33" w:rsidRDefault="00B23E33">
      <w:pPr>
        <w:pStyle w:val="ConsPlusNormal"/>
        <w:spacing w:before="220"/>
        <w:ind w:firstLine="540"/>
        <w:jc w:val="both"/>
      </w:pPr>
      <w:r>
        <w:t xml:space="preserve">е) </w:t>
      </w:r>
      <w:hyperlink r:id="rId65" w:history="1">
        <w:r>
          <w:rPr>
            <w:color w:val="0000FF"/>
          </w:rPr>
          <w:t>дополнить</w:t>
        </w:r>
      </w:hyperlink>
      <w:r>
        <w:t xml:space="preserve"> частью 33 следующего содержания:</w:t>
      </w:r>
    </w:p>
    <w:p w:rsidR="00B23E33" w:rsidRDefault="00B23E33">
      <w:pPr>
        <w:pStyle w:val="ConsPlusNormal"/>
        <w:spacing w:before="220"/>
        <w:ind w:firstLine="540"/>
        <w:jc w:val="both"/>
      </w:pPr>
      <w:r>
        <w:t xml:space="preserve">"33. </w:t>
      </w:r>
      <w:proofErr w:type="gramStart"/>
      <w:r>
        <w:t>До 30 июня 2015 года заказчики, уполномоченные органы, уполномоченные учреждения вправе осуществлять закупки товаров, работ, услуг для обеспечения государственных нужд Республики Крым и города федерального значения Севастополя в порядке, установленном настоящим Федеральным законом, или в порядке, установленном нормативными правовыми актами соответственно Республики Крым и города федерального значения Севастополя.";</w:t>
      </w:r>
      <w:proofErr w:type="gramEnd"/>
    </w:p>
    <w:p w:rsidR="00B23E33" w:rsidRDefault="00B23E33">
      <w:pPr>
        <w:pStyle w:val="ConsPlusNormal"/>
        <w:spacing w:before="220"/>
        <w:ind w:firstLine="540"/>
        <w:jc w:val="both"/>
      </w:pPr>
      <w:r>
        <w:t xml:space="preserve">ж) </w:t>
      </w:r>
      <w:hyperlink r:id="rId66" w:history="1">
        <w:r>
          <w:rPr>
            <w:color w:val="0000FF"/>
          </w:rPr>
          <w:t>дополнить</w:t>
        </w:r>
      </w:hyperlink>
      <w:r>
        <w:t xml:space="preserve"> частью 34 следующего содержания:</w:t>
      </w:r>
    </w:p>
    <w:p w:rsidR="00B23E33" w:rsidRDefault="00B23E33">
      <w:pPr>
        <w:pStyle w:val="ConsPlusNormal"/>
        <w:spacing w:before="220"/>
        <w:ind w:firstLine="540"/>
        <w:jc w:val="both"/>
      </w:pPr>
      <w:r>
        <w:t xml:space="preserve">"34. </w:t>
      </w:r>
      <w:proofErr w:type="gramStart"/>
      <w:r>
        <w:t>С 1 января 2016 года положения настоящего Федерального закона применяются к отношениям, связанным с осуществлением закупок товаров, работ, услуг для обеспечения муниципальных нужд муниципальных образований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roofErr w:type="gramEnd"/>
    </w:p>
    <w:p w:rsidR="00B23E33" w:rsidRDefault="00B23E33">
      <w:pPr>
        <w:pStyle w:val="ConsPlusNormal"/>
        <w:spacing w:before="220"/>
        <w:ind w:firstLine="540"/>
        <w:jc w:val="both"/>
      </w:pPr>
      <w:r>
        <w:t xml:space="preserve">з) </w:t>
      </w:r>
      <w:hyperlink r:id="rId67" w:history="1">
        <w:r>
          <w:rPr>
            <w:color w:val="0000FF"/>
          </w:rPr>
          <w:t>дополнить</w:t>
        </w:r>
      </w:hyperlink>
      <w:r>
        <w:t xml:space="preserve"> частью 35 следующего содержания:</w:t>
      </w:r>
    </w:p>
    <w:p w:rsidR="00B23E33" w:rsidRDefault="00B23E33">
      <w:pPr>
        <w:pStyle w:val="ConsPlusNormal"/>
        <w:spacing w:before="220"/>
        <w:ind w:firstLine="540"/>
        <w:jc w:val="both"/>
      </w:pPr>
      <w:r>
        <w:t>"35. До 31 декабря 2015 года заказчики, уполномоченные органы, уполномоченные учреждения вправе осуществлять закупки товаров, работ, услуг для обеспечения муниципальных нужд муниципальных образований Республики Крым и города федерального значения Севастополя в порядке, установленном настоящим Федеральным законом, или в порядке, установленном нормативными правовыми актами соответственно Республики Крым и города федерального значения Севастополя</w:t>
      </w:r>
      <w:proofErr w:type="gramStart"/>
      <w:r>
        <w:t>.";</w:t>
      </w:r>
      <w:proofErr w:type="gramEnd"/>
    </w:p>
    <w:p w:rsidR="00B23E33" w:rsidRDefault="00B23E33">
      <w:pPr>
        <w:pStyle w:val="ConsPlusNormal"/>
        <w:spacing w:before="220"/>
        <w:ind w:firstLine="540"/>
        <w:jc w:val="both"/>
      </w:pPr>
      <w:r>
        <w:t xml:space="preserve">и) </w:t>
      </w:r>
      <w:hyperlink r:id="rId68" w:history="1">
        <w:r>
          <w:rPr>
            <w:color w:val="0000FF"/>
          </w:rPr>
          <w:t>дополнить</w:t>
        </w:r>
      </w:hyperlink>
      <w:r>
        <w:t xml:space="preserve"> частью 36 следующего содержания:</w:t>
      </w:r>
    </w:p>
    <w:p w:rsidR="00B23E33" w:rsidRDefault="00B23E33">
      <w:pPr>
        <w:pStyle w:val="ConsPlusNormal"/>
        <w:spacing w:before="220"/>
        <w:ind w:firstLine="540"/>
        <w:jc w:val="both"/>
      </w:pPr>
      <w:r>
        <w:t>"36. До 31 декабря 2016 года высшие исполнительные органы государственной власти Республики Крым и города федерального значения Севастополя вправе установить обязанность планирования закупок товаров, работ, услуг для обеспечения нужд субъекта Российской Федерации на основании положений настоящего Федерального закона</w:t>
      </w:r>
      <w:proofErr w:type="gramStart"/>
      <w:r>
        <w:t>.";</w:t>
      </w:r>
    </w:p>
    <w:p w:rsidR="00B23E33" w:rsidRDefault="00B23E33">
      <w:pPr>
        <w:pStyle w:val="ConsPlusNormal"/>
        <w:spacing w:before="220"/>
        <w:ind w:firstLine="540"/>
        <w:jc w:val="both"/>
      </w:pPr>
      <w:proofErr w:type="gramEnd"/>
      <w:r>
        <w:t xml:space="preserve">к) - л) утратили силу. - Федеральный </w:t>
      </w:r>
      <w:hyperlink r:id="rId69" w:history="1">
        <w:r>
          <w:rPr>
            <w:color w:val="0000FF"/>
          </w:rPr>
          <w:t>закон</w:t>
        </w:r>
      </w:hyperlink>
      <w:r>
        <w:t xml:space="preserve"> от 29.12.2017 N 475-ФЗ;</w:t>
      </w:r>
    </w:p>
    <w:p w:rsidR="00B23E33" w:rsidRDefault="00B23E33">
      <w:pPr>
        <w:pStyle w:val="ConsPlusNormal"/>
        <w:spacing w:before="220"/>
        <w:ind w:firstLine="540"/>
        <w:jc w:val="both"/>
      </w:pPr>
      <w:r>
        <w:t xml:space="preserve">м) </w:t>
      </w:r>
      <w:hyperlink r:id="rId70" w:history="1">
        <w:r>
          <w:rPr>
            <w:color w:val="0000FF"/>
          </w:rPr>
          <w:t>дополнить</w:t>
        </w:r>
      </w:hyperlink>
      <w:r>
        <w:t xml:space="preserve"> частью 39 следующего содержания:</w:t>
      </w:r>
    </w:p>
    <w:p w:rsidR="00B23E33" w:rsidRDefault="00B23E33">
      <w:pPr>
        <w:pStyle w:val="ConsPlusNormal"/>
        <w:spacing w:before="220"/>
        <w:ind w:firstLine="540"/>
        <w:jc w:val="both"/>
      </w:pPr>
      <w:r>
        <w:t xml:space="preserve">"39. </w:t>
      </w:r>
      <w:proofErr w:type="gramStart"/>
      <w:r>
        <w:t>Акты Правительства Российской Федерации, принятые в соответствии с частью 6.1 статьи 34, частью 1.1 статьи 95, частями 2.1 и 11 статьи 96 настоящего Федерального закона, применяются при осуществлении закупок для обеспечения государственных нужд Республики Крым и города федерального значения Севастополя, для обеспечения муниципальных нужд муниципальных образований Республики Крым и города федерального значения Севастополя со дня начала применения заказчиками положений настоящего</w:t>
      </w:r>
      <w:proofErr w:type="gramEnd"/>
      <w:r>
        <w:t xml:space="preserve"> Федерального закона в соответствии </w:t>
      </w:r>
      <w:r>
        <w:lastRenderedPageBreak/>
        <w:t>с частями 32, 33 и 35 настоящей статьи</w:t>
      </w:r>
      <w:proofErr w:type="gramStart"/>
      <w:r>
        <w:t>.";</w:t>
      </w:r>
      <w:proofErr w:type="gramEnd"/>
    </w:p>
    <w:p w:rsidR="00B23E33" w:rsidRDefault="00B23E33">
      <w:pPr>
        <w:pStyle w:val="ConsPlusNormal"/>
        <w:spacing w:before="220"/>
        <w:ind w:firstLine="540"/>
        <w:jc w:val="both"/>
      </w:pPr>
      <w:r>
        <w:t xml:space="preserve">17) в </w:t>
      </w:r>
      <w:hyperlink r:id="rId71" w:history="1">
        <w:r>
          <w:rPr>
            <w:color w:val="0000FF"/>
          </w:rPr>
          <w:t>статье 114</w:t>
        </w:r>
      </w:hyperlink>
      <w:r>
        <w:t>:</w:t>
      </w:r>
    </w:p>
    <w:p w:rsidR="00B23E33" w:rsidRDefault="00B23E33">
      <w:pPr>
        <w:pStyle w:val="ConsPlusNormal"/>
        <w:spacing w:before="220"/>
        <w:ind w:firstLine="540"/>
        <w:jc w:val="both"/>
      </w:pPr>
      <w:r>
        <w:t xml:space="preserve">а) в </w:t>
      </w:r>
      <w:hyperlink r:id="rId72" w:history="1">
        <w:r>
          <w:rPr>
            <w:color w:val="0000FF"/>
          </w:rPr>
          <w:t>части 2</w:t>
        </w:r>
      </w:hyperlink>
      <w:r>
        <w:t xml:space="preserve"> после слов "пункт 1.1 части 2 статьи 25," дополнить словами "часть 5 статьи 26,", цифры "2015" заменить цифрами "2016";</w:t>
      </w:r>
    </w:p>
    <w:p w:rsidR="00B23E33" w:rsidRDefault="00B23E33">
      <w:pPr>
        <w:pStyle w:val="ConsPlusNormal"/>
        <w:spacing w:before="220"/>
        <w:ind w:firstLine="540"/>
        <w:jc w:val="both"/>
      </w:pPr>
      <w:r>
        <w:t xml:space="preserve">б) в </w:t>
      </w:r>
      <w:hyperlink r:id="rId73" w:history="1">
        <w:r>
          <w:rPr>
            <w:color w:val="0000FF"/>
          </w:rPr>
          <w:t>части 3</w:t>
        </w:r>
      </w:hyperlink>
      <w:r>
        <w:t xml:space="preserve"> слова "часть 5 статьи 26," заменить словами "часть 4 статьи 23,", цифры "2016" заменить цифрами "2017";</w:t>
      </w:r>
    </w:p>
    <w:p w:rsidR="00B23E33" w:rsidRDefault="00B23E33">
      <w:pPr>
        <w:pStyle w:val="ConsPlusNormal"/>
        <w:spacing w:before="220"/>
        <w:ind w:firstLine="540"/>
        <w:jc w:val="both"/>
      </w:pPr>
      <w:r>
        <w:t xml:space="preserve">в) </w:t>
      </w:r>
      <w:hyperlink r:id="rId74" w:history="1">
        <w:r>
          <w:rPr>
            <w:color w:val="0000FF"/>
          </w:rPr>
          <w:t>часть 4</w:t>
        </w:r>
      </w:hyperlink>
      <w:r>
        <w:t xml:space="preserve"> признать утратившей силу.</w:t>
      </w:r>
    </w:p>
    <w:p w:rsidR="00B23E33" w:rsidRDefault="00B23E33">
      <w:pPr>
        <w:pStyle w:val="ConsPlusNormal"/>
        <w:jc w:val="both"/>
      </w:pPr>
    </w:p>
    <w:p w:rsidR="00B23E33" w:rsidRDefault="00B23E33">
      <w:pPr>
        <w:pStyle w:val="ConsPlusTitle"/>
        <w:ind w:firstLine="540"/>
        <w:jc w:val="both"/>
        <w:outlineLvl w:val="0"/>
      </w:pPr>
      <w:r>
        <w:t>Статья 2</w:t>
      </w:r>
    </w:p>
    <w:p w:rsidR="00B23E33" w:rsidRDefault="00B23E33">
      <w:pPr>
        <w:pStyle w:val="ConsPlusNormal"/>
        <w:jc w:val="both"/>
      </w:pPr>
    </w:p>
    <w:p w:rsidR="00B23E33" w:rsidRDefault="00B23E33">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47" w:history="1">
        <w:r>
          <w:rPr>
            <w:color w:val="0000FF"/>
          </w:rPr>
          <w:t>пункта 5 статьи 1</w:t>
        </w:r>
      </w:hyperlink>
      <w:r>
        <w:t xml:space="preserve"> настоящего Федерального закона.</w:t>
      </w:r>
    </w:p>
    <w:p w:rsidR="00B23E33" w:rsidRDefault="00B23E33">
      <w:pPr>
        <w:pStyle w:val="ConsPlusNormal"/>
        <w:spacing w:before="220"/>
        <w:ind w:firstLine="540"/>
        <w:jc w:val="both"/>
      </w:pPr>
      <w:bookmarkStart w:id="1" w:name="P117"/>
      <w:bookmarkEnd w:id="1"/>
      <w:r>
        <w:t xml:space="preserve">2. </w:t>
      </w:r>
      <w:hyperlink w:anchor="P47" w:history="1">
        <w:r>
          <w:rPr>
            <w:color w:val="0000FF"/>
          </w:rPr>
          <w:t>Пункт 5 статьи 1</w:t>
        </w:r>
      </w:hyperlink>
      <w:r>
        <w:t xml:space="preserve"> настоящего Федерального закона вступает в силу с 1 апреля 2015 года.</w:t>
      </w:r>
    </w:p>
    <w:p w:rsidR="00B23E33" w:rsidRDefault="00B23E33">
      <w:pPr>
        <w:pStyle w:val="ConsPlusNormal"/>
        <w:spacing w:before="220"/>
        <w:ind w:firstLine="540"/>
        <w:jc w:val="both"/>
      </w:pPr>
      <w:r>
        <w:t xml:space="preserve">3. Утратил силу с 1 января 2016 года. - Федеральный </w:t>
      </w:r>
      <w:hyperlink r:id="rId75" w:history="1">
        <w:r>
          <w:rPr>
            <w:color w:val="0000FF"/>
          </w:rPr>
          <w:t>закон</w:t>
        </w:r>
      </w:hyperlink>
      <w:r>
        <w:t xml:space="preserve"> от 29.12.2015 N 390-ФЗ.</w:t>
      </w:r>
    </w:p>
    <w:p w:rsidR="00B23E33" w:rsidRDefault="00B23E33">
      <w:pPr>
        <w:pStyle w:val="ConsPlusNormal"/>
        <w:jc w:val="both"/>
      </w:pPr>
    </w:p>
    <w:p w:rsidR="00B23E33" w:rsidRDefault="00B23E33">
      <w:pPr>
        <w:pStyle w:val="ConsPlusNormal"/>
        <w:jc w:val="right"/>
      </w:pPr>
      <w:r>
        <w:t>Президент</w:t>
      </w:r>
    </w:p>
    <w:p w:rsidR="00B23E33" w:rsidRDefault="00B23E33">
      <w:pPr>
        <w:pStyle w:val="ConsPlusNormal"/>
        <w:jc w:val="right"/>
      </w:pPr>
      <w:r>
        <w:t>Российской Федерации</w:t>
      </w:r>
    </w:p>
    <w:p w:rsidR="00B23E33" w:rsidRDefault="00B23E33">
      <w:pPr>
        <w:pStyle w:val="ConsPlusNormal"/>
        <w:jc w:val="right"/>
      </w:pPr>
      <w:r>
        <w:t>В.ПУТИН</w:t>
      </w:r>
    </w:p>
    <w:p w:rsidR="00B23E33" w:rsidRDefault="00B23E33">
      <w:pPr>
        <w:pStyle w:val="ConsPlusNormal"/>
      </w:pPr>
      <w:r>
        <w:t>Москва, Кремль</w:t>
      </w:r>
    </w:p>
    <w:p w:rsidR="00B23E33" w:rsidRDefault="00B23E33">
      <w:pPr>
        <w:pStyle w:val="ConsPlusNormal"/>
        <w:spacing w:before="220"/>
      </w:pPr>
      <w:r>
        <w:t>31 декабря 2014 года</w:t>
      </w:r>
    </w:p>
    <w:p w:rsidR="00B23E33" w:rsidRDefault="00B23E33">
      <w:pPr>
        <w:pStyle w:val="ConsPlusNormal"/>
        <w:spacing w:before="220"/>
      </w:pPr>
      <w:r>
        <w:t>N 498-ФЗ</w:t>
      </w:r>
    </w:p>
    <w:p w:rsidR="00B23E33" w:rsidRDefault="00B23E33">
      <w:pPr>
        <w:pStyle w:val="ConsPlusNormal"/>
        <w:jc w:val="both"/>
      </w:pPr>
    </w:p>
    <w:p w:rsidR="00B23E33" w:rsidRDefault="00B23E33">
      <w:pPr>
        <w:pStyle w:val="ConsPlusNormal"/>
        <w:jc w:val="both"/>
      </w:pPr>
    </w:p>
    <w:p w:rsidR="00B23E33" w:rsidRDefault="00B23E33">
      <w:pPr>
        <w:pStyle w:val="ConsPlusNormal"/>
        <w:pBdr>
          <w:top w:val="single" w:sz="6" w:space="0" w:color="auto"/>
        </w:pBdr>
        <w:spacing w:before="100" w:after="100"/>
        <w:jc w:val="both"/>
        <w:rPr>
          <w:sz w:val="2"/>
          <w:szCs w:val="2"/>
        </w:rPr>
      </w:pPr>
    </w:p>
    <w:p w:rsidR="006C5C9A" w:rsidRDefault="006C5C9A">
      <w:bookmarkStart w:id="2" w:name="_GoBack"/>
      <w:bookmarkEnd w:id="2"/>
    </w:p>
    <w:sectPr w:rsidR="006C5C9A" w:rsidSect="00B34D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E33"/>
    <w:rsid w:val="006C5C9A"/>
    <w:rsid w:val="00B23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3E3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23E3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23E33"/>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3E3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23E3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23E3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982EAED9AE8AA9EF64E1877ED5A4B29727D24A8D1A5D9FDAB5BEECEA75926DC083B918FCD043C29CCOFI" TargetMode="External"/><Relationship Id="rId18" Type="http://schemas.openxmlformats.org/officeDocument/2006/relationships/hyperlink" Target="consultantplus://offline/ref=4982EAED9AE8AA9EF64E1877ED5A4B29727D24A8D1A5D9FDAB5BEECEA75926DC083B918FCD05352BCCODI" TargetMode="External"/><Relationship Id="rId26" Type="http://schemas.openxmlformats.org/officeDocument/2006/relationships/hyperlink" Target="consultantplus://offline/ref=4982EAED9AE8AA9EF64E1877ED5A4B29727D23ADD6A6D9FDAB5BEECEA75926DC083B918FCD043828CCOCI" TargetMode="External"/><Relationship Id="rId39" Type="http://schemas.openxmlformats.org/officeDocument/2006/relationships/hyperlink" Target="consultantplus://offline/ref=4982EAED9AE8AA9EF64E1877ED5A4B29727D24A8D1A5D9FDAB5BEECEA75926DC083B918FCD053A2BCCOCI" TargetMode="External"/><Relationship Id="rId21" Type="http://schemas.openxmlformats.org/officeDocument/2006/relationships/hyperlink" Target="consultantplus://offline/ref=4982EAED9AE8AA9EF64E1877ED5A4B29727D24A8D1A5D9FDAB5BEECEA75926DC083B918FCD04392ECCOFI" TargetMode="External"/><Relationship Id="rId34" Type="http://schemas.openxmlformats.org/officeDocument/2006/relationships/hyperlink" Target="consultantplus://offline/ref=4982EAED9AE8AA9EF64E1877ED5A4B29727D23ADD6A6D9FDAB5BEECEA75926DC083B918FCD043829CCO9I" TargetMode="External"/><Relationship Id="rId42" Type="http://schemas.openxmlformats.org/officeDocument/2006/relationships/hyperlink" Target="consultantplus://offline/ref=4982EAED9AE8AA9EF64E1877ED5A4B29727D24A8D1A5D9FDAB5BEECEA75926DC083B918FCD053A2BCCOAI" TargetMode="External"/><Relationship Id="rId47" Type="http://schemas.openxmlformats.org/officeDocument/2006/relationships/hyperlink" Target="consultantplus://offline/ref=4982EAED9AE8AA9EF64E1877ED5A4B29727D24A8D1A5D9FDAB5BEECEA75926DC083B918FCD053F2BCCO8I" TargetMode="External"/><Relationship Id="rId50" Type="http://schemas.openxmlformats.org/officeDocument/2006/relationships/hyperlink" Target="consultantplus://offline/ref=4982EAED9AE8AA9EF64E1877ED5A4B29727D24A8D1A5D9FDAB5BEECEA75926DC083B918FCD053E2ECCO9I" TargetMode="External"/><Relationship Id="rId55" Type="http://schemas.openxmlformats.org/officeDocument/2006/relationships/hyperlink" Target="consultantplus://offline/ref=4982EAED9AE8AA9EF64E1877ED5A4B29727D24A8D1A5D9FDAB5BEECEA75926DC083B918FCD053929CCOBI" TargetMode="External"/><Relationship Id="rId63" Type="http://schemas.openxmlformats.org/officeDocument/2006/relationships/hyperlink" Target="consultantplus://offline/ref=4982EAED9AE8AA9EF64E1877ED5A4B29727D24A8D1A5D9FDAB5BEECEA75926DC083B918FCD053427CCO8I" TargetMode="External"/><Relationship Id="rId68" Type="http://schemas.openxmlformats.org/officeDocument/2006/relationships/hyperlink" Target="consultantplus://offline/ref=4982EAED9AE8AA9EF64E1877ED5A4B29727D24A8D1A5D9FDAB5BEECEA75926DC083B918FCD053B2FCCOFI" TargetMode="External"/><Relationship Id="rId76" Type="http://schemas.openxmlformats.org/officeDocument/2006/relationships/fontTable" Target="fontTable.xml"/><Relationship Id="rId7" Type="http://schemas.openxmlformats.org/officeDocument/2006/relationships/hyperlink" Target="consultantplus://offline/ref=4982EAED9AE8AA9EF64E1877ED5A4B29717223A9D7A0D9FDAB5BEECEA75926DC083B918FCD043D2CCCOAI" TargetMode="External"/><Relationship Id="rId71" Type="http://schemas.openxmlformats.org/officeDocument/2006/relationships/hyperlink" Target="consultantplus://offline/ref=4982EAED9AE8AA9EF64E1877ED5A4B29727D24A8D1A5D9FDAB5BEECEA75926DC083B918FCD053B29CCOBI" TargetMode="External"/><Relationship Id="rId2" Type="http://schemas.microsoft.com/office/2007/relationships/stylesWithEffects" Target="stylesWithEffects.xml"/><Relationship Id="rId16" Type="http://schemas.openxmlformats.org/officeDocument/2006/relationships/hyperlink" Target="consultantplus://offline/ref=4982EAED9AE8AA9EF64E1877ED5A4B29727D24A8D1A5D9FDAB5BEECEA75926DC083B918FCD043C29CCOAI" TargetMode="External"/><Relationship Id="rId29" Type="http://schemas.openxmlformats.org/officeDocument/2006/relationships/hyperlink" Target="consultantplus://offline/ref=4982EAED9AE8AA9EF64E1877ED5A4B29727D23ADD6A6D9FDAB5BEECEA75926DC083B918FCD04382ACCO6I" TargetMode="External"/><Relationship Id="rId11" Type="http://schemas.openxmlformats.org/officeDocument/2006/relationships/hyperlink" Target="consultantplus://offline/ref=4982EAED9AE8AA9EF64E1877ED5A4B29727D24A8D1A5D9FDAB5BEECEA75926DC083B918FCD053B27CCOCI" TargetMode="External"/><Relationship Id="rId24" Type="http://schemas.openxmlformats.org/officeDocument/2006/relationships/hyperlink" Target="consultantplus://offline/ref=4982EAED9AE8AA9EF64E1877ED5A4B29727D23ADD6A6D9FDAB5BEECEA75926DC083B918FCD04382ACCO6I" TargetMode="External"/><Relationship Id="rId32" Type="http://schemas.openxmlformats.org/officeDocument/2006/relationships/hyperlink" Target="consultantplus://offline/ref=4982EAED9AE8AA9EF64E1877ED5A4B29727D23ADD6A6D9FDAB5BEECEA75926DC083B918FCD053526CCO9I" TargetMode="External"/><Relationship Id="rId37" Type="http://schemas.openxmlformats.org/officeDocument/2006/relationships/hyperlink" Target="consultantplus://offline/ref=4982EAED9AE8AA9EF64E1877ED5A4B29727D24A8D1A5D9FDAB5BEECEA75926DC083B918FCD04352ACCO8I" TargetMode="External"/><Relationship Id="rId40" Type="http://schemas.openxmlformats.org/officeDocument/2006/relationships/hyperlink" Target="consultantplus://offline/ref=4982EAED9AE8AA9EF64E1877ED5A4B29727D24A8D1A5D9FDAB5BEECEA75926DC083B918FCD053A2BCCOBI" TargetMode="External"/><Relationship Id="rId45" Type="http://schemas.openxmlformats.org/officeDocument/2006/relationships/hyperlink" Target="consultantplus://offline/ref=4982EAED9AE8AA9EF64E1877ED5A4B29727D24A8D1A5D9FDAB5BEECEA75926DC083B918FCD05342FCCOBI" TargetMode="External"/><Relationship Id="rId53" Type="http://schemas.openxmlformats.org/officeDocument/2006/relationships/hyperlink" Target="consultantplus://offline/ref=4982EAED9AE8AA9EF64E1877ED5A4B29727D24A8D1A5D9FDAB5BEECEA75926DC083B918FCD053E2ACCOBI" TargetMode="External"/><Relationship Id="rId58" Type="http://schemas.openxmlformats.org/officeDocument/2006/relationships/hyperlink" Target="consultantplus://offline/ref=4982EAED9AE8AA9EF64E1877ED5A4B29727D24A8D1A5D9FDAB5BEECEA75926DC083B918FCD053827CCOBI" TargetMode="External"/><Relationship Id="rId66" Type="http://schemas.openxmlformats.org/officeDocument/2006/relationships/hyperlink" Target="consultantplus://offline/ref=4982EAED9AE8AA9EF64E1877ED5A4B29727D24A8D1A5D9FDAB5BEECEA75926DC083B918FCD053B2FCCOFI" TargetMode="External"/><Relationship Id="rId74" Type="http://schemas.openxmlformats.org/officeDocument/2006/relationships/hyperlink" Target="consultantplus://offline/ref=4982EAED9AE8AA9EF64E1877ED5A4B29727D24A8D1A5D9FDAB5BEECEA75926DC083B918FCD053B29CCO7I"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4982EAED9AE8AA9EF64E1877ED5A4B29727D24A8D1A5D9FDAB5BEECEA75926DC083B918FCD043C29CCOBI" TargetMode="External"/><Relationship Id="rId23" Type="http://schemas.openxmlformats.org/officeDocument/2006/relationships/hyperlink" Target="consultantplus://offline/ref=4982EAED9AE8AA9EF64E1877ED5A4B29727D24A8D1A5D9FDAB5BEECEA75926DC083B91C8OAI" TargetMode="External"/><Relationship Id="rId28" Type="http://schemas.openxmlformats.org/officeDocument/2006/relationships/hyperlink" Target="consultantplus://offline/ref=4982EAED9AE8AA9EF64E1877ED5A4B29727D23ADD6A6D9FDAB5BEECEA75926DC083B918FCD04382ACCO6I" TargetMode="External"/><Relationship Id="rId36" Type="http://schemas.openxmlformats.org/officeDocument/2006/relationships/hyperlink" Target="consultantplus://offline/ref=4982EAED9AE8AA9EF64E1877ED5A4B29727D24A8D1A5D9FDAB5BEECEA75926DC083B918FCD04352ACCOBI" TargetMode="External"/><Relationship Id="rId49" Type="http://schemas.openxmlformats.org/officeDocument/2006/relationships/hyperlink" Target="consultantplus://offline/ref=4982EAED9AE8AA9EF64E1877ED5A4B29727D24A8D1A5D9FDAB5BEECEA75926DC083B918FCD053428CCOCI" TargetMode="External"/><Relationship Id="rId57" Type="http://schemas.openxmlformats.org/officeDocument/2006/relationships/hyperlink" Target="consultantplus://offline/ref=4982EAED9AE8AA9EF64E1877ED5A4B29727D24A8D1A5D9FDAB5BEECEA75926DC083B918FCD053927CCO9I" TargetMode="External"/><Relationship Id="rId61" Type="http://schemas.openxmlformats.org/officeDocument/2006/relationships/hyperlink" Target="consultantplus://offline/ref=4982EAED9AE8AA9EF64E1877ED5A4B29727D24A8D1A5D9FDAB5BEECEA75926DC083B918FCD053B2FCCOCI" TargetMode="External"/><Relationship Id="rId10" Type="http://schemas.openxmlformats.org/officeDocument/2006/relationships/hyperlink" Target="consultantplus://offline/ref=4982EAED9AE8AA9EF64E1877ED5A4B29727D24A8D1A5D9FDAB5BEECEA75926DC083B918FCD053B27CCODI" TargetMode="External"/><Relationship Id="rId19" Type="http://schemas.openxmlformats.org/officeDocument/2006/relationships/hyperlink" Target="consultantplus://offline/ref=4982EAED9AE8AA9EF64E1877ED5A4B29727D24A8D1A5D9FDAB5BEECEA75926DC083B918FCD05352BCCOCI" TargetMode="External"/><Relationship Id="rId31" Type="http://schemas.openxmlformats.org/officeDocument/2006/relationships/hyperlink" Target="consultantplus://offline/ref=4982EAED9AE8AA9EF64E1877ED5A4B29727D23ADD6A6D9FDAB5BEECEA75926DC083B918FCD043828CCO7I" TargetMode="External"/><Relationship Id="rId44" Type="http://schemas.openxmlformats.org/officeDocument/2006/relationships/hyperlink" Target="consultantplus://offline/ref=4982EAED9AE8AA9EF64E1877ED5A4B29727D24A8D1A5D9FDAB5BEECEA75926DC083B918FCD04352ACCOBI" TargetMode="External"/><Relationship Id="rId52" Type="http://schemas.openxmlformats.org/officeDocument/2006/relationships/hyperlink" Target="consultantplus://offline/ref=4982EAED9AE8AA9EF64E1877ED5A4B29727D24A8D1A5D9FDAB5BEECEA75926DC083B918FCD053E2ACCOBI" TargetMode="External"/><Relationship Id="rId60" Type="http://schemas.openxmlformats.org/officeDocument/2006/relationships/hyperlink" Target="consultantplus://offline/ref=4982EAED9AE8AA9EF64E1877ED5A4B29727D24A8D1A5D9FDAB5BEECEA75926DC083B918FCD053B2FCCODI" TargetMode="External"/><Relationship Id="rId65" Type="http://schemas.openxmlformats.org/officeDocument/2006/relationships/hyperlink" Target="consultantplus://offline/ref=4982EAED9AE8AA9EF64E1877ED5A4B29727D24A8D1A5D9FDAB5BEECEA75926DC083B918FCD053B2FCCOFI" TargetMode="External"/><Relationship Id="rId73" Type="http://schemas.openxmlformats.org/officeDocument/2006/relationships/hyperlink" Target="consultantplus://offline/ref=4982EAED9AE8AA9EF64E1877ED5A4B29727D24A8D1A5D9FDAB5BEECEA75926DC083B918FCD05352ACCO8I" TargetMode="External"/><Relationship Id="rId4" Type="http://schemas.openxmlformats.org/officeDocument/2006/relationships/webSettings" Target="webSettings.xml"/><Relationship Id="rId9" Type="http://schemas.openxmlformats.org/officeDocument/2006/relationships/hyperlink" Target="consultantplus://offline/ref=4982EAED9AE8AA9EF64E1877ED5A4B29727D24A8D1A5D9FDAB5BEECEA75926DC083B918FCD043C2CCCODI" TargetMode="External"/><Relationship Id="rId14" Type="http://schemas.openxmlformats.org/officeDocument/2006/relationships/hyperlink" Target="consultantplus://offline/ref=4982EAED9AE8AA9EF64E1877ED5A4B29727D24A8D1A5D9FDAB5BEECEA75926DC083B918FCD043C29CCOCI" TargetMode="External"/><Relationship Id="rId22" Type="http://schemas.openxmlformats.org/officeDocument/2006/relationships/hyperlink" Target="consultantplus://offline/ref=4982EAED9AE8AA9EF64E1877ED5A4B29727D24A8D1A5D9FDAB5BEECEA75926DC083B918FCD04392ECCOFI" TargetMode="External"/><Relationship Id="rId27" Type="http://schemas.openxmlformats.org/officeDocument/2006/relationships/hyperlink" Target="consultantplus://offline/ref=4982EAED9AE8AA9EF64E1877ED5A4B29727D23ADD6A6D9FDAB5BEECEA75926DC083B918FCD053A2DCCODI" TargetMode="External"/><Relationship Id="rId30" Type="http://schemas.openxmlformats.org/officeDocument/2006/relationships/hyperlink" Target="consultantplus://offline/ref=4982EAED9AE8AA9EF64E1877ED5A4B29727D23ADD6A6D9FDAB5BEECEA75926DC083B918FCD043828CCO7I" TargetMode="External"/><Relationship Id="rId35" Type="http://schemas.openxmlformats.org/officeDocument/2006/relationships/hyperlink" Target="consultantplus://offline/ref=4982EAED9AE8AA9EF64E1877ED5A4B29727D24A8D1A5D9FDAB5BEECEA75926DC083B918FCD053A2ACCOEI" TargetMode="External"/><Relationship Id="rId43" Type="http://schemas.openxmlformats.org/officeDocument/2006/relationships/hyperlink" Target="consultantplus://offline/ref=4982EAED9AE8AA9EF64E1877ED5A4B29727D24A8D1A5D9FDAB5BEECEA75926DC083B918FCD053A2BCCO9I" TargetMode="External"/><Relationship Id="rId48" Type="http://schemas.openxmlformats.org/officeDocument/2006/relationships/hyperlink" Target="consultantplus://offline/ref=4982EAED9AE8AA9EF64E1877ED5A4B29727D24A8D1A5D9FDAB5BEECEA75926DC083B918FCD053F26CCOFI" TargetMode="External"/><Relationship Id="rId56" Type="http://schemas.openxmlformats.org/officeDocument/2006/relationships/hyperlink" Target="consultantplus://offline/ref=4982EAED9AE8AA9EF64E1877ED5A4B29727D24A8D1A5D9FDAB5BEECEA75926DC083B918FCD053929CCOAI" TargetMode="External"/><Relationship Id="rId64" Type="http://schemas.openxmlformats.org/officeDocument/2006/relationships/hyperlink" Target="consultantplus://offline/ref=4982EAED9AE8AA9EF64E1877ED5A4B29727D24A8D1A5D9FDAB5BEECEA75926DC083B918FCD053B2FCCOFI" TargetMode="External"/><Relationship Id="rId69" Type="http://schemas.openxmlformats.org/officeDocument/2006/relationships/hyperlink" Target="consultantplus://offline/ref=4982EAED9AE8AA9EF64E1877ED5A4B29717223A9D7A0D9FDAB5BEECEA75926DC083B918FCD043D2CCCOAI" TargetMode="External"/><Relationship Id="rId77" Type="http://schemas.openxmlformats.org/officeDocument/2006/relationships/theme" Target="theme/theme1.xml"/><Relationship Id="rId8" Type="http://schemas.openxmlformats.org/officeDocument/2006/relationships/hyperlink" Target="consultantplus://offline/ref=4982EAED9AE8AA9EF64E1877ED5A4B29727D24A8D1A5D9FDAB5BEECEA7C5O9I" TargetMode="External"/><Relationship Id="rId51" Type="http://schemas.openxmlformats.org/officeDocument/2006/relationships/hyperlink" Target="consultantplus://offline/ref=4982EAED9AE8AA9EF64E1877ED5A4B29727D24A8D1A5D9FDAB5BEECEA75926DC083B918FCD053E2ECCO6I" TargetMode="External"/><Relationship Id="rId72" Type="http://schemas.openxmlformats.org/officeDocument/2006/relationships/hyperlink" Target="consultantplus://offline/ref=4982EAED9AE8AA9EF64E1877ED5A4B29727D24A8D1A5D9FDAB5BEECEA75926DC083B918FCD053427CCO6I" TargetMode="External"/><Relationship Id="rId3" Type="http://schemas.openxmlformats.org/officeDocument/2006/relationships/settings" Target="settings.xml"/><Relationship Id="rId12" Type="http://schemas.openxmlformats.org/officeDocument/2006/relationships/hyperlink" Target="consultantplus://offline/ref=4982EAED9AE8AA9EF64E1877ED5A4B2971732CABD5A5D9FDAB5BEECEA7C5O9I" TargetMode="External"/><Relationship Id="rId17" Type="http://schemas.openxmlformats.org/officeDocument/2006/relationships/hyperlink" Target="consultantplus://offline/ref=4982EAED9AE8AA9EF64E1877ED5A4B29727D24A8D1A5D9FDAB5BEECEA75926DC083B918FCD05352BCCOEI" TargetMode="External"/><Relationship Id="rId25" Type="http://schemas.openxmlformats.org/officeDocument/2006/relationships/hyperlink" Target="consultantplus://offline/ref=4982EAED9AE8AA9EF64E1877ED5A4B29727D23ADD6A6D9FDAB5BEECEA75926DC083B918FCD04382ACCO6I" TargetMode="External"/><Relationship Id="rId33" Type="http://schemas.openxmlformats.org/officeDocument/2006/relationships/hyperlink" Target="consultantplus://offline/ref=4982EAED9AE8AA9EF64E1877ED5A4B29727D23ADD6A6D9FDAB5BEECEA75926DC083B918FCD043829CCOAI" TargetMode="External"/><Relationship Id="rId38" Type="http://schemas.openxmlformats.org/officeDocument/2006/relationships/hyperlink" Target="consultantplus://offline/ref=4982EAED9AE8AA9EF64E1877ED5A4B29727D24A8D1A5D9FDAB5BEECEA75926DC083B918FCD04352ACCO7I" TargetMode="External"/><Relationship Id="rId46" Type="http://schemas.openxmlformats.org/officeDocument/2006/relationships/hyperlink" Target="consultantplus://offline/ref=4982EAED9AE8AA9EF64E1877ED5A4B29727D24A8D1A5D9FDAB5BEECEA75926DC083B918FCD053D27CCO8I" TargetMode="External"/><Relationship Id="rId59" Type="http://schemas.openxmlformats.org/officeDocument/2006/relationships/hyperlink" Target="consultantplus://offline/ref=4982EAED9AE8AA9EF64E1877ED5A4B29727D24A8D1A5D9FDAB5BEECEA75926DC083B918FCD053B2FCCOFI" TargetMode="External"/><Relationship Id="rId67" Type="http://schemas.openxmlformats.org/officeDocument/2006/relationships/hyperlink" Target="consultantplus://offline/ref=4982EAED9AE8AA9EF64E1877ED5A4B29727D24A8D1A5D9FDAB5BEECEA75926DC083B918FCD053B2FCCOFI" TargetMode="External"/><Relationship Id="rId20" Type="http://schemas.openxmlformats.org/officeDocument/2006/relationships/hyperlink" Target="consultantplus://offline/ref=4982EAED9AE8AA9EF64E1877ED5A4B29727D24A8D1A5D9FDAB5BEECEA75926DC083B918FCD043C26CCOCI" TargetMode="External"/><Relationship Id="rId41" Type="http://schemas.openxmlformats.org/officeDocument/2006/relationships/hyperlink" Target="consultantplus://offline/ref=4982EAED9AE8AA9EF64E1877ED5A4B29727D24A8D1A5D9FDAB5BEECEA75926DC083B918FCD04352BCCODI" TargetMode="External"/><Relationship Id="rId54" Type="http://schemas.openxmlformats.org/officeDocument/2006/relationships/hyperlink" Target="consultantplus://offline/ref=4982EAED9AE8AA9EF64E1877ED5A4B29727D24A8D1A5D9FDAB5BEECEA75926DC083B918FCD053E2ACCOBI" TargetMode="External"/><Relationship Id="rId62" Type="http://schemas.openxmlformats.org/officeDocument/2006/relationships/hyperlink" Target="consultantplus://offline/ref=4982EAED9AE8AA9EF64E1877ED5A4B29727D24A8D1A5D9FDAB5BEECEA75926DC083B918FCD053B2FCCO6I" TargetMode="External"/><Relationship Id="rId70" Type="http://schemas.openxmlformats.org/officeDocument/2006/relationships/hyperlink" Target="consultantplus://offline/ref=4982EAED9AE8AA9EF64E1877ED5A4B29727D24A8D1A5D9FDAB5BEECEA75926DC083B918FCD053B2FCCOFI" TargetMode="External"/><Relationship Id="rId75" Type="http://schemas.openxmlformats.org/officeDocument/2006/relationships/hyperlink" Target="consultantplus://offline/ref=4982EAED9AE8AA9EF64E1877ED5A4B29727324ACD6A1D9FDAB5BEECEA75926DC083B918FCD043D2CCCOFI" TargetMode="External"/><Relationship Id="rId1" Type="http://schemas.openxmlformats.org/officeDocument/2006/relationships/styles" Target="styles.xml"/><Relationship Id="rId6" Type="http://schemas.openxmlformats.org/officeDocument/2006/relationships/hyperlink" Target="consultantplus://offline/ref=4982EAED9AE8AA9EF64E1877ED5A4B29727324ACD6A1D9FDAB5BEECEA75926DC083B918FCD043D2CCCO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3910</Words>
  <Characters>22287</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2018-06-22T08:14:00Z</dcterms:created>
  <dcterms:modified xsi:type="dcterms:W3CDTF">2018-06-22T08:14:00Z</dcterms:modified>
</cp:coreProperties>
</file>