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19" w:rsidRDefault="00780C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0C19" w:rsidRDefault="00780C19">
      <w:pPr>
        <w:pStyle w:val="ConsPlusNormal"/>
        <w:jc w:val="both"/>
      </w:pPr>
    </w:p>
    <w:p w:rsidR="00780C19" w:rsidRDefault="00780C19">
      <w:pPr>
        <w:pStyle w:val="ConsPlusTitle"/>
        <w:jc w:val="center"/>
      </w:pPr>
      <w:r>
        <w:t>ПРАВИТЕЛЬСТВО РОССИЙСКОЙ ФЕДЕРАЦИИ</w:t>
      </w:r>
    </w:p>
    <w:p w:rsidR="00780C19" w:rsidRDefault="00780C19">
      <w:pPr>
        <w:pStyle w:val="ConsPlusTitle"/>
        <w:jc w:val="center"/>
      </w:pPr>
    </w:p>
    <w:p w:rsidR="00780C19" w:rsidRDefault="00780C19">
      <w:pPr>
        <w:pStyle w:val="ConsPlusTitle"/>
        <w:jc w:val="center"/>
      </w:pPr>
      <w:r>
        <w:t>ПОСТАНОВЛЕНИЕ</w:t>
      </w:r>
    </w:p>
    <w:p w:rsidR="00780C19" w:rsidRDefault="00780C19">
      <w:pPr>
        <w:pStyle w:val="ConsPlusTitle"/>
        <w:jc w:val="center"/>
      </w:pPr>
      <w:r>
        <w:t>от 14 марта 2016 г. N 190</w:t>
      </w:r>
    </w:p>
    <w:p w:rsidR="00780C19" w:rsidRDefault="00780C19">
      <w:pPr>
        <w:pStyle w:val="ConsPlusTitle"/>
        <w:jc w:val="center"/>
      </w:pPr>
    </w:p>
    <w:p w:rsidR="00780C19" w:rsidRDefault="00780C19">
      <w:pPr>
        <w:pStyle w:val="ConsPlusTitle"/>
        <w:jc w:val="center"/>
      </w:pPr>
      <w:r>
        <w:t>О СЛУЧАЯХ И ПОРЯДКЕ</w:t>
      </w:r>
    </w:p>
    <w:p w:rsidR="00780C19" w:rsidRDefault="00780C19">
      <w:pPr>
        <w:pStyle w:val="ConsPlusTitle"/>
        <w:jc w:val="center"/>
      </w:pPr>
      <w:r>
        <w:t>ПРЕДОСТАВЛЕНИЯ ЗАКАЗЧИКОМ В 2016 ГОДУ ОТСРОЧКИ УПЛАТЫ</w:t>
      </w:r>
    </w:p>
    <w:p w:rsidR="00780C19" w:rsidRDefault="00780C19">
      <w:pPr>
        <w:pStyle w:val="ConsPlusTitle"/>
        <w:jc w:val="center"/>
      </w:pPr>
      <w:r>
        <w:t>НЕУСТОЕК (ШТРАФОВ, ПЕНЕЙ) И (ИЛИ) ОСУЩЕСТВЛЕНИЯ СПИСАНИЯ</w:t>
      </w:r>
    </w:p>
    <w:p w:rsidR="00780C19" w:rsidRDefault="00780C19">
      <w:pPr>
        <w:pStyle w:val="ConsPlusTitle"/>
        <w:jc w:val="center"/>
      </w:pPr>
      <w:r>
        <w:t>НАЧИСЛЕННЫХ СУММ НЕУСТОЕК (ШТРАФОВ, ПЕНЕЙ)</w:t>
      </w:r>
    </w:p>
    <w:p w:rsidR="00780C19" w:rsidRDefault="00780C19">
      <w:pPr>
        <w:pStyle w:val="ConsPlusNormal"/>
        <w:jc w:val="both"/>
      </w:pPr>
    </w:p>
    <w:p w:rsidR="00780C19" w:rsidRDefault="00780C1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80C19" w:rsidRDefault="00780C19">
      <w:pPr>
        <w:pStyle w:val="ConsPlusNormal"/>
        <w:ind w:firstLine="540"/>
        <w:jc w:val="both"/>
      </w:pPr>
      <w:bookmarkStart w:id="0" w:name="P12"/>
      <w:bookmarkEnd w:id="0"/>
      <w:r>
        <w:t xml:space="preserve">1. </w:t>
      </w:r>
      <w:proofErr w:type="gramStart"/>
      <w:r>
        <w:t>Установить, что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или 2016 годах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  <w:proofErr w:type="gramEnd"/>
    </w:p>
    <w:p w:rsidR="00780C19" w:rsidRDefault="00780C1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Списание начисленных сумм неустоек (штрафов, пеней), указанных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по контрактам, обязательства по которым исполнены в полном объеме, за исключением контрактов, условия которых изменены в 2015 и (или) 2016 годах в соответствии с </w:t>
      </w:r>
      <w:hyperlink r:id="rId7" w:history="1">
        <w:r>
          <w:rPr>
            <w:color w:val="0000FF"/>
          </w:rPr>
          <w:t>частью 1.1 статьи 95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780C19" w:rsidRDefault="00780C19">
      <w:pPr>
        <w:pStyle w:val="ConsPlusNormal"/>
        <w:ind w:firstLine="540"/>
        <w:jc w:val="both"/>
      </w:pPr>
      <w:r>
        <w:t xml:space="preserve">3. </w:t>
      </w:r>
      <w:proofErr w:type="gramStart"/>
      <w:r>
        <w:t>Предоставление отсрочки уплаты неустоек (штрафов, пеней) и (или) списание начисленных сумм неустоек (штрафов, пеней) осуществляются заказчиком в следующем порядке:</w:t>
      </w:r>
      <w:proofErr w:type="gramEnd"/>
    </w:p>
    <w:p w:rsidR="00780C19" w:rsidRDefault="00780C19">
      <w:pPr>
        <w:pStyle w:val="ConsPlusNormal"/>
        <w:ind w:firstLine="540"/>
        <w:jc w:val="both"/>
      </w:pPr>
      <w:bookmarkStart w:id="1" w:name="P15"/>
      <w:bookmarkEnd w:id="1"/>
      <w:r>
        <w:t>а) если общая сумма неуплаченных неустоек (штрафов, пеней) не превышает 5 процентов цены контракта, заказчик осуществляет списание неуплаченных сумм неустоек (штрафов, пеней);</w:t>
      </w:r>
    </w:p>
    <w:p w:rsidR="00780C19" w:rsidRDefault="00780C19">
      <w:pPr>
        <w:pStyle w:val="ConsPlusNormal"/>
        <w:ind w:firstLine="540"/>
        <w:jc w:val="both"/>
      </w:pPr>
      <w:bookmarkStart w:id="2" w:name="P16"/>
      <w:bookmarkEnd w:id="2"/>
      <w:r>
        <w:t>б) если общая сумма неуплаченных неустоек (штрафов, пеней) превышает 5 процентов цены контракта, но составляет не более 20 процентов цены контракта, заказчик:</w:t>
      </w:r>
    </w:p>
    <w:p w:rsidR="00780C19" w:rsidRDefault="00780C19">
      <w:pPr>
        <w:pStyle w:val="ConsPlusNormal"/>
        <w:ind w:firstLine="540"/>
        <w:jc w:val="both"/>
      </w:pPr>
      <w:r>
        <w:t>предоставляет отсрочку уплаты неуплаченных сумм неустоек (штрафов, пеней) до окончания текущего финансового года;</w:t>
      </w:r>
    </w:p>
    <w:p w:rsidR="00780C19" w:rsidRDefault="00780C19">
      <w:pPr>
        <w:pStyle w:val="ConsPlusNormal"/>
        <w:ind w:firstLine="540"/>
        <w:jc w:val="both"/>
      </w:pPr>
      <w:r>
        <w:t>осуществляет списание 50 процентов неуплаченных сумм неустоек (штрафов, пеней) при условии уплаты 50 процентов неуплаченных сумм неустоек (штрафов, пеней) до окончания текущего финансового года;</w:t>
      </w:r>
    </w:p>
    <w:p w:rsidR="00780C19" w:rsidRDefault="00780C19">
      <w:pPr>
        <w:pStyle w:val="ConsPlusNormal"/>
        <w:ind w:firstLine="540"/>
        <w:jc w:val="both"/>
      </w:pPr>
      <w:r>
        <w:t>в) если общая сумма неуплаченных неустоек (штрафов, пеней) превышает 20 процентов цены контракта, заказчик предоставляет отсрочку уплаты неуплаченных сумм неустоек (штрафов, пеней) до окончания текущего финансового года.</w:t>
      </w:r>
    </w:p>
    <w:p w:rsidR="00780C19" w:rsidRDefault="00780C19">
      <w:pPr>
        <w:pStyle w:val="ConsPlusNormal"/>
        <w:ind w:firstLine="540"/>
        <w:jc w:val="both"/>
      </w:pPr>
      <w:r>
        <w:t xml:space="preserve">4. </w:t>
      </w:r>
      <w:proofErr w:type="gramStart"/>
      <w:r>
        <w:t>Заказчик уведомляет в письменной форме поставщика (подрядчика, исполнителя) о предоставлении отсрочки уплаты неустоек (штрафов, пеней) и (или) осуществлении списания начисленных сумм неустоек (штрафов, пеней).</w:t>
      </w:r>
      <w:proofErr w:type="gramEnd"/>
    </w:p>
    <w:p w:rsidR="00780C19" w:rsidRDefault="00780C1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Списание начисленных сумм неустоек (штрафов, пеней) в соответствии с </w:t>
      </w:r>
      <w:hyperlink w:anchor="P1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" w:history="1">
        <w:r>
          <w:rPr>
            <w:color w:val="0000FF"/>
          </w:rPr>
          <w:t>"б" пункта 3</w:t>
        </w:r>
      </w:hyperlink>
      <w:r>
        <w:t xml:space="preserve"> настоящего постановления распространяется на принятую к учету задолженность поставщика (подрядчика, исполнителя) независимо от срока ее возникновения и осуществляется путем списания с учета задолженности поставщиков (подрядчиков, исполнителей) по денежным обязательствам перед заказчиком, осуществляющим закупки для обеспечения федеральных нужд, нужд субъекта Российской Федерации и муниципальных нужд,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установленном соответствующим финансовым органом.</w:t>
      </w:r>
    </w:p>
    <w:p w:rsidR="00780C19" w:rsidRDefault="00780C19">
      <w:pPr>
        <w:pStyle w:val="ConsPlusNormal"/>
        <w:ind w:firstLine="540"/>
        <w:jc w:val="both"/>
      </w:pPr>
      <w:r>
        <w:t>6. Настоящее постановление действует до 1 января 2017 г.</w:t>
      </w:r>
    </w:p>
    <w:p w:rsidR="00780C19" w:rsidRDefault="00780C19">
      <w:pPr>
        <w:pStyle w:val="ConsPlusNormal"/>
        <w:jc w:val="both"/>
      </w:pPr>
    </w:p>
    <w:p w:rsidR="00780C19" w:rsidRDefault="00780C19">
      <w:pPr>
        <w:pStyle w:val="ConsPlusNormal"/>
        <w:jc w:val="right"/>
      </w:pPr>
      <w:r>
        <w:t>Председатель Правительства</w:t>
      </w:r>
    </w:p>
    <w:p w:rsidR="00780C19" w:rsidRDefault="00780C19">
      <w:pPr>
        <w:pStyle w:val="ConsPlusNormal"/>
        <w:jc w:val="right"/>
      </w:pPr>
      <w:r>
        <w:t>Российской Федерации</w:t>
      </w:r>
    </w:p>
    <w:p w:rsidR="00780C19" w:rsidRDefault="00780C19">
      <w:pPr>
        <w:pStyle w:val="ConsPlusNormal"/>
        <w:jc w:val="right"/>
      </w:pPr>
      <w:r>
        <w:t>Д.МЕДВЕДЕВ</w:t>
      </w:r>
    </w:p>
    <w:p w:rsidR="00780C19" w:rsidRDefault="00780C19">
      <w:pPr>
        <w:pStyle w:val="ConsPlusNormal"/>
        <w:jc w:val="both"/>
      </w:pPr>
    </w:p>
    <w:p w:rsidR="00780C19" w:rsidRDefault="00780C19">
      <w:pPr>
        <w:pStyle w:val="ConsPlusNormal"/>
        <w:jc w:val="both"/>
      </w:pPr>
    </w:p>
    <w:p w:rsidR="00780C19" w:rsidRDefault="00780C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14E" w:rsidRDefault="00AE614E">
      <w:bookmarkStart w:id="3" w:name="_GoBack"/>
      <w:bookmarkEnd w:id="3"/>
    </w:p>
    <w:sectPr w:rsidR="00AE614E" w:rsidSect="00C5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19"/>
    <w:rsid w:val="00780C19"/>
    <w:rsid w:val="00A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A5522105556C413FC726690D2F86CB0728BCFF3BA95BE423E7B9205F13065B5AC4231EYA6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A5522105556C413FC726690D2F86CB0728BCFF3BA95BE423E7B9205F13065B5AC4231EYA6A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2016-03-17T07:58:00Z</dcterms:created>
  <dcterms:modified xsi:type="dcterms:W3CDTF">2016-03-17T07:58:00Z</dcterms:modified>
</cp:coreProperties>
</file>