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39" w:rsidRDefault="003C2D39">
      <w:pPr>
        <w:pStyle w:val="ConsPlusTitlePage"/>
      </w:pPr>
      <w:r>
        <w:t xml:space="preserve">Документ предоставлен </w:t>
      </w:r>
      <w:hyperlink r:id="rId5" w:history="1">
        <w:r>
          <w:rPr>
            <w:color w:val="0000FF"/>
          </w:rPr>
          <w:t>КонсультантПлюс</w:t>
        </w:r>
      </w:hyperlink>
      <w:r>
        <w:br/>
      </w:r>
    </w:p>
    <w:p w:rsidR="003C2D39" w:rsidRDefault="003C2D39">
      <w:pPr>
        <w:pStyle w:val="ConsPlusNormal"/>
        <w:jc w:val="both"/>
        <w:outlineLvl w:val="0"/>
      </w:pPr>
    </w:p>
    <w:p w:rsidR="003C2D39" w:rsidRDefault="003C2D39">
      <w:pPr>
        <w:pStyle w:val="ConsPlusNormal"/>
        <w:outlineLvl w:val="0"/>
      </w:pPr>
      <w:r>
        <w:t>Зарегистрировано в Минюсте России 30 декабря 2015 г. N 40369</w:t>
      </w:r>
    </w:p>
    <w:p w:rsidR="003C2D39" w:rsidRDefault="003C2D39">
      <w:pPr>
        <w:pStyle w:val="ConsPlusNormal"/>
        <w:pBdr>
          <w:top w:val="single" w:sz="6" w:space="0" w:color="auto"/>
        </w:pBdr>
        <w:spacing w:before="100" w:after="100"/>
        <w:jc w:val="both"/>
        <w:rPr>
          <w:sz w:val="2"/>
          <w:szCs w:val="2"/>
        </w:rPr>
      </w:pPr>
    </w:p>
    <w:p w:rsidR="003C2D39" w:rsidRDefault="003C2D39">
      <w:pPr>
        <w:pStyle w:val="ConsPlusNormal"/>
        <w:jc w:val="both"/>
      </w:pPr>
    </w:p>
    <w:p w:rsidR="003C2D39" w:rsidRDefault="003C2D39">
      <w:pPr>
        <w:pStyle w:val="ConsPlusTitle"/>
        <w:jc w:val="center"/>
      </w:pPr>
      <w:r>
        <w:t>МИНИСТЕРСТВО ФИНАНСОВ РОССИЙСКОЙ ФЕДЕРАЦИИ</w:t>
      </w:r>
    </w:p>
    <w:p w:rsidR="003C2D39" w:rsidRDefault="003C2D39">
      <w:pPr>
        <w:pStyle w:val="ConsPlusTitle"/>
        <w:jc w:val="center"/>
      </w:pPr>
    </w:p>
    <w:p w:rsidR="003C2D39" w:rsidRDefault="003C2D39">
      <w:pPr>
        <w:pStyle w:val="ConsPlusTitle"/>
        <w:jc w:val="center"/>
      </w:pPr>
      <w:r>
        <w:t>ПРИКАЗ</w:t>
      </w:r>
    </w:p>
    <w:p w:rsidR="003C2D39" w:rsidRDefault="003C2D39">
      <w:pPr>
        <w:pStyle w:val="ConsPlusTitle"/>
        <w:jc w:val="center"/>
      </w:pPr>
      <w:r>
        <w:t>от 22 октября 2015 г. N 164н</w:t>
      </w:r>
    </w:p>
    <w:p w:rsidR="003C2D39" w:rsidRDefault="003C2D39">
      <w:pPr>
        <w:pStyle w:val="ConsPlusTitle"/>
        <w:jc w:val="center"/>
      </w:pPr>
    </w:p>
    <w:p w:rsidR="003C2D39" w:rsidRDefault="003C2D39">
      <w:pPr>
        <w:pStyle w:val="ConsPlusTitle"/>
        <w:jc w:val="center"/>
      </w:pPr>
      <w:r>
        <w:t>О ПОРЯДКЕ</w:t>
      </w:r>
    </w:p>
    <w:p w:rsidR="003C2D39" w:rsidRDefault="003C2D39">
      <w:pPr>
        <w:pStyle w:val="ConsPlusTitle"/>
        <w:jc w:val="center"/>
      </w:pPr>
      <w:r>
        <w:t>ФОРМИРОВАНИЯ И НАПРАВЛЕНИЯ ИНФОРМАЦИИ В ЦЕЛЯХ ФОРМИРОВАНИЯ</w:t>
      </w:r>
    </w:p>
    <w:p w:rsidR="003C2D39" w:rsidRDefault="003C2D39">
      <w:pPr>
        <w:pStyle w:val="ConsPlusTitle"/>
        <w:jc w:val="center"/>
      </w:pPr>
      <w:r>
        <w:t>И ВЕДЕНИЯ ЗАКРЫТОГО РЕЕСТРА БАНКОВСКИХ ГАРАНТИЙ, А ТАКЖЕ</w:t>
      </w:r>
    </w:p>
    <w:p w:rsidR="003C2D39" w:rsidRDefault="003C2D39">
      <w:pPr>
        <w:pStyle w:val="ConsPlusTitle"/>
        <w:jc w:val="center"/>
      </w:pPr>
      <w:r>
        <w:t>НАПРАВЛЕНИЯ ФЕДЕРАЛЬНЫМ КАЗНАЧЕЙСТВОМ ВЫПИСОК И ПРОТОКОЛОВ</w:t>
      </w:r>
    </w:p>
    <w:p w:rsidR="003C2D39" w:rsidRDefault="003C2D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2D39">
        <w:trPr>
          <w:jc w:val="center"/>
        </w:trPr>
        <w:tc>
          <w:tcPr>
            <w:tcW w:w="9294" w:type="dxa"/>
            <w:tcBorders>
              <w:top w:val="nil"/>
              <w:left w:val="single" w:sz="24" w:space="0" w:color="CED3F1"/>
              <w:bottom w:val="nil"/>
              <w:right w:val="single" w:sz="24" w:space="0" w:color="F4F3F8"/>
            </w:tcBorders>
            <w:shd w:val="clear" w:color="auto" w:fill="F4F3F8"/>
          </w:tcPr>
          <w:p w:rsidR="003C2D39" w:rsidRDefault="003C2D39">
            <w:pPr>
              <w:pStyle w:val="ConsPlusNormal"/>
              <w:jc w:val="center"/>
            </w:pPr>
            <w:r>
              <w:rPr>
                <w:color w:val="392C69"/>
              </w:rPr>
              <w:t>Список изменяющих документов</w:t>
            </w:r>
          </w:p>
          <w:p w:rsidR="003C2D39" w:rsidRDefault="003C2D39">
            <w:pPr>
              <w:pStyle w:val="ConsPlusNormal"/>
              <w:jc w:val="center"/>
            </w:pPr>
            <w:r>
              <w:rPr>
                <w:color w:val="392C69"/>
              </w:rPr>
              <w:t xml:space="preserve">(в ред. Приказов Минфина России от 27.07.2016 </w:t>
            </w:r>
            <w:hyperlink r:id="rId6" w:history="1">
              <w:r>
                <w:rPr>
                  <w:color w:val="0000FF"/>
                </w:rPr>
                <w:t>N 125н</w:t>
              </w:r>
            </w:hyperlink>
            <w:r>
              <w:rPr>
                <w:color w:val="392C69"/>
              </w:rPr>
              <w:t>,</w:t>
            </w:r>
          </w:p>
          <w:p w:rsidR="003C2D39" w:rsidRDefault="003C2D39">
            <w:pPr>
              <w:pStyle w:val="ConsPlusNormal"/>
              <w:jc w:val="center"/>
            </w:pPr>
            <w:r>
              <w:rPr>
                <w:color w:val="392C69"/>
              </w:rPr>
              <w:t xml:space="preserve">от 06.08.2018 </w:t>
            </w:r>
            <w:hyperlink r:id="rId7" w:history="1">
              <w:r>
                <w:rPr>
                  <w:color w:val="0000FF"/>
                </w:rPr>
                <w:t>N 163н</w:t>
              </w:r>
            </w:hyperlink>
            <w:r>
              <w:rPr>
                <w:color w:val="392C69"/>
              </w:rPr>
              <w:t xml:space="preserve">, от 15.01.2019 </w:t>
            </w:r>
            <w:hyperlink r:id="rId8" w:history="1">
              <w:r>
                <w:rPr>
                  <w:color w:val="0000FF"/>
                </w:rPr>
                <w:t>N 7н</w:t>
              </w:r>
            </w:hyperlink>
            <w:r>
              <w:rPr>
                <w:color w:val="392C69"/>
              </w:rPr>
              <w:t>)</w:t>
            </w:r>
          </w:p>
        </w:tc>
      </w:tr>
    </w:tbl>
    <w:p w:rsidR="003C2D39" w:rsidRDefault="003C2D39">
      <w:pPr>
        <w:pStyle w:val="ConsPlusNormal"/>
        <w:jc w:val="center"/>
      </w:pPr>
    </w:p>
    <w:p w:rsidR="003C2D39" w:rsidRDefault="003C2D39">
      <w:pPr>
        <w:pStyle w:val="ConsPlusNormal"/>
        <w:ind w:firstLine="540"/>
        <w:jc w:val="both"/>
      </w:pPr>
      <w:r>
        <w:t xml:space="preserve">В соответствии с </w:t>
      </w:r>
      <w:hyperlink r:id="rId9" w:history="1">
        <w:r>
          <w:rPr>
            <w:color w:val="0000FF"/>
          </w:rPr>
          <w:t>пунктом 9</w:t>
        </w:r>
      </w:hyperlink>
      <w:r>
        <w:t xml:space="preserve"> Правил формирования и ведения закрытого реестра банковских гарантий, утвержденных постановлением Правительства Российской Федерации от 8 ноября 2013 г. N 1005 (Собрание законодательства Российской Федерации, 2013, N 46, ст. 5947; 2015, N 15, ст. 2269), и в целях реализации Федерального </w:t>
      </w:r>
      <w:hyperlink r:id="rId10"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4001; N 29, ст. 4342, ст. 4346, ст. 4352, ст. 4353, ст. 4375; 2016, N 1, ст. 10, ст. 89; N 11, ст. 1493; N 15, ст. 2058, ст. 2066; N 23, ст. 3291; N 26, ст. 3872, ст. 3890; N 27, ст. 4199, ст. 4247, ст. 4253, ст. 4254, ст. 4298; 2017, N 1, ст. 15, ст. 30, ст. 41; N 9, ст. 1277; N 14, ст. 1995, ст. 2004; N 18, ст. 2660; N 24, ст. 3475, ст. 3477; N 31, ст. 4747, ст. 4760, ст. 4780, ст. 4816; 2018, N 1, ст. 59, ст. 87, ст. 88, ст. 90; N 18, ст. 2578; N 27, ст. 3957; N 31, ст. 4856, ст. 4861; N 32, ст. 5104; N 45, ст. 6848) (далее - Федеральный закон "О контрактной системе в сфере закупок товаров, работ, услуг для обеспечения государственных и муниципальных нужд") приказываю:</w:t>
      </w:r>
    </w:p>
    <w:p w:rsidR="003C2D39" w:rsidRDefault="003C2D39">
      <w:pPr>
        <w:pStyle w:val="ConsPlusNormal"/>
        <w:jc w:val="both"/>
      </w:pPr>
      <w:r>
        <w:t xml:space="preserve">(в ред. Приказов Минфина России от 06.08.2018 </w:t>
      </w:r>
      <w:hyperlink r:id="rId11" w:history="1">
        <w:r>
          <w:rPr>
            <w:color w:val="0000FF"/>
          </w:rPr>
          <w:t>N 163н</w:t>
        </w:r>
      </w:hyperlink>
      <w:r>
        <w:t xml:space="preserve">, от 15.01.2019 </w:t>
      </w:r>
      <w:hyperlink r:id="rId12" w:history="1">
        <w:r>
          <w:rPr>
            <w:color w:val="0000FF"/>
          </w:rPr>
          <w:t>N 7н</w:t>
        </w:r>
      </w:hyperlink>
      <w:r>
        <w:t>)</w:t>
      </w:r>
    </w:p>
    <w:p w:rsidR="003C2D39" w:rsidRDefault="003C2D39">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(далее - Порядок).</w:t>
      </w:r>
    </w:p>
    <w:p w:rsidR="003C2D39" w:rsidRDefault="003C2D39">
      <w:pPr>
        <w:pStyle w:val="ConsPlusNormal"/>
        <w:spacing w:before="220"/>
        <w:ind w:firstLine="540"/>
        <w:jc w:val="both"/>
      </w:pPr>
      <w:r>
        <w:t xml:space="preserve">2. Настоящий приказ вступает в силу в установленном порядке, за исключением </w:t>
      </w:r>
      <w:hyperlink w:anchor="P159" w:history="1">
        <w:r>
          <w:rPr>
            <w:color w:val="0000FF"/>
          </w:rPr>
          <w:t>пункта 24</w:t>
        </w:r>
      </w:hyperlink>
      <w:r>
        <w:t xml:space="preserve"> Порядка, утвержденного настоящим приказом, вступающего в силу с 1 января 2017 года.</w:t>
      </w:r>
    </w:p>
    <w:p w:rsidR="003C2D39" w:rsidRDefault="003C2D39">
      <w:pPr>
        <w:pStyle w:val="ConsPlusNormal"/>
        <w:spacing w:before="220"/>
        <w:ind w:firstLine="540"/>
        <w:jc w:val="both"/>
      </w:pPr>
      <w:r>
        <w:t xml:space="preserve">До вступления в силу </w:t>
      </w:r>
      <w:hyperlink w:anchor="P159" w:history="1">
        <w:r>
          <w:rPr>
            <w:color w:val="0000FF"/>
          </w:rPr>
          <w:t>пункта 24</w:t>
        </w:r>
      </w:hyperlink>
      <w:r>
        <w:t xml:space="preserve"> Порядка при формировании информации для включения в закрытый реестр банковских гарантий указывается номер извещения об осуществлении закупки, размещенного в единой информационной системе в сфере закупок (до ввода в эксплуатацию единой информационной системы в сфере закупок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единая информационная система) (при наличии).</w:t>
      </w:r>
    </w:p>
    <w:p w:rsidR="003C2D39" w:rsidRDefault="003C2D39">
      <w:pPr>
        <w:pStyle w:val="ConsPlusNormal"/>
        <w:spacing w:before="220"/>
        <w:ind w:firstLine="540"/>
        <w:jc w:val="both"/>
      </w:pPr>
      <w:r>
        <w:t xml:space="preserve">В случае если банковская гарантия выдана в качестве обеспечения исполнения контракта, заключаемого по итогам определения поставщика (подрядчика, исполнителя) способом, не </w:t>
      </w:r>
      <w:r>
        <w:lastRenderedPageBreak/>
        <w:t xml:space="preserve">требующим в соответствии с Федеральным </w:t>
      </w:r>
      <w:hyperlink r:id="rId1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размещения в единой информационной системе извещения об осуществления закупки, номер извещения об осуществлении закупки не указывается.</w:t>
      </w:r>
    </w:p>
    <w:p w:rsidR="003C2D39" w:rsidRDefault="003C2D39">
      <w:pPr>
        <w:pStyle w:val="ConsPlusNormal"/>
        <w:jc w:val="both"/>
      </w:pPr>
    </w:p>
    <w:p w:rsidR="003C2D39" w:rsidRDefault="003C2D39">
      <w:pPr>
        <w:pStyle w:val="ConsPlusNormal"/>
        <w:jc w:val="right"/>
      </w:pPr>
      <w:r>
        <w:t>Министр</w:t>
      </w:r>
    </w:p>
    <w:p w:rsidR="003C2D39" w:rsidRDefault="003C2D39">
      <w:pPr>
        <w:pStyle w:val="ConsPlusNormal"/>
        <w:jc w:val="right"/>
      </w:pPr>
      <w:r>
        <w:t>А.Г.СИЛУАНОВ</w:t>
      </w: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right"/>
        <w:outlineLvl w:val="0"/>
      </w:pPr>
      <w:r>
        <w:t>Утвержден</w:t>
      </w:r>
    </w:p>
    <w:p w:rsidR="003C2D39" w:rsidRDefault="003C2D39">
      <w:pPr>
        <w:pStyle w:val="ConsPlusNormal"/>
        <w:jc w:val="right"/>
      </w:pPr>
      <w:r>
        <w:t>приказом Министерства финансов</w:t>
      </w:r>
    </w:p>
    <w:p w:rsidR="003C2D39" w:rsidRDefault="003C2D39">
      <w:pPr>
        <w:pStyle w:val="ConsPlusNormal"/>
        <w:jc w:val="right"/>
      </w:pPr>
      <w:r>
        <w:t>Российской Федерации</w:t>
      </w:r>
    </w:p>
    <w:p w:rsidR="003C2D39" w:rsidRDefault="003C2D39">
      <w:pPr>
        <w:pStyle w:val="ConsPlusNormal"/>
        <w:jc w:val="right"/>
      </w:pPr>
      <w:r>
        <w:t>от 22.10.2015 N 164н</w:t>
      </w:r>
    </w:p>
    <w:p w:rsidR="003C2D39" w:rsidRDefault="003C2D39">
      <w:pPr>
        <w:pStyle w:val="ConsPlusNormal"/>
        <w:jc w:val="both"/>
      </w:pPr>
    </w:p>
    <w:p w:rsidR="003C2D39" w:rsidRDefault="003C2D39">
      <w:pPr>
        <w:pStyle w:val="ConsPlusTitle"/>
        <w:jc w:val="center"/>
      </w:pPr>
      <w:bookmarkStart w:id="0" w:name="P36"/>
      <w:bookmarkEnd w:id="0"/>
      <w:r>
        <w:t>ПОРЯДОК</w:t>
      </w:r>
    </w:p>
    <w:p w:rsidR="003C2D39" w:rsidRDefault="003C2D39">
      <w:pPr>
        <w:pStyle w:val="ConsPlusTitle"/>
        <w:jc w:val="center"/>
      </w:pPr>
      <w:r>
        <w:t>ФОРМИРОВАНИЯ И НАПРАВЛЕНИЯ ИНФОРМАЦИИ В ЦЕЛЯХ ФОРМИРОВАНИЯ</w:t>
      </w:r>
    </w:p>
    <w:p w:rsidR="003C2D39" w:rsidRDefault="003C2D39">
      <w:pPr>
        <w:pStyle w:val="ConsPlusTitle"/>
        <w:jc w:val="center"/>
      </w:pPr>
      <w:r>
        <w:t>И ВЕДЕНИЯ ЗАКРЫТОГО РЕЕСТРА БАНКОВСКИХ ГАРАНТИЙ, А ТАКЖЕ</w:t>
      </w:r>
    </w:p>
    <w:p w:rsidR="003C2D39" w:rsidRDefault="003C2D39">
      <w:pPr>
        <w:pStyle w:val="ConsPlusTitle"/>
        <w:jc w:val="center"/>
      </w:pPr>
      <w:r>
        <w:t>НАПРАВЛЕНИЯ ФЕДЕРАЛЬНЫМ КАЗНАЧЕЙСТВОМ ВЫПИСОК И ПРОТОКОЛОВ</w:t>
      </w:r>
    </w:p>
    <w:p w:rsidR="003C2D39" w:rsidRDefault="003C2D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2D39">
        <w:trPr>
          <w:jc w:val="center"/>
        </w:trPr>
        <w:tc>
          <w:tcPr>
            <w:tcW w:w="9294" w:type="dxa"/>
            <w:tcBorders>
              <w:top w:val="nil"/>
              <w:left w:val="single" w:sz="24" w:space="0" w:color="CED3F1"/>
              <w:bottom w:val="nil"/>
              <w:right w:val="single" w:sz="24" w:space="0" w:color="F4F3F8"/>
            </w:tcBorders>
            <w:shd w:val="clear" w:color="auto" w:fill="F4F3F8"/>
          </w:tcPr>
          <w:p w:rsidR="003C2D39" w:rsidRDefault="003C2D39">
            <w:pPr>
              <w:pStyle w:val="ConsPlusNormal"/>
              <w:jc w:val="center"/>
            </w:pPr>
            <w:r>
              <w:rPr>
                <w:color w:val="392C69"/>
              </w:rPr>
              <w:t>Список изменяющих документов</w:t>
            </w:r>
          </w:p>
          <w:p w:rsidR="003C2D39" w:rsidRDefault="003C2D39">
            <w:pPr>
              <w:pStyle w:val="ConsPlusNormal"/>
              <w:jc w:val="center"/>
            </w:pPr>
            <w:r>
              <w:rPr>
                <w:color w:val="392C69"/>
              </w:rPr>
              <w:t xml:space="preserve">(в ред. Приказов Минфина России от 27.07.2016 </w:t>
            </w:r>
            <w:hyperlink r:id="rId14" w:history="1">
              <w:r>
                <w:rPr>
                  <w:color w:val="0000FF"/>
                </w:rPr>
                <w:t>N 125н</w:t>
              </w:r>
            </w:hyperlink>
            <w:r>
              <w:rPr>
                <w:color w:val="392C69"/>
              </w:rPr>
              <w:t>,</w:t>
            </w:r>
          </w:p>
          <w:p w:rsidR="003C2D39" w:rsidRDefault="003C2D39">
            <w:pPr>
              <w:pStyle w:val="ConsPlusNormal"/>
              <w:jc w:val="center"/>
            </w:pPr>
            <w:r>
              <w:rPr>
                <w:color w:val="392C69"/>
              </w:rPr>
              <w:t xml:space="preserve">от 06.08.2018 </w:t>
            </w:r>
            <w:hyperlink r:id="rId15" w:history="1">
              <w:r>
                <w:rPr>
                  <w:color w:val="0000FF"/>
                </w:rPr>
                <w:t>N 163н</w:t>
              </w:r>
            </w:hyperlink>
            <w:r>
              <w:rPr>
                <w:color w:val="392C69"/>
              </w:rPr>
              <w:t xml:space="preserve">, от 15.01.2019 </w:t>
            </w:r>
            <w:hyperlink r:id="rId16" w:history="1">
              <w:r>
                <w:rPr>
                  <w:color w:val="0000FF"/>
                </w:rPr>
                <w:t>N 7н</w:t>
              </w:r>
            </w:hyperlink>
            <w:r>
              <w:rPr>
                <w:color w:val="392C69"/>
              </w:rPr>
              <w:t>)</w:t>
            </w:r>
          </w:p>
        </w:tc>
      </w:tr>
    </w:tbl>
    <w:p w:rsidR="003C2D39" w:rsidRDefault="003C2D39">
      <w:pPr>
        <w:pStyle w:val="ConsPlusNormal"/>
        <w:jc w:val="both"/>
      </w:pPr>
    </w:p>
    <w:p w:rsidR="003C2D39" w:rsidRDefault="003C2D39">
      <w:pPr>
        <w:pStyle w:val="ConsPlusNormal"/>
        <w:ind w:firstLine="540"/>
        <w:jc w:val="both"/>
      </w:pPr>
      <w:r>
        <w:t xml:space="preserve">1. Настоящий Порядок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(далее - Порядок) устанавливает правила и формы формирования и направления банком информации, подлежащей включению в закрытый реестр банковских гарантий (далее соответственно - информация, реестр), порядок удостоверения права подписи лиц, направляющих информацию, а также правила и формы формирования и направления Федеральным казначейством выписок из реестра и протоколов в соответствии с </w:t>
      </w:r>
      <w:hyperlink r:id="rId17" w:history="1">
        <w:r>
          <w:rPr>
            <w:color w:val="0000FF"/>
          </w:rPr>
          <w:t>пунктом 9</w:t>
        </w:r>
      </w:hyperlink>
      <w:r>
        <w:t xml:space="preserve"> Правил формирования и ведения закрытого реестра банковских гарантий, утвержденных постановлением Правительства Российской Федерации от 8 ноября 2013 г. N 1005 (Собрание законодательства Российской Федерации, 2013, N 46, ст. 5947; 2015, N 15, ст. 2269) (далее - протоколы, Правила).</w:t>
      </w:r>
    </w:p>
    <w:p w:rsidR="003C2D39" w:rsidRDefault="003C2D39">
      <w:pPr>
        <w:pStyle w:val="ConsPlusNormal"/>
        <w:spacing w:before="220"/>
        <w:ind w:firstLine="540"/>
        <w:jc w:val="both"/>
      </w:pPr>
      <w:r>
        <w:t xml:space="preserve">2. Информация формируется банками, выдающими банковские гарантии, используемые для целей Федерального </w:t>
      </w:r>
      <w:hyperlink r:id="rId1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4001; N 29, ст. 4342, ст. 4346, ст. 4352, ст. 4353, ст. 4375; 2016, N 1, ст. 10, ст. 89; N 11, ст. 1493; N 15, ст. 2058, ст. 2066; N 23, ст. 3291; N 26, ст. 3872, ст. 3890; N 27, ст. 4199, ст. 4247, ст. 4253, ст. 4254, ст. 4298; 2017, N 1, ст. 15, ст. 30, ст. 41; N 9, ст. 1277; N 14, ст. 1995, ст. 2004; N 18, ст. 2660; N 24, ст. 3475, ст. 3477; N 31, ст. 4747, ст. 4760, ст. 4780, ст. 4816; 2018, N 1, ст. 59, ст. 87, ст. 88, ст. 90; N 18, ст. 2578; N 27, ст. 3957; N 31, ст. 4856, ст. 4861; N 32, ст. 5104; N 45, ст. 6848) (далее - Федеральный закон "О контрактной системе в сфере закупок товаров, работ, услуг для обеспечения государственных и муниципальных нужд"), по банковским гарантиям, предоставленным в качестве обеспечения заявок и исполнения контрактов, если такие заявки и (или) контракты содержат сведения, составляющие государственную тайну.</w:t>
      </w:r>
    </w:p>
    <w:p w:rsidR="003C2D39" w:rsidRDefault="003C2D39">
      <w:pPr>
        <w:pStyle w:val="ConsPlusNormal"/>
        <w:jc w:val="both"/>
      </w:pPr>
      <w:r>
        <w:t xml:space="preserve">(в ред. Приказов Минфина России от 06.08.2018 </w:t>
      </w:r>
      <w:hyperlink r:id="rId19" w:history="1">
        <w:r>
          <w:rPr>
            <w:color w:val="0000FF"/>
          </w:rPr>
          <w:t>N 163н</w:t>
        </w:r>
      </w:hyperlink>
      <w:r>
        <w:t xml:space="preserve">, от 15.01.2019 </w:t>
      </w:r>
      <w:hyperlink r:id="rId20" w:history="1">
        <w:r>
          <w:rPr>
            <w:color w:val="0000FF"/>
          </w:rPr>
          <w:t>N 7н</w:t>
        </w:r>
      </w:hyperlink>
      <w:r>
        <w:t>)</w:t>
      </w:r>
    </w:p>
    <w:p w:rsidR="003C2D39" w:rsidRDefault="003C2D39">
      <w:pPr>
        <w:pStyle w:val="ConsPlusNormal"/>
        <w:spacing w:before="220"/>
        <w:ind w:firstLine="540"/>
        <w:jc w:val="both"/>
      </w:pPr>
      <w:r>
        <w:lastRenderedPageBreak/>
        <w:t>3. Информация, выписки из реестра и протоколы формируются на государственном языке Российской Федерации. Наименования иностранных юридических лиц и фамилия, имя, отчество (при наличии) иностранных физических лиц и лиц без гражданства дополнительно могут быть указаны с использованием букв латинского алфавита.</w:t>
      </w:r>
    </w:p>
    <w:p w:rsidR="003C2D39" w:rsidRDefault="003C2D39">
      <w:pPr>
        <w:pStyle w:val="ConsPlusNormal"/>
        <w:spacing w:before="220"/>
        <w:ind w:firstLine="540"/>
        <w:jc w:val="both"/>
      </w:pPr>
      <w:r>
        <w:t>4. Формирование и направление банком информации, а также направления Федеральным казначейством выписки из реестра, в случае, если указанные информация и выписки содержат сведения, составляющие государственную тайну, осуществляются с соблюдением требований законодательства Российской Федерации о защите государственной тайны.</w:t>
      </w:r>
    </w:p>
    <w:p w:rsidR="003C2D39" w:rsidRDefault="003C2D39">
      <w:pPr>
        <w:pStyle w:val="ConsPlusNormal"/>
        <w:spacing w:before="220"/>
        <w:ind w:firstLine="540"/>
        <w:jc w:val="both"/>
      </w:pPr>
      <w:r>
        <w:t xml:space="preserve">5. Информация формируется банком в электронной форме с использованием специального программного обеспечения, размещаемого на официальных сайтах Федерального казначейства, Министерства финансов Российской Федерации в информационно-телекоммуникационной сети "Интернет", а также на официальном сайте единой информационной системы в сфере закупок (далее - специальное программное обеспечение), или в случае отсутствия технической возможности на бумажном носителе по форме согласно </w:t>
      </w:r>
      <w:hyperlink w:anchor="P235" w:history="1">
        <w:r>
          <w:rPr>
            <w:color w:val="0000FF"/>
          </w:rPr>
          <w:t>приложению N 1</w:t>
        </w:r>
      </w:hyperlink>
      <w:r>
        <w:t xml:space="preserve"> к Порядку.</w:t>
      </w:r>
    </w:p>
    <w:p w:rsidR="003C2D39" w:rsidRDefault="003C2D39">
      <w:pPr>
        <w:pStyle w:val="ConsPlusNormal"/>
        <w:spacing w:before="220"/>
        <w:ind w:firstLine="540"/>
        <w:jc w:val="both"/>
      </w:pPr>
      <w:r>
        <w:t>6. В случае формирования банком информации в специальном программном обеспечении, банк распечатывает информацию из специального программного обеспечения. Указанный документ должен быть подписан лицом, действующим от имени банка, и скреплен печатью банка.</w:t>
      </w:r>
    </w:p>
    <w:p w:rsidR="003C2D39" w:rsidRDefault="003C2D39">
      <w:pPr>
        <w:pStyle w:val="ConsPlusNormal"/>
        <w:spacing w:before="220"/>
        <w:ind w:firstLine="540"/>
        <w:jc w:val="both"/>
      </w:pPr>
      <w:r>
        <w:t>Банк записывает информацию из специального программного обеспечения на съемный машинный носитель информации.</w:t>
      </w:r>
    </w:p>
    <w:p w:rsidR="003C2D39" w:rsidRDefault="003C2D39">
      <w:pPr>
        <w:pStyle w:val="ConsPlusNormal"/>
        <w:spacing w:before="220"/>
        <w:ind w:firstLine="540"/>
        <w:jc w:val="both"/>
      </w:pPr>
      <w:r>
        <w:t>7. Информация, сформированная в форме документа на бумажном носителе, подписывается лицом, действующим от имени банка, и скрепляется печатью банка.</w:t>
      </w:r>
    </w:p>
    <w:p w:rsidR="003C2D39" w:rsidRDefault="003C2D39">
      <w:pPr>
        <w:pStyle w:val="ConsPlusNormal"/>
        <w:spacing w:before="220"/>
        <w:ind w:firstLine="540"/>
        <w:jc w:val="both"/>
      </w:pPr>
      <w:r>
        <w:t>8. Информация, сформированная в форме документа на бумажном носителе, направляется банком в территориальный орган Федерального казначейства по месту нахождения банка в форме документа на бумажном носителе в двух экземплярах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rsidR="003C2D39" w:rsidRDefault="003C2D39">
      <w:pPr>
        <w:pStyle w:val="ConsPlusNormal"/>
        <w:spacing w:before="220"/>
        <w:ind w:firstLine="540"/>
        <w:jc w:val="both"/>
      </w:pPr>
      <w:r>
        <w:t xml:space="preserve">В соответствии с </w:t>
      </w:r>
      <w:hyperlink r:id="rId21" w:history="1">
        <w:r>
          <w:rPr>
            <w:color w:val="0000FF"/>
          </w:rPr>
          <w:t>пунктом 11</w:t>
        </w:r>
      </w:hyperlink>
      <w:r>
        <w:t xml:space="preserve"> Правил при направлении банком информации на бумажном и съемном машинном носителях информации банк обеспечивает идентичность сведений, представленных на указанных носителях.</w:t>
      </w:r>
    </w:p>
    <w:p w:rsidR="003C2D39" w:rsidRDefault="003C2D39">
      <w:pPr>
        <w:pStyle w:val="ConsPlusNormal"/>
        <w:spacing w:before="220"/>
        <w:ind w:firstLine="540"/>
        <w:jc w:val="both"/>
      </w:pPr>
      <w:r>
        <w:t>9. В случае направления банком информации, подписанной лицом, действующим от имени банка на основании доверенности, банк одновременно с информацией направляет в территориальный орган Федерального казначейства доверенность, содержащую образец подписи лица, которому выдана доверенность, оформленную в порядке, установленном законодательством Российской Федерации, и подтверждающую право лица подписывать и направлять от имени банка в территориальный орган Федерального казначейства информацию, подлежащую включению в закрытый реестр.</w:t>
      </w:r>
    </w:p>
    <w:p w:rsidR="003C2D39" w:rsidRDefault="003C2D39">
      <w:pPr>
        <w:pStyle w:val="ConsPlusNormal"/>
        <w:jc w:val="both"/>
      </w:pPr>
      <w:r>
        <w:t xml:space="preserve">(в ред. </w:t>
      </w:r>
      <w:hyperlink r:id="rId22" w:history="1">
        <w:r>
          <w:rPr>
            <w:color w:val="0000FF"/>
          </w:rPr>
          <w:t>Приказа</w:t>
        </w:r>
      </w:hyperlink>
      <w:r>
        <w:t xml:space="preserve"> Минфина России от 15.01.2019 N 7н)</w:t>
      </w:r>
    </w:p>
    <w:p w:rsidR="003C2D39" w:rsidRDefault="003C2D39">
      <w:pPr>
        <w:pStyle w:val="ConsPlusNormal"/>
        <w:spacing w:before="220"/>
        <w:ind w:firstLine="540"/>
        <w:jc w:val="both"/>
      </w:pPr>
      <w:r>
        <w:t>10. Территориальный орган Федерального казначейства проверяет соответствие:</w:t>
      </w:r>
    </w:p>
    <w:p w:rsidR="003C2D39" w:rsidRDefault="003C2D39">
      <w:pPr>
        <w:pStyle w:val="ConsPlusNormal"/>
        <w:spacing w:before="220"/>
        <w:ind w:firstLine="540"/>
        <w:jc w:val="both"/>
      </w:pPr>
      <w:r>
        <w:t>сведений о лице, имеющем право без доверенности действовать от имени банка и подписавшем информацию, сведениям Единого государственного реестра юридических лиц;</w:t>
      </w:r>
    </w:p>
    <w:p w:rsidR="003C2D39" w:rsidRDefault="003C2D39">
      <w:pPr>
        <w:pStyle w:val="ConsPlusNormal"/>
        <w:spacing w:before="220"/>
        <w:ind w:firstLine="540"/>
        <w:jc w:val="both"/>
      </w:pPr>
      <w:r>
        <w:t>сведений о лице, имеющем право без доверенности действовать от имени банка и подписавшем доверенность, сведениям Единого государственного реестра юридических лиц;</w:t>
      </w:r>
    </w:p>
    <w:p w:rsidR="003C2D39" w:rsidRDefault="003C2D39">
      <w:pPr>
        <w:pStyle w:val="ConsPlusNormal"/>
        <w:spacing w:before="220"/>
        <w:ind w:firstLine="540"/>
        <w:jc w:val="both"/>
      </w:pPr>
      <w:r>
        <w:t xml:space="preserve">сведений о лице, действующем от имени банка на основании доверенности и подписавшем </w:t>
      </w:r>
      <w:r>
        <w:lastRenderedPageBreak/>
        <w:t>информацию, сведениям, содержащимся в доверенности;</w:t>
      </w:r>
    </w:p>
    <w:p w:rsidR="003C2D39" w:rsidRDefault="003C2D39">
      <w:pPr>
        <w:pStyle w:val="ConsPlusNormal"/>
        <w:spacing w:before="220"/>
        <w:ind w:firstLine="540"/>
        <w:jc w:val="both"/>
      </w:pPr>
      <w:r>
        <w:t>подписи лица, действующего на основании доверенности и подписавшего информацию, образцу подписи в доверенности.</w:t>
      </w:r>
    </w:p>
    <w:p w:rsidR="003C2D39" w:rsidRDefault="003C2D39">
      <w:pPr>
        <w:pStyle w:val="ConsPlusNormal"/>
        <w:jc w:val="both"/>
      </w:pPr>
      <w:r>
        <w:t xml:space="preserve">(п. 10 в ред. </w:t>
      </w:r>
      <w:hyperlink r:id="rId23" w:history="1">
        <w:r>
          <w:rPr>
            <w:color w:val="0000FF"/>
          </w:rPr>
          <w:t>Приказа</w:t>
        </w:r>
      </w:hyperlink>
      <w:r>
        <w:t xml:space="preserve"> Минфина России от 15.01.2019 N 7н)</w:t>
      </w:r>
    </w:p>
    <w:p w:rsidR="003C2D39" w:rsidRDefault="003C2D39">
      <w:pPr>
        <w:pStyle w:val="ConsPlusNormal"/>
        <w:spacing w:before="220"/>
        <w:ind w:firstLine="540"/>
        <w:jc w:val="both"/>
      </w:pPr>
      <w:r>
        <w:t>11. Ошибки в информации, выписках из реестра и протоколах на бумажном носителе исправляются путем зачеркивания тонкой чертой неправильного текста так, чтобы можно было прочитать зачеркнутое, и написания над зачеркнутым исправленного текста. Исправление ошибки на бумажном носителе должно быть оговорено надписью "исправлено", подтверждено подписью лица, подписавшего документ, с проставлением даты исправления.</w:t>
      </w:r>
    </w:p>
    <w:p w:rsidR="003C2D39" w:rsidRDefault="003C2D39">
      <w:pPr>
        <w:pStyle w:val="ConsPlusNormal"/>
        <w:spacing w:before="220"/>
        <w:ind w:firstLine="540"/>
        <w:jc w:val="both"/>
      </w:pPr>
      <w:r>
        <w:t>12. Персональную ответственность за формирование информации, за ее полноту и достоверность несет уполномоченное лицо, подписавшее соответствующую информацию.</w:t>
      </w:r>
    </w:p>
    <w:p w:rsidR="003C2D39" w:rsidRDefault="003C2D39">
      <w:pPr>
        <w:pStyle w:val="ConsPlusNormal"/>
        <w:spacing w:before="220"/>
        <w:ind w:firstLine="540"/>
        <w:jc w:val="both"/>
      </w:pPr>
      <w:r>
        <w:t>13. При формировании информации в части наименования банка, наименовании заказчика, наименовании поставщика (подрядчика, исполнителя) (далее - поставщик) (за исключением иностранных юридических лиц, индивидуальных предпринимателей, иностранных граждан), указываются следующие сведения:</w:t>
      </w:r>
    </w:p>
    <w:p w:rsidR="003C2D39" w:rsidRDefault="003C2D39">
      <w:pPr>
        <w:pStyle w:val="ConsPlusNormal"/>
        <w:spacing w:before="220"/>
        <w:ind w:firstLine="540"/>
        <w:jc w:val="both"/>
      </w:pPr>
      <w:r>
        <w:t>полное наименование банка, заказчика, поставщика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3C2D39" w:rsidRDefault="003C2D39">
      <w:pPr>
        <w:pStyle w:val="ConsPlusNormal"/>
        <w:spacing w:before="220"/>
        <w:ind w:firstLine="540"/>
        <w:jc w:val="both"/>
      </w:pPr>
      <w:r>
        <w:t>сокращенное наименование банка, заказчика, поставщика (при наличии)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3C2D39" w:rsidRDefault="003C2D39">
      <w:pPr>
        <w:pStyle w:val="ConsPlusNormal"/>
        <w:spacing w:before="220"/>
        <w:ind w:firstLine="540"/>
        <w:jc w:val="both"/>
      </w:pPr>
      <w:r>
        <w:t xml:space="preserve">наименование и код организационно-правовой формы банка, заказчика, поставщика в соответствии с Общероссийским </w:t>
      </w:r>
      <w:hyperlink r:id="rId24" w:history="1">
        <w:r>
          <w:rPr>
            <w:color w:val="0000FF"/>
          </w:rPr>
          <w:t>классификатором</w:t>
        </w:r>
      </w:hyperlink>
      <w:r>
        <w:t xml:space="preserve"> организационно-правовых форм.</w:t>
      </w:r>
    </w:p>
    <w:p w:rsidR="003C2D39" w:rsidRDefault="003C2D39">
      <w:pPr>
        <w:pStyle w:val="ConsPlusNormal"/>
        <w:spacing w:before="220"/>
        <w:ind w:firstLine="540"/>
        <w:jc w:val="both"/>
      </w:pPr>
      <w:r>
        <w:t>14. При формировании информации в части места нахождения банка,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3C2D39" w:rsidRDefault="003C2D39">
      <w:pPr>
        <w:pStyle w:val="ConsPlusNormal"/>
        <w:spacing w:before="220"/>
        <w:ind w:firstLine="540"/>
        <w:jc w:val="both"/>
      </w:pPr>
      <w:r>
        <w:t>почтовый индекс места нахождения банка, заказчика, поставщика;</w:t>
      </w:r>
    </w:p>
    <w:p w:rsidR="003C2D39" w:rsidRDefault="003C2D39">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25" w:history="1">
        <w:r>
          <w:rPr>
            <w:color w:val="0000FF"/>
          </w:rPr>
          <w:t>классификатором</w:t>
        </w:r>
      </w:hyperlink>
      <w:r>
        <w:t xml:space="preserve"> стран мира;</w:t>
      </w:r>
    </w:p>
    <w:p w:rsidR="003C2D39" w:rsidRDefault="003C2D39">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26"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3C2D39" w:rsidRDefault="003C2D39">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(при наличии) или внутригородского района городского округа (при наличии);</w:t>
      </w:r>
    </w:p>
    <w:p w:rsidR="003C2D39" w:rsidRDefault="003C2D39">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27" w:history="1">
        <w:r>
          <w:rPr>
            <w:color w:val="0000FF"/>
          </w:rPr>
          <w:t>классификатором</w:t>
        </w:r>
      </w:hyperlink>
      <w:r>
        <w:t xml:space="preserve"> территорий муниципальных образований (при наличии);</w:t>
      </w:r>
    </w:p>
    <w:p w:rsidR="003C2D39" w:rsidRDefault="003C2D39">
      <w:pPr>
        <w:pStyle w:val="ConsPlusNormal"/>
        <w:spacing w:before="220"/>
        <w:ind w:firstLine="540"/>
        <w:jc w:val="both"/>
      </w:pPr>
      <w:r>
        <w:t>наименование элемента планировочной структуры (при наличии);</w:t>
      </w:r>
    </w:p>
    <w:p w:rsidR="003C2D39" w:rsidRDefault="003C2D39">
      <w:pPr>
        <w:pStyle w:val="ConsPlusNormal"/>
        <w:spacing w:before="220"/>
        <w:ind w:firstLine="540"/>
        <w:jc w:val="both"/>
      </w:pPr>
      <w:r>
        <w:t>наименование элемента улично-дорожной сети (при наличии);</w:t>
      </w:r>
    </w:p>
    <w:p w:rsidR="003C2D39" w:rsidRDefault="003C2D39">
      <w:pPr>
        <w:pStyle w:val="ConsPlusNormal"/>
        <w:spacing w:before="220"/>
        <w:ind w:firstLine="540"/>
        <w:jc w:val="both"/>
      </w:pPr>
      <w:r>
        <w:lastRenderedPageBreak/>
        <w:t>тип и номер здания, сооружения;</w:t>
      </w:r>
    </w:p>
    <w:p w:rsidR="003C2D39" w:rsidRDefault="003C2D39">
      <w:pPr>
        <w:pStyle w:val="ConsPlusNormal"/>
        <w:spacing w:before="220"/>
        <w:ind w:firstLine="540"/>
        <w:jc w:val="both"/>
      </w:pPr>
      <w:r>
        <w:t>тип и номер помещения, расположенного в здании или сооружении (при наличии).</w:t>
      </w:r>
    </w:p>
    <w:p w:rsidR="003C2D39" w:rsidRDefault="003C2D39">
      <w:pPr>
        <w:pStyle w:val="ConsPlusNormal"/>
        <w:spacing w:before="220"/>
        <w:ind w:firstLine="540"/>
        <w:jc w:val="both"/>
      </w:pPr>
      <w:r>
        <w:t>При формировании информации о месте нахождения банка, заказчика, поставщика (за исключением иностранных юридических лиц, индивидуальных предпринимателей, иностранных граждан) указывается место нахождения постоянно действующего исполнительного органа соответственно банка, заказчика, поставщика (в случае отсутствия постоянно действующего исполнительного органа банка, заказчика, поставщика - иного органа или лица, имеющих право действовать от имени соответственно банка, заказчика, поставщика без доверенности), по которому осуществляется связь с банком, заказчиком, поставщиком.</w:t>
      </w:r>
    </w:p>
    <w:p w:rsidR="003C2D39" w:rsidRDefault="003C2D39">
      <w:pPr>
        <w:pStyle w:val="ConsPlusNormal"/>
        <w:spacing w:before="220"/>
        <w:ind w:firstLine="540"/>
        <w:jc w:val="both"/>
      </w:pPr>
      <w:r>
        <w:t>15. При формировании информации в части идентификационного номера налогоплательщика банка,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3C2D39" w:rsidRDefault="003C2D39">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3C2D39" w:rsidRDefault="003C2D39">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3C2D39" w:rsidRDefault="003C2D39">
      <w:pPr>
        <w:pStyle w:val="ConsPlusNormal"/>
        <w:spacing w:before="220"/>
        <w:ind w:firstLine="540"/>
        <w:jc w:val="both"/>
      </w:pPr>
      <w:r>
        <w:t xml:space="preserve">идентификационный код банка, присвоенный в соответствии с </w:t>
      </w:r>
      <w:hyperlink r:id="rId28" w:history="1">
        <w:r>
          <w:rPr>
            <w:color w:val="0000FF"/>
          </w:rPr>
          <w:t>Порядком</w:t>
        </w:r>
      </w:hyperlink>
      <w:r>
        <w:t xml:space="preserve"> присвоения, применения, а также изменения идентификационных кодов банков в целях ведения реестра банковских гарантий, утвержденным приказом Министерства финансов Российской Федерации от 18 декабря 2013 г. N 127н (зарегистрирован в Министерстве юстиции Российской Федерации 21 февраля 2014 г., регистрационный N 31386; Российская газета, 2014, 12 марта) (далее - приказ Министерства финансов Российской Федерации от 18 декабря 2013 г. N 127н) (в отношении банков);</w:t>
      </w:r>
    </w:p>
    <w:p w:rsidR="003C2D39" w:rsidRDefault="003C2D39">
      <w:pPr>
        <w:pStyle w:val="ConsPlusNormal"/>
        <w:spacing w:before="220"/>
        <w:ind w:firstLine="540"/>
        <w:jc w:val="both"/>
      </w:pPr>
      <w:r>
        <w:t xml:space="preserve">идентификационный код заказчика, присвоенный в соответствии с </w:t>
      </w:r>
      <w:hyperlink r:id="rId29" w:history="1">
        <w:r>
          <w:rPr>
            <w:color w:val="0000FF"/>
          </w:rPr>
          <w:t>Порядком</w:t>
        </w:r>
      </w:hyperlink>
      <w:r>
        <w:t xml:space="preserve">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содержащего сведения, составляющие государственную тайну, утвержденным приказом Министерства финансов Российской Федерации от 18 декабря 2013 г. 127н (в отношении заказчиков) (при наличии).</w:t>
      </w:r>
    </w:p>
    <w:p w:rsidR="003C2D39" w:rsidRDefault="003C2D39">
      <w:pPr>
        <w:pStyle w:val="ConsPlusNormal"/>
        <w:spacing w:before="220"/>
        <w:ind w:firstLine="540"/>
        <w:jc w:val="both"/>
      </w:pPr>
      <w:r>
        <w:t>16. При формировании информации в части наименования поставщика, являющегося иностранным юридическим лицом, указываются следующие сведения:</w:t>
      </w:r>
    </w:p>
    <w:p w:rsidR="003C2D39" w:rsidRDefault="003C2D39">
      <w:pPr>
        <w:pStyle w:val="ConsPlusNormal"/>
        <w:spacing w:before="220"/>
        <w:ind w:firstLine="540"/>
        <w:jc w:val="both"/>
      </w:pPr>
      <w:r>
        <w:t>полное наименование поставщика на русском языке;</w:t>
      </w:r>
    </w:p>
    <w:p w:rsidR="003C2D39" w:rsidRDefault="003C2D39">
      <w:pPr>
        <w:pStyle w:val="ConsPlusNormal"/>
        <w:spacing w:before="220"/>
        <w:ind w:firstLine="540"/>
        <w:jc w:val="both"/>
      </w:pPr>
      <w:r>
        <w:t>сокращенное наименование поставщика (при наличии) на русском языке;</w:t>
      </w:r>
    </w:p>
    <w:p w:rsidR="003C2D39" w:rsidRDefault="003C2D39">
      <w:pPr>
        <w:pStyle w:val="ConsPlusNormal"/>
        <w:spacing w:before="220"/>
        <w:ind w:firstLine="540"/>
        <w:jc w:val="both"/>
      </w:pPr>
      <w:r>
        <w:t>фирменное наименование поставщика (при наличии) на русском языке.</w:t>
      </w:r>
    </w:p>
    <w:p w:rsidR="003C2D39" w:rsidRDefault="003C2D39">
      <w:pPr>
        <w:pStyle w:val="ConsPlusNormal"/>
        <w:spacing w:before="220"/>
        <w:ind w:firstLine="540"/>
        <w:jc w:val="both"/>
      </w:pPr>
      <w: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указываются как с использованием букв русского алфавита, так и с использованием букв латинского алфавита.</w:t>
      </w:r>
    </w:p>
    <w:p w:rsidR="003C2D39" w:rsidRDefault="003C2D39">
      <w:pPr>
        <w:pStyle w:val="ConsPlusNormal"/>
        <w:spacing w:before="220"/>
        <w:ind w:firstLine="540"/>
        <w:jc w:val="both"/>
      </w:pPr>
      <w:r>
        <w:t>17. При формировании информации в части места нахождения поставщика,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3C2D39" w:rsidRDefault="003C2D39">
      <w:pPr>
        <w:pStyle w:val="ConsPlusNormal"/>
        <w:spacing w:before="220"/>
        <w:ind w:firstLine="540"/>
        <w:jc w:val="both"/>
      </w:pPr>
      <w:r>
        <w:lastRenderedPageBreak/>
        <w:t>почтовый индекс;</w:t>
      </w:r>
    </w:p>
    <w:p w:rsidR="003C2D39" w:rsidRDefault="003C2D39">
      <w:pPr>
        <w:pStyle w:val="ConsPlusNormal"/>
        <w:spacing w:before="220"/>
        <w:ind w:firstLine="540"/>
        <w:jc w:val="both"/>
      </w:pPr>
      <w: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30" w:history="1">
        <w:r>
          <w:rPr>
            <w:color w:val="0000FF"/>
          </w:rPr>
          <w:t>классификатором</w:t>
        </w:r>
      </w:hyperlink>
      <w:r>
        <w:t xml:space="preserve"> стран мира;</w:t>
      </w:r>
    </w:p>
    <w:p w:rsidR="003C2D39" w:rsidRDefault="003C2D39">
      <w:pPr>
        <w:pStyle w:val="ConsPlusNormal"/>
        <w:spacing w:before="220"/>
        <w:ind w:firstLine="540"/>
        <w:jc w:val="both"/>
      </w:pPr>
      <w:r>
        <w:t>наименование элементов административного устройства страны регистрации иностранного юридического лица (при наличии);</w:t>
      </w:r>
    </w:p>
    <w:p w:rsidR="003C2D39" w:rsidRDefault="003C2D39">
      <w:pPr>
        <w:pStyle w:val="ConsPlusNormal"/>
        <w:spacing w:before="220"/>
        <w:ind w:firstLine="540"/>
        <w:jc w:val="both"/>
      </w:pPr>
      <w:r>
        <w:t>наименование населенного пункта (при наличии);</w:t>
      </w:r>
    </w:p>
    <w:p w:rsidR="003C2D39" w:rsidRDefault="003C2D39">
      <w:pPr>
        <w:pStyle w:val="ConsPlusNormal"/>
        <w:spacing w:before="220"/>
        <w:ind w:firstLine="540"/>
        <w:jc w:val="both"/>
      </w:pPr>
      <w:r>
        <w:t>наименование элемента планировочной структуры (при наличии);</w:t>
      </w:r>
    </w:p>
    <w:p w:rsidR="003C2D39" w:rsidRDefault="003C2D39">
      <w:pPr>
        <w:pStyle w:val="ConsPlusNormal"/>
        <w:spacing w:before="220"/>
        <w:ind w:firstLine="540"/>
        <w:jc w:val="both"/>
      </w:pPr>
      <w:r>
        <w:t>наименование элемента улично-дорожной сети (при наличии);</w:t>
      </w:r>
    </w:p>
    <w:p w:rsidR="003C2D39" w:rsidRDefault="003C2D39">
      <w:pPr>
        <w:pStyle w:val="ConsPlusNormal"/>
        <w:spacing w:before="220"/>
        <w:ind w:firstLine="540"/>
        <w:jc w:val="both"/>
      </w:pPr>
      <w:r>
        <w:t>тип и номер здания, сооружения;</w:t>
      </w:r>
    </w:p>
    <w:p w:rsidR="003C2D39" w:rsidRDefault="003C2D39">
      <w:pPr>
        <w:pStyle w:val="ConsPlusNormal"/>
        <w:spacing w:before="220"/>
        <w:ind w:firstLine="540"/>
        <w:jc w:val="both"/>
      </w:pPr>
      <w:r>
        <w:t>тип и номер помещения, расположенного в здании или сооружении.</w:t>
      </w:r>
    </w:p>
    <w:p w:rsidR="003C2D39" w:rsidRDefault="003C2D39">
      <w:pPr>
        <w:pStyle w:val="ConsPlusNormal"/>
        <w:spacing w:before="220"/>
        <w:ind w:firstLine="540"/>
        <w:jc w:val="both"/>
      </w:pPr>
      <w: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3C2D39" w:rsidRDefault="003C2D39">
      <w:pPr>
        <w:pStyle w:val="ConsPlusNormal"/>
        <w:spacing w:before="220"/>
        <w:ind w:firstLine="540"/>
        <w:jc w:val="both"/>
      </w:pPr>
      <w:r>
        <w:t>почтовый индекс;</w:t>
      </w:r>
    </w:p>
    <w:p w:rsidR="003C2D39" w:rsidRDefault="003C2D39">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31" w:history="1">
        <w:r>
          <w:rPr>
            <w:color w:val="0000FF"/>
          </w:rPr>
          <w:t>классификатором</w:t>
        </w:r>
      </w:hyperlink>
      <w:r>
        <w:t xml:space="preserve"> стран мира;</w:t>
      </w:r>
    </w:p>
    <w:p w:rsidR="003C2D39" w:rsidRDefault="003C2D39">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32"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3C2D39" w:rsidRDefault="003C2D39">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3C2D39" w:rsidRDefault="003C2D39">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33" w:history="1">
        <w:r>
          <w:rPr>
            <w:color w:val="0000FF"/>
          </w:rPr>
          <w:t>классификатором</w:t>
        </w:r>
      </w:hyperlink>
      <w:r>
        <w:t xml:space="preserve"> территорий муниципальных образований (при наличии);</w:t>
      </w:r>
    </w:p>
    <w:p w:rsidR="003C2D39" w:rsidRDefault="003C2D39">
      <w:pPr>
        <w:pStyle w:val="ConsPlusNormal"/>
        <w:spacing w:before="220"/>
        <w:ind w:firstLine="540"/>
        <w:jc w:val="both"/>
      </w:pPr>
      <w:r>
        <w:t>наименование элемента планировочной структуры (при наличии);</w:t>
      </w:r>
    </w:p>
    <w:p w:rsidR="003C2D39" w:rsidRDefault="003C2D39">
      <w:pPr>
        <w:pStyle w:val="ConsPlusNormal"/>
        <w:spacing w:before="220"/>
        <w:ind w:firstLine="540"/>
        <w:jc w:val="both"/>
      </w:pPr>
      <w:r>
        <w:t>наименование элемента улично-дорожной сети (при наличии);</w:t>
      </w:r>
    </w:p>
    <w:p w:rsidR="003C2D39" w:rsidRDefault="003C2D39">
      <w:pPr>
        <w:pStyle w:val="ConsPlusNormal"/>
        <w:spacing w:before="220"/>
        <w:ind w:firstLine="540"/>
        <w:jc w:val="both"/>
      </w:pPr>
      <w:r>
        <w:t>тип и номер здания, сооружения;</w:t>
      </w:r>
    </w:p>
    <w:p w:rsidR="003C2D39" w:rsidRDefault="003C2D39">
      <w:pPr>
        <w:pStyle w:val="ConsPlusNormal"/>
        <w:spacing w:before="220"/>
        <w:ind w:firstLine="540"/>
        <w:jc w:val="both"/>
      </w:pPr>
      <w:r>
        <w:t>тип и номер помещения, расположенного в здании или сооружении (при наличии).</w:t>
      </w:r>
    </w:p>
    <w:p w:rsidR="003C2D39" w:rsidRDefault="003C2D39">
      <w:pPr>
        <w:pStyle w:val="ConsPlusNormal"/>
        <w:spacing w:before="220"/>
        <w:ind w:firstLine="540"/>
        <w:jc w:val="both"/>
      </w:pPr>
      <w:r>
        <w:t>18.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юридическим лицом, указываются следующие сведения:</w:t>
      </w:r>
    </w:p>
    <w:p w:rsidR="003C2D39" w:rsidRDefault="003C2D39">
      <w:pPr>
        <w:pStyle w:val="ConsPlusNormal"/>
        <w:spacing w:before="220"/>
        <w:ind w:firstLine="540"/>
        <w:jc w:val="both"/>
      </w:pPr>
      <w:r>
        <w:t>для иностранных юридических лиц, состоящих на учете в налоговых органах на территории Российской Федерации:</w:t>
      </w:r>
    </w:p>
    <w:p w:rsidR="003C2D39" w:rsidRDefault="003C2D39">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3C2D39" w:rsidRDefault="003C2D39">
      <w:pPr>
        <w:pStyle w:val="ConsPlusNormal"/>
        <w:spacing w:before="220"/>
        <w:ind w:firstLine="540"/>
        <w:jc w:val="both"/>
      </w:pPr>
      <w:r>
        <w:lastRenderedPageBreak/>
        <w:t>код причины и дата постановки на учет в налоговом органе в соответствии со свидетельством о постановке на учет в налоговом органе;</w:t>
      </w:r>
    </w:p>
    <w:p w:rsidR="003C2D39" w:rsidRDefault="003C2D39">
      <w:pPr>
        <w:pStyle w:val="ConsPlusNormal"/>
        <w:spacing w:before="220"/>
        <w:ind w:firstLine="540"/>
        <w:jc w:val="both"/>
      </w:pPr>
      <w:r>
        <w:t>код налогоплательщика в стране регистрации или его аналог;</w:t>
      </w:r>
    </w:p>
    <w:p w:rsidR="003C2D39" w:rsidRDefault="003C2D39">
      <w:pPr>
        <w:pStyle w:val="ConsPlusNormal"/>
        <w:spacing w:before="220"/>
        <w:ind w:firstLine="540"/>
        <w:jc w:val="both"/>
      </w:pPr>
      <w:r>
        <w:t>для иностранных юридических лиц, не состоящих на учете в налоговых органах на территории Российской Федерации:</w:t>
      </w:r>
    </w:p>
    <w:p w:rsidR="003C2D39" w:rsidRDefault="003C2D39">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3C2D39" w:rsidRDefault="003C2D39">
      <w:pPr>
        <w:pStyle w:val="ConsPlusNormal"/>
        <w:spacing w:before="220"/>
        <w:ind w:firstLine="540"/>
        <w:jc w:val="both"/>
      </w:pPr>
      <w:r>
        <w:t>19. При формировании информации в части наименования поставщика, являющегося индивидуальным предпринимателем, указываются фамилия, имя и отчество (при наличии) на русском языке. Для иностранных граждан и лиц без гражданства данные сведения дополнительно указываются как с использованием букв русского алфавита, так и с использованием букв латинского алфавита.</w:t>
      </w:r>
    </w:p>
    <w:p w:rsidR="003C2D39" w:rsidRDefault="003C2D39">
      <w:pPr>
        <w:pStyle w:val="ConsPlusNormal"/>
        <w:spacing w:before="220"/>
        <w:ind w:firstLine="540"/>
        <w:jc w:val="both"/>
      </w:pPr>
      <w:r>
        <w:t>20. При формировании информации в части места жительства поставщика, являющегося индивидуальным предпринимателем (за исключением иностранных граждан), указываются следующие сведения:</w:t>
      </w:r>
    </w:p>
    <w:p w:rsidR="003C2D39" w:rsidRDefault="003C2D39">
      <w:pPr>
        <w:pStyle w:val="ConsPlusNormal"/>
        <w:spacing w:before="220"/>
        <w:ind w:firstLine="540"/>
        <w:jc w:val="both"/>
      </w:pPr>
      <w:r>
        <w:t>почтовый индекс;</w:t>
      </w:r>
    </w:p>
    <w:p w:rsidR="003C2D39" w:rsidRDefault="003C2D39">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34" w:history="1">
        <w:r>
          <w:rPr>
            <w:color w:val="0000FF"/>
          </w:rPr>
          <w:t>классификатором</w:t>
        </w:r>
      </w:hyperlink>
      <w:r>
        <w:t xml:space="preserve"> стран мира;</w:t>
      </w:r>
    </w:p>
    <w:p w:rsidR="003C2D39" w:rsidRDefault="003C2D39">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35"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3C2D39" w:rsidRDefault="003C2D39">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3C2D39" w:rsidRDefault="003C2D39">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36" w:history="1">
        <w:r>
          <w:rPr>
            <w:color w:val="0000FF"/>
          </w:rPr>
          <w:t>классификатором</w:t>
        </w:r>
      </w:hyperlink>
      <w:r>
        <w:t xml:space="preserve"> территорий муниципальных образований (при наличии);</w:t>
      </w:r>
    </w:p>
    <w:p w:rsidR="003C2D39" w:rsidRDefault="003C2D39">
      <w:pPr>
        <w:pStyle w:val="ConsPlusNormal"/>
        <w:spacing w:before="220"/>
        <w:ind w:firstLine="540"/>
        <w:jc w:val="both"/>
      </w:pPr>
      <w:r>
        <w:t>наименование элемента планировочной структуры (при наличии);</w:t>
      </w:r>
    </w:p>
    <w:p w:rsidR="003C2D39" w:rsidRDefault="003C2D39">
      <w:pPr>
        <w:pStyle w:val="ConsPlusNormal"/>
        <w:spacing w:before="220"/>
        <w:ind w:firstLine="540"/>
        <w:jc w:val="both"/>
      </w:pPr>
      <w:r>
        <w:t>наименование элемента улично-дорожной сети (при наличии);</w:t>
      </w:r>
    </w:p>
    <w:p w:rsidR="003C2D39" w:rsidRDefault="003C2D39">
      <w:pPr>
        <w:pStyle w:val="ConsPlusNormal"/>
        <w:spacing w:before="220"/>
        <w:ind w:firstLine="540"/>
        <w:jc w:val="both"/>
      </w:pPr>
      <w:r>
        <w:t>тип и номер здания, сооружения;</w:t>
      </w:r>
    </w:p>
    <w:p w:rsidR="003C2D39" w:rsidRDefault="003C2D39">
      <w:pPr>
        <w:pStyle w:val="ConsPlusNormal"/>
        <w:spacing w:before="220"/>
        <w:ind w:firstLine="540"/>
        <w:jc w:val="both"/>
      </w:pPr>
      <w:r>
        <w:t>тип и номер помещения, расположенного в здании или сооружении (при наличии).</w:t>
      </w:r>
    </w:p>
    <w:p w:rsidR="003C2D39" w:rsidRDefault="003C2D39">
      <w:pPr>
        <w:pStyle w:val="ConsPlusNormal"/>
        <w:spacing w:before="220"/>
        <w:ind w:firstLine="540"/>
        <w:jc w:val="both"/>
      </w:pPr>
      <w:r>
        <w:t>21. При формировании информации в части места жительства поставщика, являющегося иностранным гражданином или лицом без гражданства, указываются следующие сведения о месте жительства иностранного гражданина или лица без гражданства в стране его регистрации:</w:t>
      </w:r>
    </w:p>
    <w:p w:rsidR="003C2D39" w:rsidRDefault="003C2D39">
      <w:pPr>
        <w:pStyle w:val="ConsPlusNormal"/>
        <w:spacing w:before="220"/>
        <w:ind w:firstLine="540"/>
        <w:jc w:val="both"/>
      </w:pPr>
      <w:r>
        <w:t>почтовый индекс;</w:t>
      </w:r>
    </w:p>
    <w:p w:rsidR="003C2D39" w:rsidRDefault="003C2D39">
      <w:pPr>
        <w:pStyle w:val="ConsPlusNormal"/>
        <w:spacing w:before="220"/>
        <w:ind w:firstLine="540"/>
        <w:jc w:val="both"/>
      </w:pPr>
      <w:r>
        <w:t xml:space="preserve">страна регистрации иностранного гражданина или лица без гражданства и код страны регистрации иностранного гражданина или лица без гражданства в соответствии с Общероссийским </w:t>
      </w:r>
      <w:hyperlink r:id="rId37" w:history="1">
        <w:r>
          <w:rPr>
            <w:color w:val="0000FF"/>
          </w:rPr>
          <w:t>классификатором</w:t>
        </w:r>
      </w:hyperlink>
      <w:r>
        <w:t xml:space="preserve"> стран мира;</w:t>
      </w:r>
    </w:p>
    <w:p w:rsidR="003C2D39" w:rsidRDefault="003C2D39">
      <w:pPr>
        <w:pStyle w:val="ConsPlusNormal"/>
        <w:spacing w:before="220"/>
        <w:ind w:firstLine="540"/>
        <w:jc w:val="both"/>
      </w:pPr>
      <w:r>
        <w:lastRenderedPageBreak/>
        <w:t>наименование элементов административного устройства страны регистрации (при наличии);</w:t>
      </w:r>
    </w:p>
    <w:p w:rsidR="003C2D39" w:rsidRDefault="003C2D39">
      <w:pPr>
        <w:pStyle w:val="ConsPlusNormal"/>
        <w:spacing w:before="220"/>
        <w:ind w:firstLine="540"/>
        <w:jc w:val="both"/>
      </w:pPr>
      <w:r>
        <w:t>наименование населенного пункта (при наличии);</w:t>
      </w:r>
    </w:p>
    <w:p w:rsidR="003C2D39" w:rsidRDefault="003C2D39">
      <w:pPr>
        <w:pStyle w:val="ConsPlusNormal"/>
        <w:spacing w:before="220"/>
        <w:ind w:firstLine="540"/>
        <w:jc w:val="both"/>
      </w:pPr>
      <w:r>
        <w:t>наименование элемента планировочной структуры (при наличии);</w:t>
      </w:r>
    </w:p>
    <w:p w:rsidR="003C2D39" w:rsidRDefault="003C2D39">
      <w:pPr>
        <w:pStyle w:val="ConsPlusNormal"/>
        <w:spacing w:before="220"/>
        <w:ind w:firstLine="540"/>
        <w:jc w:val="both"/>
      </w:pPr>
      <w:r>
        <w:t>наименование элемента улично-дорожной сети (при наличии);</w:t>
      </w:r>
    </w:p>
    <w:p w:rsidR="003C2D39" w:rsidRDefault="003C2D39">
      <w:pPr>
        <w:pStyle w:val="ConsPlusNormal"/>
        <w:spacing w:before="220"/>
        <w:ind w:firstLine="540"/>
        <w:jc w:val="both"/>
      </w:pPr>
      <w:r>
        <w:t>тип и номер здания, сооружения;</w:t>
      </w:r>
    </w:p>
    <w:p w:rsidR="003C2D39" w:rsidRDefault="003C2D39">
      <w:pPr>
        <w:pStyle w:val="ConsPlusNormal"/>
        <w:spacing w:before="220"/>
        <w:ind w:firstLine="540"/>
        <w:jc w:val="both"/>
      </w:pPr>
      <w:r>
        <w:t>тип и номер помещения, расположенного в здании или сооружении.</w:t>
      </w:r>
    </w:p>
    <w:p w:rsidR="003C2D39" w:rsidRDefault="003C2D39">
      <w:pPr>
        <w:pStyle w:val="ConsPlusNormal"/>
        <w:spacing w:before="220"/>
        <w:ind w:firstLine="540"/>
        <w:jc w:val="both"/>
      </w:pPr>
      <w:r>
        <w:t>При наличии у иностранного гражданина или лица без гражданства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или лица без гражданства на территории Российской Федерации:</w:t>
      </w:r>
    </w:p>
    <w:p w:rsidR="003C2D39" w:rsidRDefault="003C2D39">
      <w:pPr>
        <w:pStyle w:val="ConsPlusNormal"/>
        <w:spacing w:before="220"/>
        <w:ind w:firstLine="540"/>
        <w:jc w:val="both"/>
      </w:pPr>
      <w:r>
        <w:t>почтовый индекс;</w:t>
      </w:r>
    </w:p>
    <w:p w:rsidR="003C2D39" w:rsidRDefault="003C2D39">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38" w:history="1">
        <w:r>
          <w:rPr>
            <w:color w:val="0000FF"/>
          </w:rPr>
          <w:t>классификатором</w:t>
        </w:r>
      </w:hyperlink>
      <w:r>
        <w:t xml:space="preserve"> стран мира;</w:t>
      </w:r>
    </w:p>
    <w:p w:rsidR="003C2D39" w:rsidRDefault="003C2D39">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39"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3C2D39" w:rsidRDefault="003C2D39">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3C2D39" w:rsidRDefault="003C2D39">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40" w:history="1">
        <w:r>
          <w:rPr>
            <w:color w:val="0000FF"/>
          </w:rPr>
          <w:t>классификатором</w:t>
        </w:r>
      </w:hyperlink>
      <w:r>
        <w:t xml:space="preserve"> территорий муниципальных образований (при наличии);</w:t>
      </w:r>
    </w:p>
    <w:p w:rsidR="003C2D39" w:rsidRDefault="003C2D39">
      <w:pPr>
        <w:pStyle w:val="ConsPlusNormal"/>
        <w:spacing w:before="220"/>
        <w:ind w:firstLine="540"/>
        <w:jc w:val="both"/>
      </w:pPr>
      <w:r>
        <w:t>наименование элемента планировочной структуры (при наличии);</w:t>
      </w:r>
    </w:p>
    <w:p w:rsidR="003C2D39" w:rsidRDefault="003C2D39">
      <w:pPr>
        <w:pStyle w:val="ConsPlusNormal"/>
        <w:spacing w:before="220"/>
        <w:ind w:firstLine="540"/>
        <w:jc w:val="both"/>
      </w:pPr>
      <w:r>
        <w:t>наименование элемента улично-дорожной сети (при наличии);</w:t>
      </w:r>
    </w:p>
    <w:p w:rsidR="003C2D39" w:rsidRDefault="003C2D39">
      <w:pPr>
        <w:pStyle w:val="ConsPlusNormal"/>
        <w:spacing w:before="220"/>
        <w:ind w:firstLine="540"/>
        <w:jc w:val="both"/>
      </w:pPr>
      <w:r>
        <w:t>тип и номер здания, сооружения;</w:t>
      </w:r>
    </w:p>
    <w:p w:rsidR="003C2D39" w:rsidRDefault="003C2D39">
      <w:pPr>
        <w:pStyle w:val="ConsPlusNormal"/>
        <w:spacing w:before="220"/>
        <w:ind w:firstLine="540"/>
        <w:jc w:val="both"/>
      </w:pPr>
      <w:r>
        <w:t>тип и номер помещения, расположенного в здании или сооружении (при наличии).</w:t>
      </w:r>
    </w:p>
    <w:p w:rsidR="003C2D39" w:rsidRDefault="003C2D39">
      <w:pPr>
        <w:pStyle w:val="ConsPlusNormal"/>
        <w:spacing w:before="220"/>
        <w:ind w:firstLine="540"/>
        <w:jc w:val="both"/>
      </w:pPr>
      <w:r>
        <w:t>22. При формировании информации в части идентификационного номера налогоплательщика поставщика, являющегося индивидуальным предпринимателем (за исключением иностранных граждан и лиц без гражданства), указываются следующие сведения:</w:t>
      </w:r>
    </w:p>
    <w:p w:rsidR="003C2D39" w:rsidRDefault="003C2D39">
      <w:pPr>
        <w:pStyle w:val="ConsPlusNormal"/>
        <w:spacing w:before="220"/>
        <w:ind w:firstLine="540"/>
        <w:jc w:val="both"/>
      </w:pPr>
      <w:r>
        <w:t>идентификационный номер налогоплательщика индивидуального предпринимателя в соответствии со свидетельством о постановке на учет в налоговом органе;</w:t>
      </w:r>
    </w:p>
    <w:p w:rsidR="003C2D39" w:rsidRDefault="003C2D39">
      <w:pPr>
        <w:pStyle w:val="ConsPlusNormal"/>
        <w:spacing w:before="220"/>
        <w:ind w:firstLine="540"/>
        <w:jc w:val="both"/>
      </w:pPr>
      <w:r>
        <w:t>дата постановки на учет индивидуального предпринимателя в соответствии со свидетельством о постановке на учет в налоговом органе.</w:t>
      </w:r>
    </w:p>
    <w:p w:rsidR="003C2D39" w:rsidRDefault="003C2D39">
      <w:pPr>
        <w:pStyle w:val="ConsPlusNormal"/>
        <w:spacing w:before="220"/>
        <w:ind w:firstLine="540"/>
        <w:jc w:val="both"/>
      </w:pPr>
      <w:r>
        <w:t>23.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гражданином или лицом без гражданства, указываются следующие сведения:</w:t>
      </w:r>
    </w:p>
    <w:p w:rsidR="003C2D39" w:rsidRDefault="003C2D39">
      <w:pPr>
        <w:pStyle w:val="ConsPlusNormal"/>
        <w:spacing w:before="220"/>
        <w:ind w:firstLine="540"/>
        <w:jc w:val="both"/>
      </w:pPr>
      <w:r>
        <w:lastRenderedPageBreak/>
        <w:t>для иностранных граждан или лиц без гражданства, состоящих на учете в налоговых органах на территории Российской Федерации:</w:t>
      </w:r>
    </w:p>
    <w:p w:rsidR="003C2D39" w:rsidRDefault="003C2D39">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3C2D39" w:rsidRDefault="003C2D39">
      <w:pPr>
        <w:pStyle w:val="ConsPlusNormal"/>
        <w:spacing w:before="220"/>
        <w:ind w:firstLine="540"/>
        <w:jc w:val="both"/>
      </w:pPr>
      <w:r>
        <w:t>код налогоплательщика в стране регистрации или его аналог;</w:t>
      </w:r>
    </w:p>
    <w:p w:rsidR="003C2D39" w:rsidRDefault="003C2D39">
      <w:pPr>
        <w:pStyle w:val="ConsPlusNormal"/>
        <w:spacing w:before="220"/>
        <w:ind w:firstLine="540"/>
        <w:jc w:val="both"/>
      </w:pPr>
      <w:r>
        <w:t>для иностранных граждан или лиц без гражданства, не состоящих на учете в налоговых органах на территории Российской Федерации:</w:t>
      </w:r>
    </w:p>
    <w:p w:rsidR="003C2D39" w:rsidRDefault="003C2D39">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3C2D39" w:rsidRDefault="003C2D39">
      <w:pPr>
        <w:pStyle w:val="ConsPlusNormal"/>
        <w:spacing w:before="220"/>
        <w:ind w:firstLine="540"/>
        <w:jc w:val="both"/>
      </w:pPr>
      <w:bookmarkStart w:id="1" w:name="P159"/>
      <w:bookmarkEnd w:id="1"/>
      <w:r>
        <w:t>24. При формировании информации об идентификационном коде закупки указывается идентификационный код закупки, сформированный в установленном в соответствии с законодательством Российской Федерации в сфере закупок порядке.</w:t>
      </w:r>
    </w:p>
    <w:p w:rsidR="003C2D39" w:rsidRDefault="003C2D39">
      <w:pPr>
        <w:pStyle w:val="ConsPlusNormal"/>
        <w:spacing w:before="220"/>
        <w:ind w:firstLine="540"/>
        <w:jc w:val="both"/>
      </w:pPr>
      <w:r>
        <w:t xml:space="preserve">25. При формировании информации в части денежной суммы, указанной в банковской гарантии и подлежащей уплате банком в случае неисполнения поставщиком в установленных случаях требований Федерального </w:t>
      </w:r>
      <w:hyperlink r:id="rId41"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указываются следующие сведения:</w:t>
      </w:r>
    </w:p>
    <w:p w:rsidR="003C2D39" w:rsidRDefault="003C2D39">
      <w:pPr>
        <w:pStyle w:val="ConsPlusNormal"/>
        <w:spacing w:before="220"/>
        <w:ind w:firstLine="540"/>
        <w:jc w:val="both"/>
      </w:pPr>
      <w:r>
        <w:t xml:space="preserve">наименование и код валюты, в которой указывается денежная сумма, в соответствии с Общероссийским </w:t>
      </w:r>
      <w:hyperlink r:id="rId42" w:history="1">
        <w:r>
          <w:rPr>
            <w:color w:val="0000FF"/>
          </w:rPr>
          <w:t>классификатором</w:t>
        </w:r>
      </w:hyperlink>
      <w:r>
        <w:t xml:space="preserve"> валют;</w:t>
      </w:r>
    </w:p>
    <w:p w:rsidR="003C2D39" w:rsidRDefault="003C2D39">
      <w:pPr>
        <w:pStyle w:val="ConsPlusNormal"/>
        <w:spacing w:before="220"/>
        <w:ind w:firstLine="540"/>
        <w:jc w:val="both"/>
      </w:pPr>
      <w:r>
        <w:t>размер денежной суммы в единице валюты с точностью до сотого знака после запятой.</w:t>
      </w:r>
    </w:p>
    <w:p w:rsidR="003C2D39" w:rsidRDefault="003C2D39">
      <w:pPr>
        <w:pStyle w:val="ConsPlusNormal"/>
        <w:spacing w:before="220"/>
        <w:ind w:firstLine="540"/>
        <w:jc w:val="both"/>
      </w:pPr>
      <w:r>
        <w:t>В случае указания денежной суммы в иностранной валюте дополнительно указываются следующие сведения:</w:t>
      </w:r>
    </w:p>
    <w:p w:rsidR="003C2D39" w:rsidRDefault="003C2D39">
      <w:pPr>
        <w:pStyle w:val="ConsPlusNormal"/>
        <w:spacing w:before="220"/>
        <w:ind w:firstLine="540"/>
        <w:jc w:val="both"/>
      </w:pPr>
      <w:r>
        <w:t>курс иностранной валюты по отношению к рублю на дату выдачи банковской гарантии, установленный Центральным банком Российской Федерации;</w:t>
      </w:r>
    </w:p>
    <w:p w:rsidR="003C2D39" w:rsidRDefault="003C2D39">
      <w:pPr>
        <w:pStyle w:val="ConsPlusNormal"/>
        <w:spacing w:before="220"/>
        <w:ind w:firstLine="540"/>
        <w:jc w:val="both"/>
      </w:pPr>
      <w:r>
        <w:t>размер денежной суммы, указанной в иностранной валюте, в рублевом эквиваленте с точностью до сотого знака после запятой.</w:t>
      </w:r>
    </w:p>
    <w:p w:rsidR="003C2D39" w:rsidRDefault="003C2D39">
      <w:pPr>
        <w:pStyle w:val="ConsPlusNormal"/>
        <w:spacing w:before="220"/>
        <w:ind w:firstLine="540"/>
        <w:jc w:val="both"/>
      </w:pPr>
      <w:r>
        <w:t>Размер денежной суммы, указанной в иностранной валюте, в рублевом эквиваленте рассчитывается как произведение размера денежной суммы в единице валюты и курса иностранной валюты по отношению к рублю на дату выдачи банковской гарантии, установленного Центральным банком Российской Федерации.</w:t>
      </w:r>
    </w:p>
    <w:p w:rsidR="003C2D39" w:rsidRDefault="003C2D39">
      <w:pPr>
        <w:pStyle w:val="ConsPlusNormal"/>
        <w:spacing w:before="220"/>
        <w:ind w:firstLine="540"/>
        <w:jc w:val="both"/>
      </w:pPr>
      <w:r>
        <w:t>26. При формировании информации в части срока действия банковской гарантии указываются следующие сведения:</w:t>
      </w:r>
    </w:p>
    <w:p w:rsidR="003C2D39" w:rsidRDefault="003C2D39">
      <w:pPr>
        <w:pStyle w:val="ConsPlusNormal"/>
        <w:spacing w:before="220"/>
        <w:ind w:firstLine="540"/>
        <w:jc w:val="both"/>
      </w:pPr>
      <w:r>
        <w:t>номер банковской гарантии (при наличии);</w:t>
      </w:r>
    </w:p>
    <w:p w:rsidR="003C2D39" w:rsidRDefault="003C2D39">
      <w:pPr>
        <w:pStyle w:val="ConsPlusNormal"/>
        <w:spacing w:before="220"/>
        <w:ind w:firstLine="540"/>
        <w:jc w:val="both"/>
      </w:pPr>
      <w:r>
        <w:t>дата выдачи банковской гарантии;</w:t>
      </w:r>
    </w:p>
    <w:p w:rsidR="003C2D39" w:rsidRDefault="003C2D39">
      <w:pPr>
        <w:pStyle w:val="ConsPlusNormal"/>
        <w:spacing w:before="220"/>
        <w:ind w:firstLine="540"/>
        <w:jc w:val="both"/>
      </w:pPr>
      <w:r>
        <w:t>дата (условие) вступления в силу банковской гарантии;</w:t>
      </w:r>
    </w:p>
    <w:p w:rsidR="003C2D39" w:rsidRDefault="003C2D39">
      <w:pPr>
        <w:pStyle w:val="ConsPlusNormal"/>
        <w:spacing w:before="220"/>
        <w:ind w:firstLine="540"/>
        <w:jc w:val="both"/>
      </w:pPr>
      <w:r>
        <w:t>дата (условие) окончания срока действия банковской гарантии.</w:t>
      </w:r>
    </w:p>
    <w:p w:rsidR="003C2D39" w:rsidRDefault="003C2D39">
      <w:pPr>
        <w:pStyle w:val="ConsPlusNormal"/>
        <w:spacing w:before="220"/>
        <w:ind w:firstLine="540"/>
        <w:jc w:val="both"/>
      </w:pPr>
      <w:r>
        <w:t xml:space="preserve">27. При формировании информации в связи с внесением изменений в условия банковской гарантии банк указывает в данной информации также сведения об уникальном номере реестровой записи реестра в формате структуры уникального номера реестровой записи, </w:t>
      </w:r>
      <w:r>
        <w:lastRenderedPageBreak/>
        <w:t xml:space="preserve">утвержденной </w:t>
      </w:r>
      <w:hyperlink r:id="rId43" w:history="1">
        <w:r>
          <w:rPr>
            <w:color w:val="0000FF"/>
          </w:rPr>
          <w:t>пунктом 15</w:t>
        </w:r>
      </w:hyperlink>
      <w:r>
        <w:t xml:space="preserve"> Правил, и дате его присвоения.</w:t>
      </w:r>
    </w:p>
    <w:p w:rsidR="003C2D39" w:rsidRDefault="003C2D39">
      <w:pPr>
        <w:pStyle w:val="ConsPlusNormal"/>
        <w:spacing w:before="220"/>
        <w:ind w:firstLine="540"/>
        <w:jc w:val="both"/>
      </w:pPr>
      <w:bookmarkStart w:id="2" w:name="P173"/>
      <w:bookmarkEnd w:id="2"/>
      <w:r>
        <w:t>28. При получении информации территориальный орган Федерального казначейства указывает в информации, предоставленной в форме документа на бумажном носителе, регистрационный номер, дату и время получения информации, и возвращает один экземпляр указанной информации банку.</w:t>
      </w:r>
    </w:p>
    <w:p w:rsidR="003C2D39" w:rsidRDefault="003C2D39">
      <w:pPr>
        <w:pStyle w:val="ConsPlusNormal"/>
        <w:spacing w:before="220"/>
        <w:ind w:firstLine="540"/>
        <w:jc w:val="both"/>
      </w:pPr>
      <w:r>
        <w:t>Сведения о регистрационном номере, дате и времени его получения подписываются лицом, действующим от имени территориального органа Федерального казначейства, и скрепляются печатью территориального органа Федерального казначейства.</w:t>
      </w:r>
    </w:p>
    <w:p w:rsidR="003C2D39" w:rsidRDefault="003C2D39">
      <w:pPr>
        <w:pStyle w:val="ConsPlusNormal"/>
        <w:spacing w:before="220"/>
        <w:ind w:firstLine="540"/>
        <w:jc w:val="both"/>
      </w:pPr>
      <w:r>
        <w:t xml:space="preserve">29. В случае положительного результата проверки, проведенной Федеральным казначейством в соответствии с </w:t>
      </w:r>
      <w:hyperlink r:id="rId44" w:history="1">
        <w:r>
          <w:rPr>
            <w:color w:val="0000FF"/>
          </w:rPr>
          <w:t>пунктом 12</w:t>
        </w:r>
      </w:hyperlink>
      <w:r>
        <w:t xml:space="preserve"> Правил, территориальный орган Федерального казначейства в течение одного рабочего дня со дня получения информации:</w:t>
      </w:r>
    </w:p>
    <w:p w:rsidR="003C2D39" w:rsidRDefault="003C2D39">
      <w:pPr>
        <w:pStyle w:val="ConsPlusNormal"/>
        <w:spacing w:before="220"/>
        <w:ind w:firstLine="540"/>
        <w:jc w:val="both"/>
      </w:pPr>
      <w:r>
        <w:t>включает информацию в реестровую запись и присваивает ей уникальный номер либо включает информацию в ранее сформированную реестровую запись;</w:t>
      </w:r>
    </w:p>
    <w:p w:rsidR="003C2D39" w:rsidRDefault="003C2D39">
      <w:pPr>
        <w:pStyle w:val="ConsPlusNormal"/>
        <w:spacing w:before="220"/>
        <w:ind w:firstLine="540"/>
        <w:jc w:val="both"/>
      </w:pPr>
      <w:r>
        <w:t xml:space="preserve">формирует и направляет банку выписку из реестра по форме согласно </w:t>
      </w:r>
      <w:hyperlink w:anchor="P622" w:history="1">
        <w:r>
          <w:rPr>
            <w:color w:val="0000FF"/>
          </w:rPr>
          <w:t>приложению N 2</w:t>
        </w:r>
      </w:hyperlink>
      <w:r>
        <w:t xml:space="preserve"> к Порядку в соответствии с </w:t>
      </w:r>
      <w:hyperlink w:anchor="P179" w:history="1">
        <w:r>
          <w:rPr>
            <w:color w:val="0000FF"/>
          </w:rPr>
          <w:t>пунктами 30</w:t>
        </w:r>
      </w:hyperlink>
      <w:r>
        <w:t xml:space="preserve"> - </w:t>
      </w:r>
      <w:hyperlink w:anchor="P190" w:history="1">
        <w:r>
          <w:rPr>
            <w:color w:val="0000FF"/>
          </w:rPr>
          <w:t>33</w:t>
        </w:r>
      </w:hyperlink>
      <w:r>
        <w:t xml:space="preserve"> Порядка;</w:t>
      </w:r>
    </w:p>
    <w:p w:rsidR="003C2D39" w:rsidRDefault="003C2D39">
      <w:pPr>
        <w:pStyle w:val="ConsPlusNormal"/>
        <w:spacing w:before="220"/>
        <w:ind w:firstLine="540"/>
        <w:jc w:val="both"/>
      </w:pPr>
      <w:r>
        <w:t>указывает на втором экземпляре информации, предоставленной в форме документа на бумажном носителе и направленной банком, сведения о включении информации в реестр.</w:t>
      </w:r>
    </w:p>
    <w:p w:rsidR="003C2D39" w:rsidRDefault="003C2D39">
      <w:pPr>
        <w:pStyle w:val="ConsPlusNormal"/>
        <w:spacing w:before="220"/>
        <w:ind w:firstLine="540"/>
        <w:jc w:val="both"/>
      </w:pPr>
      <w:bookmarkStart w:id="3" w:name="P179"/>
      <w:bookmarkEnd w:id="3"/>
      <w:r>
        <w:t>30. Выписка из реестра формируется территориальным органом Федерального казначейства в электронной форме с использованием информационной системы Федерального казначейства, в которой осуществляется формирование и ведение реестра (далее - информационная система), или в случае ведения реестра в бумажном виде - на бумажном носителе в двух экземплярах.</w:t>
      </w:r>
    </w:p>
    <w:p w:rsidR="003C2D39" w:rsidRDefault="003C2D39">
      <w:pPr>
        <w:pStyle w:val="ConsPlusNormal"/>
        <w:spacing w:before="220"/>
        <w:ind w:firstLine="540"/>
        <w:jc w:val="both"/>
      </w:pPr>
      <w:r>
        <w:t>Второй экземпляр выписки, сформированный на бумажном носителе, остается в территориальном органе Федерального казначейства.</w:t>
      </w:r>
    </w:p>
    <w:p w:rsidR="003C2D39" w:rsidRDefault="003C2D39">
      <w:pPr>
        <w:pStyle w:val="ConsPlusNormal"/>
        <w:spacing w:before="220"/>
        <w:ind w:firstLine="540"/>
        <w:jc w:val="both"/>
      </w:pPr>
      <w:bookmarkStart w:id="4" w:name="P181"/>
      <w:bookmarkEnd w:id="4"/>
      <w:r>
        <w:t>31. Выписка из реестра содержит следующие сведения:</w:t>
      </w:r>
    </w:p>
    <w:p w:rsidR="003C2D39" w:rsidRDefault="003C2D39">
      <w:pPr>
        <w:pStyle w:val="ConsPlusNormal"/>
        <w:spacing w:before="220"/>
        <w:ind w:firstLine="540"/>
        <w:jc w:val="both"/>
      </w:pPr>
      <w:r>
        <w:t>информацию о территориальном органе Федерального казначейства, осуществляющем формирование и направление выписки из реестра;</w:t>
      </w:r>
    </w:p>
    <w:p w:rsidR="003C2D39" w:rsidRDefault="003C2D39">
      <w:pPr>
        <w:pStyle w:val="ConsPlusNormal"/>
        <w:spacing w:before="220"/>
        <w:ind w:firstLine="540"/>
        <w:jc w:val="both"/>
      </w:pPr>
      <w:r>
        <w:t>дату и номер выписки;</w:t>
      </w:r>
    </w:p>
    <w:p w:rsidR="003C2D39" w:rsidRDefault="003C2D39">
      <w:pPr>
        <w:pStyle w:val="ConsPlusNormal"/>
        <w:spacing w:before="220"/>
        <w:ind w:firstLine="540"/>
        <w:jc w:val="both"/>
      </w:pPr>
      <w:r>
        <w:t xml:space="preserve">отдельную информацию, включенную в реестровую запись реестра, предусмотренную формой выписки из реестра согласно </w:t>
      </w:r>
      <w:hyperlink w:anchor="P622" w:history="1">
        <w:r>
          <w:rPr>
            <w:color w:val="0000FF"/>
          </w:rPr>
          <w:t>приложениям N 2</w:t>
        </w:r>
      </w:hyperlink>
      <w:r>
        <w:t xml:space="preserve"> и </w:t>
      </w:r>
      <w:hyperlink w:anchor="P1223" w:history="1">
        <w:r>
          <w:rPr>
            <w:color w:val="0000FF"/>
          </w:rPr>
          <w:t>N 5</w:t>
        </w:r>
      </w:hyperlink>
      <w:r>
        <w:t xml:space="preserve"> к Порядку;</w:t>
      </w:r>
    </w:p>
    <w:p w:rsidR="003C2D39" w:rsidRDefault="003C2D39">
      <w:pPr>
        <w:pStyle w:val="ConsPlusNormal"/>
        <w:spacing w:before="220"/>
        <w:ind w:firstLine="540"/>
        <w:jc w:val="both"/>
      </w:pPr>
      <w:r>
        <w:t>регистрационный номер и дату получения территориальным органом Федерального казначейства информации, на основании которой сформирована реестровая запись;</w:t>
      </w:r>
    </w:p>
    <w:p w:rsidR="003C2D39" w:rsidRDefault="003C2D39">
      <w:pPr>
        <w:pStyle w:val="ConsPlusNormal"/>
        <w:spacing w:before="220"/>
        <w:ind w:firstLine="540"/>
        <w:jc w:val="both"/>
      </w:pPr>
      <w:r>
        <w:t xml:space="preserve">уникальный номер реестровой записи в формате установленной </w:t>
      </w:r>
      <w:hyperlink r:id="rId45" w:history="1">
        <w:r>
          <w:rPr>
            <w:color w:val="0000FF"/>
          </w:rPr>
          <w:t>Правилами</w:t>
        </w:r>
      </w:hyperlink>
      <w:r>
        <w:t xml:space="preserve"> структуры уникального номера реестровой записи реестра;</w:t>
      </w:r>
    </w:p>
    <w:p w:rsidR="003C2D39" w:rsidRDefault="003C2D39">
      <w:pPr>
        <w:pStyle w:val="ConsPlusNormal"/>
        <w:spacing w:before="220"/>
        <w:ind w:firstLine="540"/>
        <w:jc w:val="both"/>
      </w:pPr>
      <w:r>
        <w:t>дату присвоения уникального номера реестровой записи реестра.</w:t>
      </w:r>
    </w:p>
    <w:p w:rsidR="003C2D39" w:rsidRDefault="003C2D39">
      <w:pPr>
        <w:pStyle w:val="ConsPlusNormal"/>
        <w:spacing w:before="220"/>
        <w:ind w:firstLine="540"/>
        <w:jc w:val="both"/>
      </w:pPr>
      <w:bookmarkStart w:id="5" w:name="P188"/>
      <w:bookmarkEnd w:id="5"/>
      <w:r>
        <w:t>32. Выписка из реестра формируется в информационной системе автоматически на основе информации, включенной в реестровую запись реестра.</w:t>
      </w:r>
    </w:p>
    <w:p w:rsidR="003C2D39" w:rsidRDefault="003C2D39">
      <w:pPr>
        <w:pStyle w:val="ConsPlusNormal"/>
        <w:spacing w:before="220"/>
        <w:ind w:firstLine="540"/>
        <w:jc w:val="both"/>
      </w:pPr>
      <w:r>
        <w:t>Территориальный орган Федерального казначейства распечатывает выписку из реестра из информационной системы.</w:t>
      </w:r>
    </w:p>
    <w:p w:rsidR="003C2D39" w:rsidRDefault="003C2D39">
      <w:pPr>
        <w:pStyle w:val="ConsPlusNormal"/>
        <w:spacing w:before="220"/>
        <w:ind w:firstLine="540"/>
        <w:jc w:val="both"/>
      </w:pPr>
      <w:bookmarkStart w:id="6" w:name="P190"/>
      <w:bookmarkEnd w:id="6"/>
      <w:r>
        <w:t xml:space="preserve">33. При формировании выписки из реестра на бумажном носителе Федеральным </w:t>
      </w:r>
      <w:r>
        <w:lastRenderedPageBreak/>
        <w:t>казначейством обеспечивается идентичность информации, включенной в выписку из реестра, и соответствующей информации реестра.</w:t>
      </w:r>
    </w:p>
    <w:p w:rsidR="003C2D39" w:rsidRDefault="003C2D39">
      <w:pPr>
        <w:pStyle w:val="ConsPlusNormal"/>
        <w:spacing w:before="220"/>
        <w:ind w:firstLine="540"/>
        <w:jc w:val="both"/>
      </w:pPr>
      <w:r>
        <w:t xml:space="preserve">34. В случае отрицательного результата проверки, проведенной Федеральным казначейством в соответствии с </w:t>
      </w:r>
      <w:hyperlink r:id="rId46" w:history="1">
        <w:r>
          <w:rPr>
            <w:color w:val="0000FF"/>
          </w:rPr>
          <w:t>пунктом 12</w:t>
        </w:r>
      </w:hyperlink>
      <w:r>
        <w:t xml:space="preserve"> Правил, территориальный орган Федерального казначейства не формирует и не обновляет реестровую запись и в течение одного рабочего дня со дня получения информации:</w:t>
      </w:r>
    </w:p>
    <w:p w:rsidR="003C2D39" w:rsidRDefault="003C2D39">
      <w:pPr>
        <w:pStyle w:val="ConsPlusNormal"/>
        <w:spacing w:before="220"/>
        <w:ind w:firstLine="540"/>
        <w:jc w:val="both"/>
      </w:pPr>
      <w:r>
        <w:t>формирует и направляет в банк протокол;</w:t>
      </w:r>
    </w:p>
    <w:p w:rsidR="003C2D39" w:rsidRDefault="003C2D39">
      <w:pPr>
        <w:pStyle w:val="ConsPlusNormal"/>
        <w:spacing w:before="220"/>
        <w:ind w:firstLine="540"/>
        <w:jc w:val="both"/>
      </w:pPr>
      <w:r>
        <w:t>указывает на втором экземпляре информации, предоставленной в форме документа на бумажном носителе и направленной банком, сведения об отказе во включении информации в реестр.</w:t>
      </w:r>
    </w:p>
    <w:p w:rsidR="003C2D39" w:rsidRDefault="003C2D39">
      <w:pPr>
        <w:pStyle w:val="ConsPlusNormal"/>
        <w:spacing w:before="220"/>
        <w:ind w:firstLine="540"/>
        <w:jc w:val="both"/>
      </w:pPr>
      <w:r>
        <w:t xml:space="preserve">35. Протокол формируется территориальным органом Федерального казначейства в электронной форме с использованием информационной системы или в случае ведения реестра в бумажном виде - на бумажном носителе по форме согласно </w:t>
      </w:r>
      <w:hyperlink w:anchor="P824" w:history="1">
        <w:r>
          <w:rPr>
            <w:color w:val="0000FF"/>
          </w:rPr>
          <w:t>приложению N 3</w:t>
        </w:r>
      </w:hyperlink>
      <w:r>
        <w:t xml:space="preserve"> к Порядку в двух экземплярах.</w:t>
      </w:r>
    </w:p>
    <w:p w:rsidR="003C2D39" w:rsidRDefault="003C2D39">
      <w:pPr>
        <w:pStyle w:val="ConsPlusNormal"/>
        <w:spacing w:before="220"/>
        <w:ind w:firstLine="540"/>
        <w:jc w:val="both"/>
      </w:pPr>
      <w:r>
        <w:t>Второй экземпляр протокола, сформированный на бумажном носителе, остается в территориальном органе Федерального казначейства.</w:t>
      </w:r>
    </w:p>
    <w:p w:rsidR="003C2D39" w:rsidRDefault="003C2D39">
      <w:pPr>
        <w:pStyle w:val="ConsPlusNormal"/>
        <w:spacing w:before="220"/>
        <w:ind w:firstLine="540"/>
        <w:jc w:val="both"/>
      </w:pPr>
      <w:r>
        <w:t>В случае формирования протокола с использованием информационной системы территориальный орган Федерального казначейства распечатывает протокол из информационной системы.</w:t>
      </w:r>
    </w:p>
    <w:p w:rsidR="003C2D39" w:rsidRDefault="003C2D39">
      <w:pPr>
        <w:pStyle w:val="ConsPlusNormal"/>
        <w:spacing w:before="220"/>
        <w:ind w:firstLine="540"/>
        <w:jc w:val="both"/>
      </w:pPr>
      <w:r>
        <w:t>36. Протокол содержит следующие сведения:</w:t>
      </w:r>
    </w:p>
    <w:p w:rsidR="003C2D39" w:rsidRDefault="003C2D39">
      <w:pPr>
        <w:pStyle w:val="ConsPlusNormal"/>
        <w:spacing w:before="220"/>
        <w:ind w:firstLine="540"/>
        <w:jc w:val="both"/>
      </w:pPr>
      <w:r>
        <w:t>дату и номер протокола;</w:t>
      </w:r>
    </w:p>
    <w:p w:rsidR="003C2D39" w:rsidRDefault="003C2D39">
      <w:pPr>
        <w:pStyle w:val="ConsPlusNormal"/>
        <w:spacing w:before="220"/>
        <w:ind w:firstLine="540"/>
        <w:jc w:val="both"/>
      </w:pPr>
      <w:r>
        <w:t>информацию о территориальном органе Федерального казначейства, осуществляющем формирование и направление протокола;</w:t>
      </w:r>
    </w:p>
    <w:p w:rsidR="003C2D39" w:rsidRDefault="003C2D39">
      <w:pPr>
        <w:pStyle w:val="ConsPlusNormal"/>
        <w:spacing w:before="220"/>
        <w:ind w:firstLine="540"/>
        <w:jc w:val="both"/>
      </w:pPr>
      <w:r>
        <w:t xml:space="preserve">уникальный номер реестровый записи в формате установленной </w:t>
      </w:r>
      <w:hyperlink r:id="rId47" w:history="1">
        <w:r>
          <w:rPr>
            <w:color w:val="0000FF"/>
          </w:rPr>
          <w:t>Правилами</w:t>
        </w:r>
      </w:hyperlink>
      <w:r>
        <w:t xml:space="preserve"> структуры уникального номера реестровой записи реестра и дату его присвоения (в случае направления банком информации в части внесения изменений в информацию о банковской гарантии, включенной в реестр);</w:t>
      </w:r>
    </w:p>
    <w:p w:rsidR="003C2D39" w:rsidRDefault="003C2D39">
      <w:pPr>
        <w:pStyle w:val="ConsPlusNormal"/>
        <w:spacing w:before="220"/>
        <w:ind w:firstLine="540"/>
        <w:jc w:val="both"/>
      </w:pPr>
      <w:r>
        <w:t xml:space="preserve">регистрационный номер, присвоенный информации, дату и время получения информации в соответствии с </w:t>
      </w:r>
      <w:hyperlink w:anchor="P173" w:history="1">
        <w:r>
          <w:rPr>
            <w:color w:val="0000FF"/>
          </w:rPr>
          <w:t>пунктом 28</w:t>
        </w:r>
      </w:hyperlink>
      <w:r>
        <w:t xml:space="preserve"> Порядка;</w:t>
      </w:r>
    </w:p>
    <w:p w:rsidR="003C2D39" w:rsidRDefault="003C2D39">
      <w:pPr>
        <w:pStyle w:val="ConsPlusNormal"/>
        <w:spacing w:before="220"/>
        <w:ind w:firstLine="540"/>
        <w:jc w:val="both"/>
      </w:pPr>
      <w:r>
        <w:t>сведения о выявленных несоответствиях информации Правилам;</w:t>
      </w:r>
    </w:p>
    <w:p w:rsidR="003C2D39" w:rsidRDefault="003C2D39">
      <w:pPr>
        <w:pStyle w:val="ConsPlusNormal"/>
        <w:spacing w:before="220"/>
        <w:ind w:firstLine="540"/>
        <w:jc w:val="both"/>
      </w:pPr>
      <w:r>
        <w:t xml:space="preserve">указания на положения </w:t>
      </w:r>
      <w:hyperlink r:id="rId48" w:history="1">
        <w:r>
          <w:rPr>
            <w:color w:val="0000FF"/>
          </w:rPr>
          <w:t>Правил</w:t>
        </w:r>
      </w:hyperlink>
      <w:r>
        <w:t>, которым не соответствует информация.</w:t>
      </w:r>
    </w:p>
    <w:p w:rsidR="003C2D39" w:rsidRDefault="003C2D39">
      <w:pPr>
        <w:pStyle w:val="ConsPlusNormal"/>
        <w:spacing w:before="220"/>
        <w:ind w:firstLine="540"/>
        <w:jc w:val="both"/>
      </w:pPr>
      <w:bookmarkStart w:id="7" w:name="P204"/>
      <w:bookmarkEnd w:id="7"/>
      <w:r>
        <w:t>37. Выписка из реестра, протокол в форме документа на бумажном носителе, сведения о включении информации в реестр и сведения об отказе во включении информации в реестр в документе на бумажном носителе, направленные банку, подписываются лицом, действующим от имени территориального органа Федерального казначейства, и скрепляются печатью территориального органа Федерального казначейства.</w:t>
      </w:r>
    </w:p>
    <w:p w:rsidR="003C2D39" w:rsidRDefault="003C2D39">
      <w:pPr>
        <w:pStyle w:val="ConsPlusNormal"/>
        <w:jc w:val="both"/>
      </w:pPr>
      <w:r>
        <w:t xml:space="preserve">(в ред. </w:t>
      </w:r>
      <w:hyperlink r:id="rId49" w:history="1">
        <w:r>
          <w:rPr>
            <w:color w:val="0000FF"/>
          </w:rPr>
          <w:t>Приказа</w:t>
        </w:r>
      </w:hyperlink>
      <w:r>
        <w:t xml:space="preserve"> Минфина России от 27.07.2016 N 125н)</w:t>
      </w:r>
    </w:p>
    <w:p w:rsidR="003C2D39" w:rsidRDefault="003C2D39">
      <w:pPr>
        <w:pStyle w:val="ConsPlusNormal"/>
        <w:spacing w:before="220"/>
        <w:ind w:firstLine="540"/>
        <w:jc w:val="both"/>
      </w:pPr>
      <w:r>
        <w:t xml:space="preserve">38. При получении в соответствии с </w:t>
      </w:r>
      <w:hyperlink r:id="rId50" w:history="1">
        <w:r>
          <w:rPr>
            <w:color w:val="0000FF"/>
          </w:rPr>
          <w:t>пунктом 16</w:t>
        </w:r>
      </w:hyperlink>
      <w:r>
        <w:t xml:space="preserve"> Правил территориальным органом Федерального казначейства запроса гаранта, принципала или бенефициара о представлении информации по банковской гарантии, а также запроса государственного органа (органа местного самоуправления), имеющего право на получение такой информации (</w:t>
      </w:r>
      <w:hyperlink w:anchor="P958" w:history="1">
        <w:r>
          <w:rPr>
            <w:color w:val="0000FF"/>
          </w:rPr>
          <w:t>приложение N 4</w:t>
        </w:r>
      </w:hyperlink>
      <w:r>
        <w:t xml:space="preserve"> к Порядку) </w:t>
      </w:r>
      <w:r>
        <w:lastRenderedPageBreak/>
        <w:t>(в двух экземплярах), Федеральное казначейство формирует и направляет гаранту, принципалу или бенефициару, а также государственному органу (органу местного самоуправления), представившему запрос, выписку из реестра.</w:t>
      </w:r>
    </w:p>
    <w:p w:rsidR="003C2D39" w:rsidRDefault="003C2D39">
      <w:pPr>
        <w:pStyle w:val="ConsPlusNormal"/>
        <w:spacing w:before="220"/>
        <w:ind w:firstLine="540"/>
        <w:jc w:val="both"/>
      </w:pPr>
      <w:r>
        <w:t>При формировании запроса гаранту, принципалу или бенефициару, государственному органу (органу местного самоуправления) рекомендуется использовать специальное программное обеспечение.</w:t>
      </w:r>
    </w:p>
    <w:p w:rsidR="003C2D39" w:rsidRDefault="003C2D39">
      <w:pPr>
        <w:pStyle w:val="ConsPlusNormal"/>
        <w:spacing w:before="220"/>
        <w:ind w:firstLine="540"/>
        <w:jc w:val="both"/>
      </w:pPr>
      <w:r>
        <w:t>В случае формирования гарантом, принципалом, бенефициаром, государственным органом (органом местного самоуправления) запроса в специальном программном обеспечении гарант, принципал, бенефициар, государственный орган (орган местного самоуправления) распечатывает запрос из специального программного обеспечения. Указанный документ должен быть подписан лицом, действующим от имени гаранта, принципала, бенефициара, государственного органа (органа местного самоуправления), и скреплен печатью гаранта, принципала, бенефициара, государственного органа (органа местного самоуправления).</w:t>
      </w:r>
    </w:p>
    <w:p w:rsidR="003C2D39" w:rsidRDefault="003C2D39">
      <w:pPr>
        <w:pStyle w:val="ConsPlusNormal"/>
        <w:spacing w:before="220"/>
        <w:ind w:firstLine="540"/>
        <w:jc w:val="both"/>
      </w:pPr>
      <w:r>
        <w:t xml:space="preserve">39. Выписка из реестра по запросу гаранта, принципала или бенефициара, а также государственного органа (органа местного самоуправления) формируется территориальным органом Федерального казначейства в двух экземплярах в соответствии с </w:t>
      </w:r>
      <w:hyperlink w:anchor="P179" w:history="1">
        <w:r>
          <w:rPr>
            <w:color w:val="0000FF"/>
          </w:rPr>
          <w:t>пунктами 30</w:t>
        </w:r>
      </w:hyperlink>
      <w:r>
        <w:t xml:space="preserve">, </w:t>
      </w:r>
      <w:hyperlink w:anchor="P188" w:history="1">
        <w:r>
          <w:rPr>
            <w:color w:val="0000FF"/>
          </w:rPr>
          <w:t>32</w:t>
        </w:r>
      </w:hyperlink>
      <w:r>
        <w:t xml:space="preserve">, </w:t>
      </w:r>
      <w:hyperlink w:anchor="P190" w:history="1">
        <w:r>
          <w:rPr>
            <w:color w:val="0000FF"/>
          </w:rPr>
          <w:t>33</w:t>
        </w:r>
      </w:hyperlink>
      <w:r>
        <w:t xml:space="preserve">, </w:t>
      </w:r>
      <w:hyperlink w:anchor="P204" w:history="1">
        <w:r>
          <w:rPr>
            <w:color w:val="0000FF"/>
          </w:rPr>
          <w:t>37</w:t>
        </w:r>
      </w:hyperlink>
      <w:r>
        <w:t xml:space="preserve"> Порядка по формам согласно </w:t>
      </w:r>
      <w:hyperlink w:anchor="P622" w:history="1">
        <w:r>
          <w:rPr>
            <w:color w:val="0000FF"/>
          </w:rPr>
          <w:t>приложениям N 2</w:t>
        </w:r>
      </w:hyperlink>
      <w:r>
        <w:t xml:space="preserve"> и </w:t>
      </w:r>
      <w:hyperlink w:anchor="P1223" w:history="1">
        <w:r>
          <w:rPr>
            <w:color w:val="0000FF"/>
          </w:rPr>
          <w:t>N 5</w:t>
        </w:r>
      </w:hyperlink>
      <w:r>
        <w:t xml:space="preserve"> к Порядку в соответствии с запросом гаранта, принципала, бенефициара, государственного органа (органа местного самоуправления) и направляется соответственно гаранту, принципалу, бенефициару, государственному органу (органу местного самоуправления) в течение одного рабочего дня со дня получения запроса (за исключением времени на доставку выписки из реестра) по форме согласно </w:t>
      </w:r>
      <w:hyperlink w:anchor="P622" w:history="1">
        <w:r>
          <w:rPr>
            <w:color w:val="0000FF"/>
          </w:rPr>
          <w:t>приложению N 2</w:t>
        </w:r>
      </w:hyperlink>
      <w:r>
        <w:t xml:space="preserve"> к Порядку, и в течение трех рабочих дней со дня получения запроса (за исключением времени на доставку выписки из реестра) по форме согласно </w:t>
      </w:r>
      <w:hyperlink w:anchor="P1223" w:history="1">
        <w:r>
          <w:rPr>
            <w:color w:val="0000FF"/>
          </w:rPr>
          <w:t>приложению N 5</w:t>
        </w:r>
      </w:hyperlink>
      <w:r>
        <w:t xml:space="preserve"> к Порядку.</w:t>
      </w:r>
    </w:p>
    <w:p w:rsidR="003C2D39" w:rsidRDefault="003C2D39">
      <w:pPr>
        <w:pStyle w:val="ConsPlusNormal"/>
        <w:spacing w:before="220"/>
        <w:ind w:firstLine="540"/>
        <w:jc w:val="both"/>
      </w:pPr>
      <w:r>
        <w:t xml:space="preserve">40. Выписка из реестра по запросу гаранта, принципала, бенефициара, государственного органа (органа местного самоуправления) в дополнение к сведениям, указанным в </w:t>
      </w:r>
      <w:hyperlink w:anchor="P181" w:history="1">
        <w:r>
          <w:rPr>
            <w:color w:val="0000FF"/>
          </w:rPr>
          <w:t>пункте 31</w:t>
        </w:r>
      </w:hyperlink>
      <w:r>
        <w:t xml:space="preserve"> Порядка, содержит дату, номер запроса, полное наименование предоставившего запрос соответственно гаранта, принципала, бенефициара, государственного органа (органа местного самоуправления).</w:t>
      </w:r>
    </w:p>
    <w:p w:rsidR="003C2D39" w:rsidRDefault="003C2D39">
      <w:pPr>
        <w:pStyle w:val="ConsPlusNormal"/>
        <w:spacing w:before="220"/>
        <w:ind w:firstLine="540"/>
        <w:jc w:val="both"/>
      </w:pPr>
      <w:r>
        <w:t>При отсутствии в реестре информации по банковской гарантии в выписке из реестра указывается: "Информация по банковской гарантии в реестре отсутствует".</w:t>
      </w:r>
    </w:p>
    <w:p w:rsidR="003C2D39" w:rsidRDefault="003C2D39">
      <w:pPr>
        <w:pStyle w:val="ConsPlusNormal"/>
        <w:spacing w:before="220"/>
        <w:ind w:firstLine="540"/>
        <w:jc w:val="both"/>
      </w:pPr>
      <w:r>
        <w:t>Выписка из реестра по запросу гаранта, принципала или бенефициара, а также государственного органа (органа местного самоуправления), содержащая сведения, составляющие государственную тайну, направляется Федеральным казначейством соответственно гаранту, принципалу, бенефициару, государственному органу (органу местного самоуправления) с использованием федеральной фельдъегерской связи.</w:t>
      </w:r>
    </w:p>
    <w:p w:rsidR="003C2D39" w:rsidRDefault="003C2D39">
      <w:pPr>
        <w:pStyle w:val="ConsPlusNormal"/>
        <w:spacing w:before="220"/>
        <w:ind w:firstLine="540"/>
        <w:jc w:val="both"/>
      </w:pPr>
      <w:r>
        <w:t>Второй экземпляр выписки из реестра остается в территориальном органе Федерального казначейства.</w:t>
      </w: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right"/>
        <w:outlineLvl w:val="1"/>
      </w:pPr>
      <w:r>
        <w:t>Приложение N 1</w:t>
      </w:r>
    </w:p>
    <w:p w:rsidR="003C2D39" w:rsidRDefault="003C2D39">
      <w:pPr>
        <w:pStyle w:val="ConsPlusNormal"/>
        <w:jc w:val="right"/>
      </w:pPr>
      <w:r>
        <w:t>к Порядку формирования и направления</w:t>
      </w:r>
    </w:p>
    <w:p w:rsidR="003C2D39" w:rsidRDefault="003C2D39">
      <w:pPr>
        <w:pStyle w:val="ConsPlusNormal"/>
        <w:jc w:val="right"/>
      </w:pPr>
      <w:r>
        <w:t>информации в целях формирования</w:t>
      </w:r>
    </w:p>
    <w:p w:rsidR="003C2D39" w:rsidRDefault="003C2D39">
      <w:pPr>
        <w:pStyle w:val="ConsPlusNormal"/>
        <w:jc w:val="right"/>
      </w:pPr>
      <w:r>
        <w:t>и ведения закрытого реестра</w:t>
      </w:r>
    </w:p>
    <w:p w:rsidR="003C2D39" w:rsidRDefault="003C2D39">
      <w:pPr>
        <w:pStyle w:val="ConsPlusNormal"/>
        <w:jc w:val="right"/>
      </w:pPr>
      <w:r>
        <w:t>банковских гарантий, а также</w:t>
      </w:r>
    </w:p>
    <w:p w:rsidR="003C2D39" w:rsidRDefault="003C2D39">
      <w:pPr>
        <w:pStyle w:val="ConsPlusNormal"/>
        <w:jc w:val="right"/>
      </w:pPr>
      <w:r>
        <w:t>направления Федеральным казначейством</w:t>
      </w:r>
    </w:p>
    <w:p w:rsidR="003C2D39" w:rsidRDefault="003C2D39">
      <w:pPr>
        <w:pStyle w:val="ConsPlusNormal"/>
        <w:jc w:val="right"/>
      </w:pPr>
      <w:r>
        <w:lastRenderedPageBreak/>
        <w:t>выписок и протоколов, утвержденному</w:t>
      </w:r>
    </w:p>
    <w:p w:rsidR="003C2D39" w:rsidRDefault="003C2D39">
      <w:pPr>
        <w:pStyle w:val="ConsPlusNormal"/>
        <w:jc w:val="right"/>
      </w:pPr>
      <w:r>
        <w:t>приказом Министерства финансов</w:t>
      </w:r>
    </w:p>
    <w:p w:rsidR="003C2D39" w:rsidRDefault="003C2D39">
      <w:pPr>
        <w:pStyle w:val="ConsPlusNormal"/>
        <w:jc w:val="right"/>
      </w:pPr>
      <w:r>
        <w:t>Российской Федерации</w:t>
      </w:r>
    </w:p>
    <w:p w:rsidR="003C2D39" w:rsidRDefault="003C2D39">
      <w:pPr>
        <w:pStyle w:val="ConsPlusNormal"/>
        <w:jc w:val="right"/>
      </w:pPr>
      <w:r>
        <w:t>от 22 октября 2015 г. N 164н</w:t>
      </w:r>
    </w:p>
    <w:p w:rsidR="003C2D39" w:rsidRDefault="003C2D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2D39">
        <w:trPr>
          <w:jc w:val="center"/>
        </w:trPr>
        <w:tc>
          <w:tcPr>
            <w:tcW w:w="9294" w:type="dxa"/>
            <w:tcBorders>
              <w:top w:val="nil"/>
              <w:left w:val="single" w:sz="24" w:space="0" w:color="CED3F1"/>
              <w:bottom w:val="nil"/>
              <w:right w:val="single" w:sz="24" w:space="0" w:color="F4F3F8"/>
            </w:tcBorders>
            <w:shd w:val="clear" w:color="auto" w:fill="F4F3F8"/>
          </w:tcPr>
          <w:p w:rsidR="003C2D39" w:rsidRDefault="003C2D39">
            <w:pPr>
              <w:pStyle w:val="ConsPlusNormal"/>
              <w:jc w:val="center"/>
            </w:pPr>
            <w:r>
              <w:rPr>
                <w:color w:val="392C69"/>
              </w:rPr>
              <w:t>Список изменяющих документов</w:t>
            </w:r>
          </w:p>
          <w:p w:rsidR="003C2D39" w:rsidRDefault="003C2D39">
            <w:pPr>
              <w:pStyle w:val="ConsPlusNormal"/>
              <w:jc w:val="center"/>
            </w:pPr>
            <w:r>
              <w:rPr>
                <w:color w:val="392C69"/>
              </w:rPr>
              <w:t xml:space="preserve">(в ред. </w:t>
            </w:r>
            <w:hyperlink r:id="rId51" w:history="1">
              <w:r>
                <w:rPr>
                  <w:color w:val="0000FF"/>
                </w:rPr>
                <w:t>Приказа</w:t>
              </w:r>
            </w:hyperlink>
            <w:r>
              <w:rPr>
                <w:color w:val="392C69"/>
              </w:rPr>
              <w:t xml:space="preserve"> Минфина России от 27.07.2016 N 125н)</w:t>
            </w:r>
          </w:p>
        </w:tc>
      </w:tr>
    </w:tbl>
    <w:p w:rsidR="003C2D39" w:rsidRDefault="003C2D39">
      <w:pPr>
        <w:pStyle w:val="ConsPlusNormal"/>
        <w:jc w:val="both"/>
      </w:pPr>
    </w:p>
    <w:p w:rsidR="003C2D39" w:rsidRDefault="003C2D39">
      <w:pPr>
        <w:sectPr w:rsidR="003C2D39" w:rsidSect="00BC6500">
          <w:pgSz w:w="11906" w:h="16838"/>
          <w:pgMar w:top="1134" w:right="850" w:bottom="1134" w:left="1701" w:header="708" w:footer="708" w:gutter="0"/>
          <w:cols w:space="708"/>
          <w:docGrid w:linePitch="360"/>
        </w:sectPr>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798"/>
      </w:tblGrid>
      <w:tr w:rsidR="003C2D39">
        <w:tc>
          <w:tcPr>
            <w:tcW w:w="5839" w:type="dxa"/>
            <w:tcBorders>
              <w:top w:val="nil"/>
              <w:left w:val="nil"/>
              <w:bottom w:val="nil"/>
            </w:tcBorders>
            <w:vAlign w:val="bottom"/>
          </w:tcPr>
          <w:p w:rsidR="003C2D39" w:rsidRDefault="003C2D39">
            <w:pPr>
              <w:pStyle w:val="ConsPlusNormal"/>
              <w:jc w:val="right"/>
            </w:pPr>
            <w:r>
              <w:lastRenderedPageBreak/>
              <w:t xml:space="preserve">Гриф секретности </w:t>
            </w:r>
            <w:hyperlink w:anchor="P594" w:history="1">
              <w:r>
                <w:rPr>
                  <w:color w:val="0000FF"/>
                </w:rPr>
                <w:t>&lt;1&gt;</w:t>
              </w:r>
            </w:hyperlink>
          </w:p>
        </w:tc>
        <w:tc>
          <w:tcPr>
            <w:tcW w:w="3798" w:type="dxa"/>
            <w:tcBorders>
              <w:top w:val="single" w:sz="4" w:space="0" w:color="auto"/>
              <w:bottom w:val="single" w:sz="4" w:space="0" w:color="auto"/>
            </w:tcBorders>
          </w:tcPr>
          <w:p w:rsidR="003C2D39" w:rsidRDefault="003C2D39">
            <w:pPr>
              <w:pStyle w:val="ConsPlusNormal"/>
            </w:pPr>
          </w:p>
        </w:tc>
      </w:tr>
    </w:tbl>
    <w:p w:rsidR="003C2D39" w:rsidRDefault="003C2D39">
      <w:pPr>
        <w:pStyle w:val="ConsPlusNormal"/>
        <w:jc w:val="both"/>
      </w:pPr>
    </w:p>
    <w:p w:rsidR="003C2D39" w:rsidRDefault="003C2D39">
      <w:pPr>
        <w:pStyle w:val="ConsPlusNonformat"/>
        <w:jc w:val="both"/>
      </w:pPr>
      <w:bookmarkStart w:id="8" w:name="P235"/>
      <w:bookmarkEnd w:id="8"/>
      <w:r>
        <w:t xml:space="preserve">                                Информация</w:t>
      </w:r>
    </w:p>
    <w:p w:rsidR="003C2D39" w:rsidRDefault="003C2D39">
      <w:pPr>
        <w:pStyle w:val="ConsPlusNonformat"/>
        <w:jc w:val="both"/>
      </w:pPr>
      <w:r>
        <w:t xml:space="preserve">               о выданной банковской гарантии (ее изменении)</w:t>
      </w:r>
    </w:p>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72"/>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72"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920"/>
        <w:gridCol w:w="1382"/>
        <w:gridCol w:w="1191"/>
      </w:tblGrid>
      <w:tr w:rsidR="003C2D39">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pPr>
          </w:p>
        </w:tc>
        <w:tc>
          <w:tcPr>
            <w:tcW w:w="1382"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jc w:val="center"/>
            </w:pPr>
            <w:r>
              <w:t>Коды</w:t>
            </w:r>
          </w:p>
        </w:tc>
      </w:tr>
      <w:tr w:rsidR="003C2D39">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jc w:val="center"/>
            </w:pPr>
            <w:r>
              <w:t>N _____ от "__" _________ 20__ г.</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Дата </w:t>
            </w:r>
            <w:hyperlink w:anchor="P595" w:history="1">
              <w:r>
                <w:rPr>
                  <w:color w:val="0000FF"/>
                </w:rPr>
                <w:t>&lt;2&gt;</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6302" w:type="dxa"/>
            <w:gridSpan w:val="2"/>
            <w:tcBorders>
              <w:top w:val="nil"/>
              <w:left w:val="nil"/>
              <w:bottom w:val="nil"/>
              <w:right w:val="single" w:sz="4" w:space="0" w:color="auto"/>
            </w:tcBorders>
            <w:vAlign w:val="bottom"/>
          </w:tcPr>
          <w:p w:rsidR="003C2D39" w:rsidRDefault="003C2D39">
            <w:pPr>
              <w:pStyle w:val="ConsPlusNormal"/>
              <w:jc w:val="right"/>
            </w:pPr>
            <w:r>
              <w:t xml:space="preserve">Идентификационный код банка </w:t>
            </w:r>
            <w:hyperlink w:anchor="P597" w:history="1">
              <w:r>
                <w:rPr>
                  <w:color w:val="0000FF"/>
                </w:rPr>
                <w:t>&lt;4&gt;</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 xml:space="preserve">Наименование банка </w:t>
            </w:r>
            <w:hyperlink w:anchor="P596" w:history="1">
              <w:r>
                <w:rPr>
                  <w:color w:val="0000FF"/>
                </w:rPr>
                <w:t>&lt;3&gt;</w:t>
              </w:r>
            </w:hyperlink>
          </w:p>
        </w:tc>
        <w:tc>
          <w:tcPr>
            <w:tcW w:w="4920" w:type="dxa"/>
            <w:tcBorders>
              <w:top w:val="nil"/>
              <w:left w:val="nil"/>
              <w:bottom w:val="nil"/>
              <w:right w:val="nil"/>
            </w:tcBorders>
            <w:vAlign w:val="bottom"/>
          </w:tcPr>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598" w:history="1">
              <w:r>
                <w:rPr>
                  <w:color w:val="0000FF"/>
                </w:rPr>
                <w:t>&lt;5&gt;</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(полное наименование)</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КПП </w:t>
            </w:r>
            <w:hyperlink w:anchor="P598" w:history="1">
              <w:r>
                <w:rPr>
                  <w:color w:val="0000FF"/>
                </w:rPr>
                <w:t>&lt;5&gt;</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tcPr>
          <w:p w:rsidR="003C2D39" w:rsidRDefault="003C2D39">
            <w:pPr>
              <w:pStyle w:val="ConsPlusNormal"/>
              <w:jc w:val="center"/>
            </w:pPr>
            <w:r>
              <w:t xml:space="preserve">(сокращенное наименование) </w:t>
            </w:r>
            <w:hyperlink w:anchor="P599" w:history="1">
              <w:r>
                <w:rPr>
                  <w:color w:val="0000FF"/>
                </w:rPr>
                <w:t>&lt;6&gt;</w:t>
              </w:r>
            </w:hyperlink>
          </w:p>
        </w:tc>
        <w:tc>
          <w:tcPr>
            <w:tcW w:w="1382" w:type="dxa"/>
            <w:tcBorders>
              <w:top w:val="nil"/>
              <w:left w:val="nil"/>
              <w:bottom w:val="nil"/>
              <w:right w:val="single" w:sz="4" w:space="0" w:color="auto"/>
            </w:tcBorders>
          </w:tcPr>
          <w:p w:rsidR="003C2D39" w:rsidRDefault="003C2D39">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6302" w:type="dxa"/>
            <w:gridSpan w:val="2"/>
            <w:tcBorders>
              <w:top w:val="nil"/>
              <w:left w:val="nil"/>
              <w:bottom w:val="nil"/>
              <w:right w:val="single" w:sz="4" w:space="0" w:color="auto"/>
            </w:tcBorders>
            <w:vAlign w:val="bottom"/>
          </w:tcPr>
          <w:p w:rsidR="003C2D39" w:rsidRDefault="003C2D39">
            <w:pPr>
              <w:pStyle w:val="ConsPlusNormal"/>
              <w:jc w:val="right"/>
            </w:pPr>
            <w:r>
              <w:t xml:space="preserve">дата постановки на учет </w:t>
            </w:r>
            <w:hyperlink w:anchor="P598" w:history="1">
              <w:r>
                <w:rPr>
                  <w:color w:val="0000FF"/>
                </w:rPr>
                <w:t>&lt;5&gt;</w:t>
              </w:r>
            </w:hyperlink>
          </w:p>
        </w:tc>
        <w:tc>
          <w:tcPr>
            <w:tcW w:w="1191"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c>
          <w:tcPr>
            <w:tcW w:w="2098" w:type="dxa"/>
            <w:tcBorders>
              <w:top w:val="nil"/>
              <w:left w:val="nil"/>
              <w:bottom w:val="nil"/>
              <w:right w:val="nil"/>
            </w:tcBorders>
          </w:tcPr>
          <w:p w:rsidR="003C2D39" w:rsidRDefault="003C2D39">
            <w:pPr>
              <w:pStyle w:val="ConsPlusNormal"/>
            </w:pPr>
            <w:r>
              <w:t>Наименование организационно-правовой формы банка</w:t>
            </w:r>
          </w:p>
        </w:tc>
        <w:tc>
          <w:tcPr>
            <w:tcW w:w="4920" w:type="dxa"/>
            <w:tcBorders>
              <w:top w:val="nil"/>
              <w:left w:val="nil"/>
              <w:bottom w:val="nil"/>
              <w:right w:val="nil"/>
            </w:tcBorders>
            <w:vAlign w:val="bottom"/>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52"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Место нахождения банка</w:t>
            </w:r>
          </w:p>
        </w:tc>
        <w:tc>
          <w:tcPr>
            <w:tcW w:w="4920" w:type="dxa"/>
            <w:tcBorders>
              <w:top w:val="nil"/>
              <w:left w:val="nil"/>
              <w:bottom w:val="nil"/>
              <w:right w:val="nil"/>
            </w:tcBorders>
            <w:vAlign w:val="bottom"/>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53"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страны)</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код </w:t>
            </w:r>
            <w:hyperlink w:anchor="P600" w:history="1">
              <w:r>
                <w:rPr>
                  <w:color w:val="0000FF"/>
                </w:rPr>
                <w:t>&lt;7&gt;</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599"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54" w:history="1">
              <w:r>
                <w:rPr>
                  <w:color w:val="0000FF"/>
                </w:rPr>
                <w:t>ОКТМО</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населенного пункта) </w:t>
            </w:r>
            <w:hyperlink w:anchor="P599"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элемента планировочной структуры) </w:t>
            </w:r>
            <w:hyperlink w:anchor="P599" w:history="1">
              <w:r>
                <w:rPr>
                  <w:color w:val="0000FF"/>
                </w:rPr>
                <w:t>&lt;6&gt;</w:t>
              </w:r>
            </w:hyperlink>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элемента улично-дорожной сети) </w:t>
            </w:r>
            <w:hyperlink w:anchor="P599" w:history="1">
              <w:r>
                <w:rPr>
                  <w:color w:val="0000FF"/>
                </w:rPr>
                <w:t>&lt;6&gt;</w:t>
              </w:r>
            </w:hyperlink>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jc w:val="center"/>
            </w:pPr>
            <w:r>
              <w:t xml:space="preserve">(тип и номер помещения) </w:t>
            </w:r>
            <w:hyperlink w:anchor="P599" w:history="1">
              <w:r>
                <w:rPr>
                  <w:color w:val="0000FF"/>
                </w:rPr>
                <w:t>&lt;6&gt;</w:t>
              </w:r>
            </w:hyperlink>
          </w:p>
        </w:tc>
        <w:tc>
          <w:tcPr>
            <w:tcW w:w="1382" w:type="dxa"/>
            <w:tcBorders>
              <w:top w:val="nil"/>
              <w:left w:val="nil"/>
              <w:bottom w:val="nil"/>
              <w:right w:val="nil"/>
            </w:tcBorders>
          </w:tcPr>
          <w:p w:rsidR="003C2D39" w:rsidRDefault="003C2D39">
            <w:pPr>
              <w:pStyle w:val="ConsPlusNormal"/>
            </w:pPr>
          </w:p>
        </w:tc>
        <w:tc>
          <w:tcPr>
            <w:tcW w:w="1191" w:type="dxa"/>
            <w:tcBorders>
              <w:top w:val="single" w:sz="4" w:space="0" w:color="auto"/>
              <w:left w:val="nil"/>
              <w:bottom w:val="nil"/>
              <w:right w:val="nil"/>
            </w:tcBorders>
          </w:tcPr>
          <w:p w:rsidR="003C2D39" w:rsidRDefault="003C2D39">
            <w:pPr>
              <w:pStyle w:val="ConsPlusNormal"/>
            </w:pPr>
          </w:p>
        </w:tc>
      </w:tr>
      <w:tr w:rsidR="003C2D39">
        <w:tblPrEx>
          <w:tblBorders>
            <w:right w:val="nil"/>
          </w:tblBorders>
        </w:tblPrEx>
        <w:tc>
          <w:tcPr>
            <w:tcW w:w="2098" w:type="dxa"/>
            <w:tcBorders>
              <w:top w:val="nil"/>
              <w:left w:val="nil"/>
              <w:bottom w:val="nil"/>
              <w:right w:val="nil"/>
            </w:tcBorders>
          </w:tcPr>
          <w:p w:rsidR="003C2D39" w:rsidRDefault="003C2D39">
            <w:pPr>
              <w:pStyle w:val="ConsPlusNormal"/>
            </w:pPr>
            <w:r>
              <w:t xml:space="preserve">Уникальный номер реестровой записи закрытого реестра банковских гарантий </w:t>
            </w:r>
            <w:hyperlink w:anchor="P601" w:history="1">
              <w:r>
                <w:rPr>
                  <w:color w:val="0000FF"/>
                </w:rPr>
                <w:t>&lt;8&gt;</w:t>
              </w:r>
            </w:hyperlink>
          </w:p>
        </w:tc>
        <w:tc>
          <w:tcPr>
            <w:tcW w:w="4920" w:type="dxa"/>
            <w:tcBorders>
              <w:top w:val="nil"/>
              <w:left w:val="nil"/>
              <w:bottom w:val="nil"/>
              <w:right w:val="nil"/>
            </w:tcBorders>
            <w:vAlign w:val="bottom"/>
          </w:tcPr>
          <w:p w:rsidR="003C2D39" w:rsidRDefault="003C2D39">
            <w:pPr>
              <w:pStyle w:val="ConsPlusNormal"/>
              <w:jc w:val="center"/>
            </w:pPr>
            <w:r>
              <w:t>_______________________________________</w:t>
            </w:r>
          </w:p>
        </w:tc>
        <w:tc>
          <w:tcPr>
            <w:tcW w:w="1382" w:type="dxa"/>
            <w:tcBorders>
              <w:top w:val="nil"/>
              <w:left w:val="nil"/>
              <w:bottom w:val="nil"/>
              <w:right w:val="nil"/>
            </w:tcBorders>
          </w:tcPr>
          <w:p w:rsidR="003C2D39" w:rsidRDefault="003C2D39">
            <w:pPr>
              <w:pStyle w:val="ConsPlusNormal"/>
            </w:pPr>
          </w:p>
        </w:tc>
        <w:tc>
          <w:tcPr>
            <w:tcW w:w="1191" w:type="dxa"/>
            <w:tcBorders>
              <w:top w:val="nil"/>
              <w:left w:val="nil"/>
              <w:bottom w:val="nil"/>
              <w:right w:val="nil"/>
            </w:tcBorders>
          </w:tcPr>
          <w:p w:rsidR="003C2D39" w:rsidRDefault="003C2D39">
            <w:pPr>
              <w:pStyle w:val="ConsPlusNormal"/>
            </w:pPr>
          </w:p>
        </w:tc>
      </w:tr>
      <w:tr w:rsidR="003C2D39">
        <w:tblPrEx>
          <w:tblBorders>
            <w:right w:val="nil"/>
          </w:tblBorders>
        </w:tblPrEx>
        <w:tc>
          <w:tcPr>
            <w:tcW w:w="2098" w:type="dxa"/>
            <w:tcBorders>
              <w:top w:val="nil"/>
              <w:left w:val="nil"/>
              <w:bottom w:val="nil"/>
              <w:right w:val="nil"/>
            </w:tcBorders>
          </w:tcPr>
          <w:p w:rsidR="003C2D39" w:rsidRDefault="003C2D39">
            <w:pPr>
              <w:pStyle w:val="ConsPlusNormal"/>
            </w:pPr>
            <w:r>
              <w:t xml:space="preserve">Дата присвоения </w:t>
            </w:r>
            <w:r>
              <w:lastRenderedPageBreak/>
              <w:t>уникального номера реестровой записи закрытого реестра банковских гарантий</w:t>
            </w:r>
          </w:p>
        </w:tc>
        <w:tc>
          <w:tcPr>
            <w:tcW w:w="4920" w:type="dxa"/>
            <w:tcBorders>
              <w:top w:val="nil"/>
              <w:left w:val="nil"/>
              <w:bottom w:val="nil"/>
              <w:right w:val="nil"/>
            </w:tcBorders>
            <w:vAlign w:val="bottom"/>
          </w:tcPr>
          <w:p w:rsidR="003C2D39" w:rsidRDefault="003C2D39">
            <w:pPr>
              <w:pStyle w:val="ConsPlusNormal"/>
              <w:jc w:val="center"/>
            </w:pPr>
            <w:r>
              <w:lastRenderedPageBreak/>
              <w:t>_______________________________________</w:t>
            </w:r>
          </w:p>
        </w:tc>
        <w:tc>
          <w:tcPr>
            <w:tcW w:w="1382" w:type="dxa"/>
            <w:tcBorders>
              <w:top w:val="nil"/>
              <w:left w:val="nil"/>
              <w:bottom w:val="nil"/>
              <w:right w:val="nil"/>
            </w:tcBorders>
          </w:tcPr>
          <w:p w:rsidR="003C2D39" w:rsidRDefault="003C2D39">
            <w:pPr>
              <w:pStyle w:val="ConsPlusNormal"/>
            </w:pPr>
          </w:p>
        </w:tc>
        <w:tc>
          <w:tcPr>
            <w:tcW w:w="1191" w:type="dxa"/>
            <w:tcBorders>
              <w:top w:val="nil"/>
              <w:left w:val="nil"/>
              <w:bottom w:val="nil"/>
              <w:right w:val="nil"/>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15"/>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15"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920"/>
        <w:gridCol w:w="1382"/>
        <w:gridCol w:w="1189"/>
      </w:tblGrid>
      <w:tr w:rsidR="003C2D39">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vAlign w:val="bottom"/>
          </w:tcPr>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598" w:history="1">
              <w:r>
                <w:rPr>
                  <w:color w:val="0000FF"/>
                </w:rPr>
                <w:t>&lt;5&gt;</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 xml:space="preserve">Наименование поставщика (подрядчика, исполнителя) </w:t>
            </w:r>
            <w:hyperlink w:anchor="P596" w:history="1">
              <w:r>
                <w:rPr>
                  <w:color w:val="0000FF"/>
                </w:rPr>
                <w:t>&lt;3&gt;</w:t>
              </w:r>
            </w:hyperlink>
          </w:p>
        </w:tc>
        <w:tc>
          <w:tcPr>
            <w:tcW w:w="4920" w:type="dxa"/>
            <w:tcBorders>
              <w:top w:val="nil"/>
              <w:left w:val="nil"/>
              <w:bottom w:val="nil"/>
              <w:right w:val="nil"/>
            </w:tcBorders>
            <w:vAlign w:val="bottom"/>
          </w:tcPr>
          <w:p w:rsidR="003C2D39" w:rsidRDefault="003C2D39">
            <w:pPr>
              <w:pStyle w:val="ConsPlusNormal"/>
              <w:jc w:val="center"/>
            </w:pPr>
            <w:r>
              <w:t xml:space="preserve">(полное наименование, фамилия, имя, отчество (при наличии) для индивидуального предпринимателя, иностранного физического лица или лица без гражданства) </w:t>
            </w:r>
            <w:hyperlink w:anchor="P602" w:history="1">
              <w:r>
                <w:rPr>
                  <w:color w:val="0000FF"/>
                </w:rPr>
                <w:t>&lt;9&gt;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КПП </w:t>
            </w:r>
            <w:hyperlink w:anchor="P598" w:history="1">
              <w:r>
                <w:rPr>
                  <w:color w:val="0000FF"/>
                </w:rPr>
                <w:t>&lt;5&gt;</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tcPr>
          <w:p w:rsidR="003C2D39" w:rsidRDefault="003C2D39">
            <w:pPr>
              <w:pStyle w:val="ConsPlusNormal"/>
              <w:jc w:val="center"/>
            </w:pPr>
            <w:r>
              <w:t xml:space="preserve">(сокращенное наименование) </w:t>
            </w:r>
            <w:hyperlink w:anchor="P599" w:history="1">
              <w:r>
                <w:rPr>
                  <w:color w:val="0000FF"/>
                </w:rPr>
                <w:t>&lt;6&gt;</w:t>
              </w:r>
            </w:hyperlink>
            <w:r>
              <w:t xml:space="preserve">, </w:t>
            </w:r>
            <w:hyperlink w:anchor="P602" w:history="1">
              <w:r>
                <w:rPr>
                  <w:color w:val="0000FF"/>
                </w:rPr>
                <w:t>&lt;9&gt;</w:t>
              </w:r>
            </w:hyperlink>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6302" w:type="dxa"/>
            <w:gridSpan w:val="2"/>
            <w:tcBorders>
              <w:top w:val="nil"/>
              <w:left w:val="nil"/>
              <w:bottom w:val="nil"/>
              <w:right w:val="single" w:sz="4" w:space="0" w:color="auto"/>
            </w:tcBorders>
          </w:tcPr>
          <w:p w:rsidR="003C2D39" w:rsidRDefault="003C2D39">
            <w:pPr>
              <w:pStyle w:val="ConsPlusNormal"/>
              <w:jc w:val="right"/>
            </w:pPr>
            <w:r>
              <w:t xml:space="preserve">дата постановки на учет </w:t>
            </w:r>
            <w:hyperlink w:anchor="P598" w:history="1">
              <w:r>
                <w:rPr>
                  <w:color w:val="0000FF"/>
                </w:rPr>
                <w:t>&lt;5&gt;</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6302" w:type="dxa"/>
            <w:gridSpan w:val="2"/>
            <w:tcBorders>
              <w:top w:val="nil"/>
              <w:left w:val="nil"/>
              <w:bottom w:val="nil"/>
              <w:right w:val="single" w:sz="4" w:space="0" w:color="auto"/>
            </w:tcBorders>
            <w:vAlign w:val="bottom"/>
          </w:tcPr>
          <w:p w:rsidR="003C2D39" w:rsidRDefault="003C2D39">
            <w:pPr>
              <w:pStyle w:val="ConsPlusNormal"/>
              <w:jc w:val="right"/>
            </w:pPr>
            <w:r>
              <w:t>код налогоплательщика в стране</w:t>
            </w:r>
          </w:p>
          <w:p w:rsidR="003C2D39" w:rsidRDefault="003C2D39">
            <w:pPr>
              <w:pStyle w:val="ConsPlusNormal"/>
              <w:jc w:val="right"/>
            </w:pPr>
            <w:r>
              <w:t xml:space="preserve">регистрации или аналог </w:t>
            </w:r>
            <w:hyperlink w:anchor="P603" w:history="1">
              <w:r>
                <w:rPr>
                  <w:color w:val="0000FF"/>
                </w:rPr>
                <w:t>&lt;10&gt;</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r>
              <w:t>Наименование организационно-правовой формы поставщика (подрядчика, исполнителя)</w:t>
            </w:r>
          </w:p>
        </w:tc>
        <w:tc>
          <w:tcPr>
            <w:tcW w:w="4920" w:type="dxa"/>
            <w:tcBorders>
              <w:top w:val="nil"/>
              <w:left w:val="nil"/>
              <w:bottom w:val="nil"/>
              <w:right w:val="nil"/>
            </w:tcBorders>
            <w:vAlign w:val="bottom"/>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55" w:history="1">
              <w:r>
                <w:rPr>
                  <w:color w:val="0000FF"/>
                </w:rPr>
                <w:t>ОКОПФ</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 xml:space="preserve">Место нахождения поставщика (подрядчика, </w:t>
            </w:r>
            <w:r>
              <w:lastRenderedPageBreak/>
              <w:t>исполнителя) на территории Российской Федерации</w:t>
            </w:r>
          </w:p>
        </w:tc>
        <w:tc>
          <w:tcPr>
            <w:tcW w:w="4920" w:type="dxa"/>
            <w:tcBorders>
              <w:top w:val="nil"/>
              <w:left w:val="nil"/>
              <w:bottom w:val="nil"/>
              <w:right w:val="nil"/>
            </w:tcBorders>
            <w:vAlign w:val="bottom"/>
          </w:tcPr>
          <w:p w:rsidR="003C2D39" w:rsidRDefault="003C2D39">
            <w:pPr>
              <w:pStyle w:val="ConsPlusNormal"/>
              <w:jc w:val="center"/>
            </w:pPr>
            <w:r>
              <w:lastRenderedPageBreak/>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56" w:history="1">
              <w:r>
                <w:rPr>
                  <w:color w:val="0000FF"/>
                </w:rPr>
                <w:t>ОКСМ</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страны)</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код </w:t>
            </w:r>
            <w:hyperlink w:anchor="P600" w:history="1">
              <w:r>
                <w:rPr>
                  <w:color w:val="0000FF"/>
                </w:rPr>
                <w:t>&lt;7&gt;</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599"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57" w:history="1">
              <w:r>
                <w:rPr>
                  <w:color w:val="0000FF"/>
                </w:rPr>
                <w:t>ОКТМО</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населенного пункта) </w:t>
            </w:r>
            <w:hyperlink w:anchor="P599"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элемента планировочной структуры) </w:t>
            </w:r>
            <w:hyperlink w:anchor="P599" w:history="1">
              <w:r>
                <w:rPr>
                  <w:color w:val="0000FF"/>
                </w:rPr>
                <w:t>&lt;6&gt;</w:t>
              </w:r>
            </w:hyperlink>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элемента улично-дорожной сети) </w:t>
            </w:r>
            <w:hyperlink w:anchor="P599" w:history="1">
              <w:r>
                <w:rPr>
                  <w:color w:val="0000FF"/>
                </w:rPr>
                <w:t>&lt;6&gt;</w:t>
              </w:r>
            </w:hyperlink>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tcPr>
          <w:p w:rsidR="003C2D39" w:rsidRDefault="003C2D39">
            <w:pPr>
              <w:pStyle w:val="ConsPlusNormal"/>
              <w:jc w:val="right"/>
            </w:pPr>
            <w:r>
              <w:t>почтовый индекс</w:t>
            </w: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_______________________________________</w:t>
            </w:r>
          </w:p>
          <w:p w:rsidR="003C2D39" w:rsidRDefault="003C2D39">
            <w:pPr>
              <w:pStyle w:val="ConsPlusNormal"/>
              <w:jc w:val="center"/>
            </w:pPr>
            <w:r>
              <w:t xml:space="preserve">(тип и номер помещения) </w:t>
            </w:r>
            <w:hyperlink w:anchor="P599" w:history="1">
              <w:r>
                <w:rPr>
                  <w:color w:val="0000FF"/>
                </w:rPr>
                <w:t>&lt;6&gt;</w:t>
              </w:r>
            </w:hyperlink>
          </w:p>
        </w:tc>
        <w:tc>
          <w:tcPr>
            <w:tcW w:w="1382" w:type="dxa"/>
            <w:tcBorders>
              <w:top w:val="nil"/>
              <w:left w:val="nil"/>
              <w:bottom w:val="nil"/>
              <w:right w:val="single" w:sz="4" w:space="0" w:color="auto"/>
            </w:tcBorders>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 xml:space="preserve">Место нахождения поставщика (подрядчика, </w:t>
            </w:r>
            <w:r>
              <w:lastRenderedPageBreak/>
              <w:t xml:space="preserve">исполнителя) в стране регистрации </w:t>
            </w:r>
            <w:hyperlink w:anchor="P603" w:history="1">
              <w:r>
                <w:rPr>
                  <w:color w:val="0000FF"/>
                </w:rPr>
                <w:t>&lt;10&gt;</w:t>
              </w:r>
            </w:hyperlink>
          </w:p>
        </w:tc>
        <w:tc>
          <w:tcPr>
            <w:tcW w:w="4920" w:type="dxa"/>
            <w:tcBorders>
              <w:top w:val="nil"/>
              <w:left w:val="nil"/>
              <w:bottom w:val="nil"/>
              <w:right w:val="nil"/>
            </w:tcBorders>
            <w:vAlign w:val="bottom"/>
          </w:tcPr>
          <w:p w:rsidR="003C2D39" w:rsidRDefault="003C2D39">
            <w:pPr>
              <w:pStyle w:val="ConsPlusNormal"/>
              <w:jc w:val="center"/>
            </w:pPr>
            <w:r>
              <w:lastRenderedPageBreak/>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58" w:history="1">
              <w:r>
                <w:rPr>
                  <w:color w:val="0000FF"/>
                </w:rPr>
                <w:t>ОКСМ</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страны)</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элементов административного устройства страны регистрации) </w:t>
            </w:r>
            <w:hyperlink w:anchor="P599"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населенного пункта) </w:t>
            </w:r>
            <w:hyperlink w:anchor="P599"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элемента планировочной структуры) </w:t>
            </w:r>
            <w:hyperlink w:anchor="P599" w:history="1">
              <w:r>
                <w:rPr>
                  <w:color w:val="0000FF"/>
                </w:rPr>
                <w:t>&lt;6&gt;</w:t>
              </w:r>
            </w:hyperlink>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 xml:space="preserve">(наименование элемента улично-дорожной сети) </w:t>
            </w:r>
            <w:hyperlink w:anchor="P599" w:history="1">
              <w:r>
                <w:rPr>
                  <w:color w:val="0000FF"/>
                </w:rPr>
                <w:t>&lt;6&gt;</w:t>
              </w:r>
            </w:hyperlink>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jc w:val="center"/>
            </w:pPr>
            <w:r>
              <w:t xml:space="preserve">(тип и номер помещения) </w:t>
            </w:r>
            <w:hyperlink w:anchor="P599" w:history="1">
              <w:r>
                <w:rPr>
                  <w:color w:val="0000FF"/>
                </w:rPr>
                <w:t>&lt;6&gt;</w:t>
              </w:r>
            </w:hyperlink>
          </w:p>
        </w:tc>
        <w:tc>
          <w:tcPr>
            <w:tcW w:w="1382" w:type="dxa"/>
            <w:tcBorders>
              <w:top w:val="nil"/>
              <w:left w:val="nil"/>
              <w:bottom w:val="nil"/>
              <w:right w:val="nil"/>
            </w:tcBorders>
          </w:tcPr>
          <w:p w:rsidR="003C2D39" w:rsidRDefault="003C2D39">
            <w:pPr>
              <w:pStyle w:val="ConsPlusNormal"/>
            </w:pPr>
          </w:p>
        </w:tc>
        <w:tc>
          <w:tcPr>
            <w:tcW w:w="1189" w:type="dxa"/>
            <w:tcBorders>
              <w:top w:val="single" w:sz="4" w:space="0" w:color="auto"/>
              <w:left w:val="nil"/>
              <w:bottom w:val="nil"/>
              <w:right w:val="nil"/>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15"/>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15"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974"/>
        <w:gridCol w:w="2946"/>
        <w:gridCol w:w="1382"/>
        <w:gridCol w:w="1189"/>
      </w:tblGrid>
      <w:tr w:rsidR="003C2D39">
        <w:tc>
          <w:tcPr>
            <w:tcW w:w="2098" w:type="dxa"/>
            <w:tcBorders>
              <w:top w:val="nil"/>
              <w:left w:val="nil"/>
              <w:bottom w:val="nil"/>
              <w:right w:val="nil"/>
            </w:tcBorders>
          </w:tcPr>
          <w:p w:rsidR="003C2D39" w:rsidRDefault="003C2D39">
            <w:pPr>
              <w:pStyle w:val="ConsPlusNormal"/>
            </w:pPr>
          </w:p>
        </w:tc>
        <w:tc>
          <w:tcPr>
            <w:tcW w:w="4920" w:type="dxa"/>
            <w:gridSpan w:val="2"/>
            <w:tcBorders>
              <w:top w:val="nil"/>
              <w:left w:val="nil"/>
              <w:bottom w:val="nil"/>
              <w:right w:val="nil"/>
            </w:tcBorders>
            <w:vAlign w:val="bottom"/>
          </w:tcPr>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598" w:history="1">
              <w:r>
                <w:rPr>
                  <w:color w:val="0000FF"/>
                </w:rPr>
                <w:t>&lt;5&gt;</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 xml:space="preserve">Наименование заказчика </w:t>
            </w:r>
            <w:hyperlink w:anchor="P596" w:history="1">
              <w:r>
                <w:rPr>
                  <w:color w:val="0000FF"/>
                </w:rPr>
                <w:t>&lt;3&gt;</w:t>
              </w:r>
            </w:hyperlink>
          </w:p>
        </w:tc>
        <w:tc>
          <w:tcPr>
            <w:tcW w:w="4920" w:type="dxa"/>
            <w:gridSpan w:val="2"/>
            <w:tcBorders>
              <w:top w:val="nil"/>
              <w:left w:val="nil"/>
              <w:bottom w:val="nil"/>
              <w:right w:val="nil"/>
            </w:tcBorders>
            <w:vAlign w:val="bottom"/>
          </w:tcPr>
          <w:p w:rsidR="003C2D39" w:rsidRDefault="003C2D39">
            <w:pPr>
              <w:pStyle w:val="ConsPlusNormal"/>
              <w:jc w:val="center"/>
            </w:pPr>
            <w:r>
              <w:t>(полное наименование)</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tcPr>
          <w:p w:rsidR="003C2D39" w:rsidRDefault="003C2D39">
            <w:pPr>
              <w:pStyle w:val="ConsPlusNormal"/>
            </w:pPr>
          </w:p>
        </w:tc>
        <w:tc>
          <w:tcPr>
            <w:tcW w:w="1382" w:type="dxa"/>
            <w:tcBorders>
              <w:top w:val="nil"/>
              <w:left w:val="nil"/>
              <w:bottom w:val="nil"/>
              <w:right w:val="single" w:sz="4" w:space="0" w:color="auto"/>
            </w:tcBorders>
          </w:tcPr>
          <w:p w:rsidR="003C2D39" w:rsidRDefault="003C2D39">
            <w:pPr>
              <w:pStyle w:val="ConsPlusNormal"/>
              <w:jc w:val="right"/>
            </w:pPr>
            <w:r>
              <w:t xml:space="preserve">КПП </w:t>
            </w:r>
            <w:hyperlink w:anchor="P598" w:history="1">
              <w:r>
                <w:rPr>
                  <w:color w:val="0000FF"/>
                </w:rPr>
                <w:t>&lt;5&gt;</w:t>
              </w:r>
            </w:hyperlink>
          </w:p>
        </w:tc>
        <w:tc>
          <w:tcPr>
            <w:tcW w:w="1189"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tcPr>
          <w:p w:rsidR="003C2D39" w:rsidRDefault="003C2D39">
            <w:pPr>
              <w:pStyle w:val="ConsPlusNormal"/>
              <w:jc w:val="center"/>
            </w:pPr>
            <w:r>
              <w:t>______________________________________</w:t>
            </w:r>
          </w:p>
          <w:p w:rsidR="003C2D39" w:rsidRDefault="003C2D39">
            <w:pPr>
              <w:pStyle w:val="ConsPlusNormal"/>
              <w:jc w:val="center"/>
            </w:pPr>
            <w:r>
              <w:t xml:space="preserve">(сокращенное наименование) </w:t>
            </w:r>
            <w:hyperlink w:anchor="P599" w:history="1">
              <w:r>
                <w:rPr>
                  <w:color w:val="0000FF"/>
                </w:rPr>
                <w:t>&lt;6&gt;</w:t>
              </w:r>
            </w:hyperlink>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nil"/>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6302" w:type="dxa"/>
            <w:gridSpan w:val="3"/>
            <w:tcBorders>
              <w:top w:val="nil"/>
              <w:left w:val="nil"/>
              <w:bottom w:val="nil"/>
              <w:right w:val="single" w:sz="4" w:space="0" w:color="auto"/>
            </w:tcBorders>
          </w:tcPr>
          <w:p w:rsidR="003C2D39" w:rsidRDefault="003C2D39">
            <w:pPr>
              <w:pStyle w:val="ConsPlusNormal"/>
              <w:jc w:val="right"/>
            </w:pPr>
            <w:r>
              <w:t xml:space="preserve">дата постановки на учет </w:t>
            </w:r>
            <w:hyperlink w:anchor="P598" w:history="1">
              <w:r>
                <w:rPr>
                  <w:color w:val="0000FF"/>
                </w:rPr>
                <w:t>&lt;5&gt;</w:t>
              </w:r>
            </w:hyperlink>
          </w:p>
        </w:tc>
        <w:tc>
          <w:tcPr>
            <w:tcW w:w="1189" w:type="dxa"/>
            <w:tcBorders>
              <w:top w:val="nil"/>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6302" w:type="dxa"/>
            <w:gridSpan w:val="3"/>
            <w:tcBorders>
              <w:top w:val="nil"/>
              <w:left w:val="nil"/>
              <w:bottom w:val="nil"/>
              <w:right w:val="single" w:sz="4" w:space="0" w:color="auto"/>
            </w:tcBorders>
            <w:vAlign w:val="bottom"/>
          </w:tcPr>
          <w:p w:rsidR="003C2D39" w:rsidRDefault="003C2D39">
            <w:pPr>
              <w:pStyle w:val="ConsPlusNormal"/>
              <w:jc w:val="right"/>
            </w:pPr>
            <w:r>
              <w:t xml:space="preserve">Идентификационный код заказчика </w:t>
            </w:r>
            <w:hyperlink w:anchor="P604" w:history="1">
              <w:r>
                <w:rPr>
                  <w:color w:val="0000FF"/>
                </w:rPr>
                <w:t>&lt;11&gt;</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r>
              <w:lastRenderedPageBreak/>
              <w:t>Наименование организационно-правовой формы заказчика</w:t>
            </w:r>
          </w:p>
        </w:tc>
        <w:tc>
          <w:tcPr>
            <w:tcW w:w="4920" w:type="dxa"/>
            <w:gridSpan w:val="2"/>
            <w:tcBorders>
              <w:top w:val="nil"/>
              <w:left w:val="nil"/>
              <w:bottom w:val="nil"/>
              <w:right w:val="nil"/>
            </w:tcBorders>
            <w:vAlign w:val="bottom"/>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59" w:history="1">
              <w:r>
                <w:rPr>
                  <w:color w:val="0000FF"/>
                </w:rPr>
                <w:t>ОКОПФ</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Место нахождения заказчика</w:t>
            </w:r>
          </w:p>
        </w:tc>
        <w:tc>
          <w:tcPr>
            <w:tcW w:w="4920" w:type="dxa"/>
            <w:gridSpan w:val="2"/>
            <w:tcBorders>
              <w:top w:val="nil"/>
              <w:left w:val="nil"/>
              <w:bottom w:val="nil"/>
              <w:right w:val="nil"/>
            </w:tcBorders>
            <w:vAlign w:val="bottom"/>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60" w:history="1">
              <w:r>
                <w:rPr>
                  <w:color w:val="0000FF"/>
                </w:rPr>
                <w:t>ОКСМ</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страны)</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код </w:t>
            </w:r>
            <w:hyperlink w:anchor="P600" w:history="1">
              <w:r>
                <w:rPr>
                  <w:color w:val="0000FF"/>
                </w:rPr>
                <w:t>&lt;7&gt;</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599"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61" w:history="1">
              <w:r>
                <w:rPr>
                  <w:color w:val="0000FF"/>
                </w:rPr>
                <w:t>ОКТМО</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 xml:space="preserve">(наименование населенного пункта) </w:t>
            </w:r>
            <w:hyperlink w:anchor="P599"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 xml:space="preserve">(наименование элемента планировочной структуры) </w:t>
            </w:r>
            <w:hyperlink w:anchor="P599" w:history="1">
              <w:r>
                <w:rPr>
                  <w:color w:val="0000FF"/>
                </w:rPr>
                <w:t>&lt;6&gt;</w:t>
              </w:r>
            </w:hyperlink>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 xml:space="preserve">(наименование элемента улично-дорожной сети) </w:t>
            </w:r>
            <w:hyperlink w:anchor="P599" w:history="1">
              <w:r>
                <w:rPr>
                  <w:color w:val="0000FF"/>
                </w:rPr>
                <w:t>&lt;6&gt;</w:t>
              </w:r>
            </w:hyperlink>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4920" w:type="dxa"/>
            <w:gridSpan w:val="2"/>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2098" w:type="dxa"/>
            <w:tcBorders>
              <w:top w:val="nil"/>
              <w:left w:val="nil"/>
              <w:bottom w:val="nil"/>
              <w:right w:val="nil"/>
            </w:tcBorders>
          </w:tcPr>
          <w:p w:rsidR="003C2D39" w:rsidRDefault="003C2D39">
            <w:pPr>
              <w:pStyle w:val="ConsPlusNormal"/>
            </w:pPr>
          </w:p>
        </w:tc>
        <w:tc>
          <w:tcPr>
            <w:tcW w:w="4920" w:type="dxa"/>
            <w:gridSpan w:val="2"/>
            <w:tcBorders>
              <w:top w:val="nil"/>
              <w:left w:val="nil"/>
              <w:bottom w:val="nil"/>
              <w:right w:val="nil"/>
            </w:tcBorders>
          </w:tcPr>
          <w:p w:rsidR="003C2D39" w:rsidRDefault="003C2D39">
            <w:pPr>
              <w:pStyle w:val="ConsPlusNormal"/>
              <w:jc w:val="center"/>
            </w:pPr>
            <w:r>
              <w:t xml:space="preserve">(тип и номер помещения) </w:t>
            </w:r>
            <w:hyperlink w:anchor="P599" w:history="1">
              <w:r>
                <w:rPr>
                  <w:color w:val="0000FF"/>
                </w:rPr>
                <w:t>&lt;6&gt;</w:t>
              </w:r>
            </w:hyperlink>
          </w:p>
        </w:tc>
        <w:tc>
          <w:tcPr>
            <w:tcW w:w="1382" w:type="dxa"/>
            <w:tcBorders>
              <w:top w:val="nil"/>
              <w:left w:val="nil"/>
              <w:bottom w:val="nil"/>
              <w:right w:val="nil"/>
            </w:tcBorders>
          </w:tcPr>
          <w:p w:rsidR="003C2D39" w:rsidRDefault="003C2D39">
            <w:pPr>
              <w:pStyle w:val="ConsPlusNormal"/>
            </w:pPr>
          </w:p>
        </w:tc>
        <w:tc>
          <w:tcPr>
            <w:tcW w:w="1189" w:type="dxa"/>
            <w:tcBorders>
              <w:top w:val="single" w:sz="4" w:space="0" w:color="auto"/>
              <w:left w:val="nil"/>
              <w:bottom w:val="nil"/>
              <w:right w:val="nil"/>
            </w:tcBorders>
          </w:tcPr>
          <w:p w:rsidR="003C2D39" w:rsidRDefault="003C2D39">
            <w:pPr>
              <w:pStyle w:val="ConsPlusNormal"/>
            </w:pPr>
          </w:p>
        </w:tc>
      </w:tr>
      <w:tr w:rsidR="003C2D39">
        <w:tblPrEx>
          <w:tblBorders>
            <w:right w:val="nil"/>
          </w:tblBorders>
        </w:tblPrEx>
        <w:tc>
          <w:tcPr>
            <w:tcW w:w="4072" w:type="dxa"/>
            <w:gridSpan w:val="2"/>
            <w:tcBorders>
              <w:top w:val="nil"/>
              <w:left w:val="nil"/>
              <w:bottom w:val="nil"/>
              <w:right w:val="nil"/>
            </w:tcBorders>
          </w:tcPr>
          <w:p w:rsidR="003C2D39" w:rsidRDefault="003C2D39">
            <w:pPr>
              <w:pStyle w:val="ConsPlusNormal"/>
            </w:pPr>
            <w:r>
              <w:t>Идентификационный код закупки</w:t>
            </w:r>
          </w:p>
        </w:tc>
        <w:tc>
          <w:tcPr>
            <w:tcW w:w="2946" w:type="dxa"/>
            <w:tcBorders>
              <w:top w:val="nil"/>
              <w:left w:val="nil"/>
              <w:bottom w:val="nil"/>
              <w:right w:val="nil"/>
            </w:tcBorders>
            <w:vAlign w:val="bottom"/>
          </w:tcPr>
          <w:p w:rsidR="003C2D39" w:rsidRDefault="003C2D39">
            <w:pPr>
              <w:pStyle w:val="ConsPlusNormal"/>
              <w:jc w:val="center"/>
            </w:pPr>
            <w:r>
              <w:t>______________________</w:t>
            </w:r>
          </w:p>
        </w:tc>
        <w:tc>
          <w:tcPr>
            <w:tcW w:w="1382" w:type="dxa"/>
            <w:tcBorders>
              <w:top w:val="nil"/>
              <w:left w:val="nil"/>
              <w:bottom w:val="nil"/>
              <w:right w:val="nil"/>
            </w:tcBorders>
          </w:tcPr>
          <w:p w:rsidR="003C2D39" w:rsidRDefault="003C2D39">
            <w:pPr>
              <w:pStyle w:val="ConsPlusNormal"/>
            </w:pPr>
          </w:p>
        </w:tc>
        <w:tc>
          <w:tcPr>
            <w:tcW w:w="1189" w:type="dxa"/>
            <w:tcBorders>
              <w:top w:val="nil"/>
              <w:left w:val="nil"/>
              <w:bottom w:val="nil"/>
              <w:right w:val="nil"/>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43"/>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43"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p w:rsidR="003C2D39" w:rsidRDefault="003C2D39">
      <w:pPr>
        <w:pStyle w:val="ConsPlusNonformat"/>
        <w:jc w:val="both"/>
      </w:pPr>
      <w:r>
        <w:t xml:space="preserve">        Информация о размере денежной суммы, указанной в банковской</w:t>
      </w:r>
    </w:p>
    <w:p w:rsidR="003C2D39" w:rsidRDefault="003C2D39">
      <w:pPr>
        <w:pStyle w:val="ConsPlusNonformat"/>
        <w:jc w:val="both"/>
      </w:pPr>
      <w:r>
        <w:t xml:space="preserve">         гарантии и подлежащей уплате банком в случае неисполнения</w:t>
      </w:r>
    </w:p>
    <w:p w:rsidR="003C2D39" w:rsidRDefault="003C2D39">
      <w:pPr>
        <w:pStyle w:val="ConsPlusNonformat"/>
        <w:jc w:val="both"/>
      </w:pPr>
      <w:r>
        <w:t xml:space="preserve">      поставщиком (подрядчиком, исполнителем) в установленных случаях</w:t>
      </w:r>
    </w:p>
    <w:p w:rsidR="003C2D39" w:rsidRDefault="003C2D39">
      <w:pPr>
        <w:pStyle w:val="ConsPlusNonformat"/>
        <w:jc w:val="both"/>
      </w:pPr>
      <w:r>
        <w:t xml:space="preserve">        требований Федерального </w:t>
      </w:r>
      <w:hyperlink r:id="rId62" w:history="1">
        <w:r>
          <w:rPr>
            <w:color w:val="0000FF"/>
          </w:rPr>
          <w:t>закона</w:t>
        </w:r>
      </w:hyperlink>
      <w:r>
        <w:t xml:space="preserve"> от 5 апреля 2013 г. N 44-ФЗ</w:t>
      </w:r>
    </w:p>
    <w:p w:rsidR="003C2D39" w:rsidRDefault="003C2D39">
      <w:pPr>
        <w:pStyle w:val="ConsPlusNonformat"/>
        <w:jc w:val="both"/>
      </w:pPr>
      <w:r>
        <w:t xml:space="preserve">       "О контрактной системе в сфере закупок товаров, работ, услуг</w:t>
      </w:r>
    </w:p>
    <w:p w:rsidR="003C2D39" w:rsidRDefault="003C2D39">
      <w:pPr>
        <w:pStyle w:val="ConsPlusNonformat"/>
        <w:jc w:val="both"/>
      </w:pPr>
      <w:r>
        <w:t xml:space="preserve">           для обеспечения государственных и муниципальных нужд"</w:t>
      </w:r>
    </w:p>
    <w:p w:rsidR="003C2D39" w:rsidRDefault="003C2D3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17"/>
        <w:gridCol w:w="2268"/>
        <w:gridCol w:w="2197"/>
        <w:gridCol w:w="2105"/>
      </w:tblGrid>
      <w:tr w:rsidR="003C2D39">
        <w:tc>
          <w:tcPr>
            <w:tcW w:w="3037" w:type="dxa"/>
            <w:gridSpan w:val="2"/>
            <w:tcBorders>
              <w:left w:val="nil"/>
            </w:tcBorders>
          </w:tcPr>
          <w:p w:rsidR="003C2D39" w:rsidRDefault="003C2D39">
            <w:pPr>
              <w:pStyle w:val="ConsPlusNormal"/>
              <w:jc w:val="center"/>
            </w:pPr>
            <w:r>
              <w:t>Валюта</w:t>
            </w:r>
          </w:p>
        </w:tc>
        <w:tc>
          <w:tcPr>
            <w:tcW w:w="2268" w:type="dxa"/>
            <w:vMerge w:val="restart"/>
          </w:tcPr>
          <w:p w:rsidR="003C2D39" w:rsidRDefault="003C2D39">
            <w:pPr>
              <w:pStyle w:val="ConsPlusNormal"/>
              <w:jc w:val="center"/>
            </w:pPr>
            <w:r>
              <w:t>Курс валюты по отношению к рублю</w:t>
            </w:r>
          </w:p>
        </w:tc>
        <w:tc>
          <w:tcPr>
            <w:tcW w:w="4302" w:type="dxa"/>
            <w:gridSpan w:val="2"/>
            <w:tcBorders>
              <w:right w:val="nil"/>
            </w:tcBorders>
          </w:tcPr>
          <w:p w:rsidR="003C2D39" w:rsidRDefault="003C2D39">
            <w:pPr>
              <w:pStyle w:val="ConsPlusNormal"/>
              <w:jc w:val="center"/>
            </w:pPr>
            <w:r>
              <w:t>Размер денежной суммы</w:t>
            </w:r>
          </w:p>
        </w:tc>
      </w:tr>
      <w:tr w:rsidR="003C2D39">
        <w:tc>
          <w:tcPr>
            <w:tcW w:w="1620" w:type="dxa"/>
            <w:tcBorders>
              <w:left w:val="nil"/>
            </w:tcBorders>
          </w:tcPr>
          <w:p w:rsidR="003C2D39" w:rsidRDefault="003C2D39">
            <w:pPr>
              <w:pStyle w:val="ConsPlusNormal"/>
              <w:jc w:val="center"/>
            </w:pPr>
            <w:r>
              <w:t>наименование</w:t>
            </w:r>
          </w:p>
        </w:tc>
        <w:tc>
          <w:tcPr>
            <w:tcW w:w="1417" w:type="dxa"/>
          </w:tcPr>
          <w:p w:rsidR="003C2D39" w:rsidRDefault="003C2D39">
            <w:pPr>
              <w:pStyle w:val="ConsPlusNormal"/>
              <w:jc w:val="center"/>
            </w:pPr>
            <w:r>
              <w:t xml:space="preserve">код по </w:t>
            </w:r>
            <w:hyperlink r:id="rId63" w:history="1">
              <w:r>
                <w:rPr>
                  <w:color w:val="0000FF"/>
                </w:rPr>
                <w:t>ОКВ</w:t>
              </w:r>
            </w:hyperlink>
          </w:p>
        </w:tc>
        <w:tc>
          <w:tcPr>
            <w:tcW w:w="2268" w:type="dxa"/>
            <w:vMerge/>
          </w:tcPr>
          <w:p w:rsidR="003C2D39" w:rsidRDefault="003C2D39"/>
        </w:tc>
        <w:tc>
          <w:tcPr>
            <w:tcW w:w="2197" w:type="dxa"/>
          </w:tcPr>
          <w:p w:rsidR="003C2D39" w:rsidRDefault="003C2D39">
            <w:pPr>
              <w:pStyle w:val="ConsPlusNormal"/>
              <w:jc w:val="center"/>
            </w:pPr>
            <w:r>
              <w:t>в валюте</w:t>
            </w:r>
          </w:p>
        </w:tc>
        <w:tc>
          <w:tcPr>
            <w:tcW w:w="2105" w:type="dxa"/>
            <w:tcBorders>
              <w:right w:val="nil"/>
            </w:tcBorders>
          </w:tcPr>
          <w:p w:rsidR="003C2D39" w:rsidRDefault="003C2D39">
            <w:pPr>
              <w:pStyle w:val="ConsPlusNormal"/>
              <w:jc w:val="center"/>
            </w:pPr>
            <w:r>
              <w:t>в рублях</w:t>
            </w:r>
          </w:p>
        </w:tc>
      </w:tr>
      <w:tr w:rsidR="003C2D39">
        <w:tc>
          <w:tcPr>
            <w:tcW w:w="1620" w:type="dxa"/>
            <w:tcBorders>
              <w:left w:val="nil"/>
            </w:tcBorders>
          </w:tcPr>
          <w:p w:rsidR="003C2D39" w:rsidRDefault="003C2D39">
            <w:pPr>
              <w:pStyle w:val="ConsPlusNormal"/>
              <w:jc w:val="center"/>
            </w:pPr>
            <w:r>
              <w:t>1</w:t>
            </w:r>
          </w:p>
        </w:tc>
        <w:tc>
          <w:tcPr>
            <w:tcW w:w="1417" w:type="dxa"/>
          </w:tcPr>
          <w:p w:rsidR="003C2D39" w:rsidRDefault="003C2D39">
            <w:pPr>
              <w:pStyle w:val="ConsPlusNormal"/>
              <w:jc w:val="center"/>
            </w:pPr>
            <w:r>
              <w:t>2</w:t>
            </w:r>
          </w:p>
        </w:tc>
        <w:tc>
          <w:tcPr>
            <w:tcW w:w="2268" w:type="dxa"/>
          </w:tcPr>
          <w:p w:rsidR="003C2D39" w:rsidRDefault="003C2D39">
            <w:pPr>
              <w:pStyle w:val="ConsPlusNormal"/>
              <w:jc w:val="center"/>
            </w:pPr>
            <w:r>
              <w:t>3</w:t>
            </w:r>
          </w:p>
        </w:tc>
        <w:tc>
          <w:tcPr>
            <w:tcW w:w="2197" w:type="dxa"/>
          </w:tcPr>
          <w:p w:rsidR="003C2D39" w:rsidRDefault="003C2D39">
            <w:pPr>
              <w:pStyle w:val="ConsPlusNormal"/>
              <w:jc w:val="center"/>
            </w:pPr>
            <w:r>
              <w:t>4</w:t>
            </w:r>
          </w:p>
        </w:tc>
        <w:tc>
          <w:tcPr>
            <w:tcW w:w="2105" w:type="dxa"/>
            <w:tcBorders>
              <w:right w:val="nil"/>
            </w:tcBorders>
          </w:tcPr>
          <w:p w:rsidR="003C2D39" w:rsidRDefault="003C2D39">
            <w:pPr>
              <w:pStyle w:val="ConsPlusNormal"/>
              <w:jc w:val="center"/>
            </w:pPr>
            <w:r>
              <w:t>5</w:t>
            </w:r>
          </w:p>
        </w:tc>
      </w:tr>
      <w:tr w:rsidR="003C2D39">
        <w:tblPrEx>
          <w:tblBorders>
            <w:left w:val="single" w:sz="4" w:space="0" w:color="auto"/>
            <w:right w:val="single" w:sz="4" w:space="0" w:color="auto"/>
          </w:tblBorders>
        </w:tblPrEx>
        <w:tc>
          <w:tcPr>
            <w:tcW w:w="1620" w:type="dxa"/>
          </w:tcPr>
          <w:p w:rsidR="003C2D39" w:rsidRDefault="003C2D39">
            <w:pPr>
              <w:pStyle w:val="ConsPlusNormal"/>
            </w:pPr>
          </w:p>
        </w:tc>
        <w:tc>
          <w:tcPr>
            <w:tcW w:w="1417" w:type="dxa"/>
          </w:tcPr>
          <w:p w:rsidR="003C2D39" w:rsidRDefault="003C2D39">
            <w:pPr>
              <w:pStyle w:val="ConsPlusNormal"/>
            </w:pPr>
          </w:p>
        </w:tc>
        <w:tc>
          <w:tcPr>
            <w:tcW w:w="2268" w:type="dxa"/>
          </w:tcPr>
          <w:p w:rsidR="003C2D39" w:rsidRDefault="003C2D39">
            <w:pPr>
              <w:pStyle w:val="ConsPlusNormal"/>
            </w:pPr>
          </w:p>
        </w:tc>
        <w:tc>
          <w:tcPr>
            <w:tcW w:w="2197" w:type="dxa"/>
          </w:tcPr>
          <w:p w:rsidR="003C2D39" w:rsidRDefault="003C2D39">
            <w:pPr>
              <w:pStyle w:val="ConsPlusNormal"/>
            </w:pPr>
          </w:p>
        </w:tc>
        <w:tc>
          <w:tcPr>
            <w:tcW w:w="2105" w:type="dxa"/>
          </w:tcPr>
          <w:p w:rsidR="003C2D39" w:rsidRDefault="003C2D39">
            <w:pPr>
              <w:pStyle w:val="ConsPlusNormal"/>
            </w:pP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29"/>
        <w:gridCol w:w="5578"/>
      </w:tblGrid>
      <w:tr w:rsidR="003C2D39">
        <w:tc>
          <w:tcPr>
            <w:tcW w:w="4029" w:type="dxa"/>
            <w:tcBorders>
              <w:top w:val="nil"/>
              <w:left w:val="nil"/>
              <w:bottom w:val="nil"/>
              <w:right w:val="nil"/>
            </w:tcBorders>
          </w:tcPr>
          <w:p w:rsidR="003C2D39" w:rsidRDefault="003C2D39">
            <w:pPr>
              <w:pStyle w:val="ConsPlusNormal"/>
            </w:pPr>
            <w:r>
              <w:t xml:space="preserve">Номер банковской гарантии </w:t>
            </w:r>
            <w:hyperlink w:anchor="P599" w:history="1">
              <w:r>
                <w:rPr>
                  <w:color w:val="0000FF"/>
                </w:rPr>
                <w:t>&lt;6&gt;</w:t>
              </w:r>
            </w:hyperlink>
          </w:p>
        </w:tc>
        <w:tc>
          <w:tcPr>
            <w:tcW w:w="5578" w:type="dxa"/>
            <w:tcBorders>
              <w:top w:val="nil"/>
              <w:left w:val="nil"/>
              <w:bottom w:val="nil"/>
              <w:right w:val="nil"/>
            </w:tcBorders>
            <w:vAlign w:val="bottom"/>
          </w:tcPr>
          <w:p w:rsidR="003C2D39" w:rsidRDefault="003C2D39">
            <w:pPr>
              <w:pStyle w:val="ConsPlusNormal"/>
            </w:pPr>
            <w:r>
              <w:t>_________________________________________</w:t>
            </w:r>
          </w:p>
        </w:tc>
      </w:tr>
      <w:tr w:rsidR="003C2D39">
        <w:tc>
          <w:tcPr>
            <w:tcW w:w="4029" w:type="dxa"/>
            <w:tcBorders>
              <w:top w:val="nil"/>
              <w:left w:val="nil"/>
              <w:bottom w:val="nil"/>
              <w:right w:val="nil"/>
            </w:tcBorders>
          </w:tcPr>
          <w:p w:rsidR="003C2D39" w:rsidRDefault="003C2D39">
            <w:pPr>
              <w:pStyle w:val="ConsPlusNormal"/>
            </w:pPr>
            <w:r>
              <w:t>Дата выдачи банковской гарантии</w:t>
            </w:r>
          </w:p>
        </w:tc>
        <w:tc>
          <w:tcPr>
            <w:tcW w:w="5578" w:type="dxa"/>
            <w:tcBorders>
              <w:top w:val="nil"/>
              <w:left w:val="nil"/>
              <w:bottom w:val="nil"/>
              <w:right w:val="nil"/>
            </w:tcBorders>
            <w:vAlign w:val="bottom"/>
          </w:tcPr>
          <w:p w:rsidR="003C2D39" w:rsidRDefault="003C2D39">
            <w:pPr>
              <w:pStyle w:val="ConsPlusNormal"/>
            </w:pPr>
            <w:r>
              <w:t>_________________________________________</w:t>
            </w:r>
          </w:p>
        </w:tc>
      </w:tr>
      <w:tr w:rsidR="003C2D39">
        <w:tc>
          <w:tcPr>
            <w:tcW w:w="4029" w:type="dxa"/>
            <w:tcBorders>
              <w:top w:val="nil"/>
              <w:left w:val="nil"/>
              <w:bottom w:val="nil"/>
              <w:right w:val="nil"/>
            </w:tcBorders>
          </w:tcPr>
          <w:p w:rsidR="003C2D39" w:rsidRDefault="003C2D39">
            <w:pPr>
              <w:pStyle w:val="ConsPlusNormal"/>
            </w:pPr>
            <w:r>
              <w:t>Дата (условие) вступления в силу банковской гарантии</w:t>
            </w:r>
          </w:p>
        </w:tc>
        <w:tc>
          <w:tcPr>
            <w:tcW w:w="5578" w:type="dxa"/>
            <w:tcBorders>
              <w:top w:val="nil"/>
              <w:left w:val="nil"/>
              <w:bottom w:val="nil"/>
              <w:right w:val="nil"/>
            </w:tcBorders>
            <w:vAlign w:val="bottom"/>
          </w:tcPr>
          <w:p w:rsidR="003C2D39" w:rsidRDefault="003C2D39">
            <w:pPr>
              <w:pStyle w:val="ConsPlusNormal"/>
            </w:pPr>
            <w:r>
              <w:t>_________________________________________</w:t>
            </w:r>
          </w:p>
        </w:tc>
      </w:tr>
      <w:tr w:rsidR="003C2D39">
        <w:tc>
          <w:tcPr>
            <w:tcW w:w="4029" w:type="dxa"/>
            <w:tcBorders>
              <w:top w:val="nil"/>
              <w:left w:val="nil"/>
              <w:bottom w:val="nil"/>
              <w:right w:val="nil"/>
            </w:tcBorders>
          </w:tcPr>
          <w:p w:rsidR="003C2D39" w:rsidRDefault="003C2D39">
            <w:pPr>
              <w:pStyle w:val="ConsPlusNormal"/>
            </w:pPr>
            <w:r>
              <w:t>Дата (условие) окончания срока действия банковской гарантии</w:t>
            </w:r>
          </w:p>
        </w:tc>
        <w:tc>
          <w:tcPr>
            <w:tcW w:w="5578" w:type="dxa"/>
            <w:tcBorders>
              <w:top w:val="nil"/>
              <w:left w:val="nil"/>
              <w:bottom w:val="nil"/>
              <w:right w:val="nil"/>
            </w:tcBorders>
            <w:vAlign w:val="bottom"/>
          </w:tcPr>
          <w:p w:rsidR="003C2D39" w:rsidRDefault="003C2D39">
            <w:pPr>
              <w:pStyle w:val="ConsPlusNormal"/>
            </w:pPr>
            <w:r>
              <w:t>_________________________________________</w:t>
            </w:r>
          </w:p>
        </w:tc>
      </w:tr>
    </w:tbl>
    <w:p w:rsidR="003C2D39" w:rsidRDefault="003C2D39">
      <w:pPr>
        <w:pStyle w:val="ConsPlusNormal"/>
        <w:jc w:val="both"/>
      </w:pPr>
    </w:p>
    <w:p w:rsidR="003C2D39" w:rsidRDefault="003C2D39">
      <w:pPr>
        <w:pStyle w:val="ConsPlusNonformat"/>
        <w:jc w:val="both"/>
      </w:pPr>
      <w:r>
        <w:lastRenderedPageBreak/>
        <w:t xml:space="preserve">                         Приложение к информации:</w:t>
      </w:r>
    </w:p>
    <w:p w:rsidR="003C2D39" w:rsidRDefault="003C2D39">
      <w:pPr>
        <w:pStyle w:val="ConsPlusNonformat"/>
        <w:jc w:val="both"/>
      </w:pPr>
    </w:p>
    <w:p w:rsidR="003C2D39" w:rsidRDefault="003C2D39">
      <w:pPr>
        <w:pStyle w:val="ConsPlusNonformat"/>
        <w:jc w:val="both"/>
      </w:pPr>
      <w:r>
        <w:t>Доверенность в количестве ___ экз., на ___ л.</w:t>
      </w:r>
    </w:p>
    <w:p w:rsidR="003C2D39" w:rsidRDefault="003C2D39">
      <w:pPr>
        <w:pStyle w:val="ConsPlusNonformat"/>
        <w:jc w:val="both"/>
      </w:pPr>
    </w:p>
    <w:p w:rsidR="003C2D39" w:rsidRDefault="003C2D39">
      <w:pPr>
        <w:pStyle w:val="ConsPlusNonformat"/>
        <w:jc w:val="both"/>
      </w:pPr>
      <w:r>
        <w:t>Руководитель</w:t>
      </w:r>
    </w:p>
    <w:p w:rsidR="003C2D39" w:rsidRDefault="003C2D39">
      <w:pPr>
        <w:pStyle w:val="ConsPlusNonformat"/>
        <w:jc w:val="both"/>
      </w:pPr>
      <w:r>
        <w:t>(уполномоченное лицо)</w:t>
      </w:r>
    </w:p>
    <w:p w:rsidR="003C2D39" w:rsidRDefault="003C2D39">
      <w:pPr>
        <w:pStyle w:val="ConsPlusNonformat"/>
        <w:jc w:val="both"/>
      </w:pPr>
      <w:r>
        <w:t>банка                     ___________ _________ ___________________________</w:t>
      </w:r>
    </w:p>
    <w:p w:rsidR="003C2D39" w:rsidRDefault="003C2D39">
      <w:pPr>
        <w:pStyle w:val="ConsPlusNonformat"/>
        <w:jc w:val="both"/>
      </w:pPr>
      <w:r>
        <w:t xml:space="preserve">                          (должность) (подпись)    (расшифровка подписи)</w:t>
      </w:r>
    </w:p>
    <w:p w:rsidR="003C2D39" w:rsidRDefault="003C2D39">
      <w:pPr>
        <w:pStyle w:val="ConsPlusNonformat"/>
        <w:jc w:val="both"/>
      </w:pPr>
    </w:p>
    <w:p w:rsidR="003C2D39" w:rsidRDefault="003C2D39">
      <w:pPr>
        <w:pStyle w:val="ConsPlusNonformat"/>
        <w:jc w:val="both"/>
      </w:pPr>
      <w:r>
        <w:t>-.-.-.-.-.-.-.-.-.-.-.-.-.-.-.-.-.-.-.-.-.-.-.-.-.-.-.-.-.-.-.-.-.-.-.-.-.-</w:t>
      </w:r>
    </w:p>
    <w:p w:rsidR="003C2D39" w:rsidRDefault="003C2D39">
      <w:pPr>
        <w:pStyle w:val="ConsPlusNonformat"/>
        <w:jc w:val="both"/>
      </w:pPr>
    </w:p>
    <w:p w:rsidR="003C2D39" w:rsidRDefault="003C2D39">
      <w:pPr>
        <w:pStyle w:val="ConsPlusNonformat"/>
        <w:jc w:val="both"/>
      </w:pPr>
      <w:r>
        <w:t xml:space="preserve">         Отметка территориального органа Федерального казначейства</w:t>
      </w:r>
    </w:p>
    <w:p w:rsidR="003C2D39" w:rsidRDefault="003C2D39">
      <w:pPr>
        <w:pStyle w:val="ConsPlusNonformat"/>
        <w:jc w:val="both"/>
      </w:pPr>
      <w:r>
        <w:t xml:space="preserve">        о присвоении регистрационного номера информации, подлежащей</w:t>
      </w:r>
    </w:p>
    <w:p w:rsidR="003C2D39" w:rsidRDefault="003C2D39">
      <w:pPr>
        <w:pStyle w:val="ConsPlusNonformat"/>
        <w:jc w:val="both"/>
      </w:pPr>
      <w:r>
        <w:t xml:space="preserve">              включению в закрытый реестр банковских гарантий</w:t>
      </w:r>
    </w:p>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29"/>
        <w:gridCol w:w="5564"/>
      </w:tblGrid>
      <w:tr w:rsidR="003C2D39">
        <w:tc>
          <w:tcPr>
            <w:tcW w:w="4029" w:type="dxa"/>
            <w:tcBorders>
              <w:top w:val="nil"/>
              <w:left w:val="nil"/>
              <w:bottom w:val="nil"/>
              <w:right w:val="nil"/>
            </w:tcBorders>
          </w:tcPr>
          <w:p w:rsidR="003C2D39" w:rsidRDefault="003C2D39">
            <w:pPr>
              <w:pStyle w:val="ConsPlusNormal"/>
            </w:pPr>
            <w:r>
              <w:t>Регистрационный номер информации</w:t>
            </w:r>
          </w:p>
        </w:tc>
        <w:tc>
          <w:tcPr>
            <w:tcW w:w="5564" w:type="dxa"/>
            <w:tcBorders>
              <w:top w:val="nil"/>
              <w:left w:val="nil"/>
              <w:bottom w:val="nil"/>
              <w:right w:val="nil"/>
            </w:tcBorders>
            <w:vAlign w:val="bottom"/>
          </w:tcPr>
          <w:p w:rsidR="003C2D39" w:rsidRDefault="003C2D39">
            <w:pPr>
              <w:pStyle w:val="ConsPlusNormal"/>
              <w:jc w:val="center"/>
            </w:pPr>
            <w:r>
              <w:t>________________________________________</w:t>
            </w:r>
          </w:p>
        </w:tc>
      </w:tr>
      <w:tr w:rsidR="003C2D39">
        <w:tc>
          <w:tcPr>
            <w:tcW w:w="4029" w:type="dxa"/>
            <w:tcBorders>
              <w:top w:val="nil"/>
              <w:left w:val="nil"/>
              <w:bottom w:val="nil"/>
              <w:right w:val="nil"/>
            </w:tcBorders>
          </w:tcPr>
          <w:p w:rsidR="003C2D39" w:rsidRDefault="003C2D39">
            <w:pPr>
              <w:pStyle w:val="ConsPlusNormal"/>
            </w:pPr>
            <w:r>
              <w:t>Дата получения информации</w:t>
            </w:r>
          </w:p>
        </w:tc>
        <w:tc>
          <w:tcPr>
            <w:tcW w:w="5564" w:type="dxa"/>
            <w:tcBorders>
              <w:top w:val="nil"/>
              <w:left w:val="nil"/>
              <w:bottom w:val="nil"/>
              <w:right w:val="nil"/>
            </w:tcBorders>
            <w:vAlign w:val="bottom"/>
          </w:tcPr>
          <w:p w:rsidR="003C2D39" w:rsidRDefault="003C2D39">
            <w:pPr>
              <w:pStyle w:val="ConsPlusNormal"/>
              <w:jc w:val="center"/>
            </w:pPr>
            <w:r>
              <w:t>________________________________________</w:t>
            </w:r>
          </w:p>
        </w:tc>
      </w:tr>
      <w:tr w:rsidR="003C2D39">
        <w:tc>
          <w:tcPr>
            <w:tcW w:w="4029" w:type="dxa"/>
            <w:tcBorders>
              <w:top w:val="nil"/>
              <w:left w:val="nil"/>
              <w:bottom w:val="nil"/>
              <w:right w:val="nil"/>
            </w:tcBorders>
          </w:tcPr>
          <w:p w:rsidR="003C2D39" w:rsidRDefault="003C2D39">
            <w:pPr>
              <w:pStyle w:val="ConsPlusNormal"/>
            </w:pPr>
            <w:r>
              <w:t>Время получения информации</w:t>
            </w:r>
          </w:p>
        </w:tc>
        <w:tc>
          <w:tcPr>
            <w:tcW w:w="5564" w:type="dxa"/>
            <w:tcBorders>
              <w:top w:val="nil"/>
              <w:left w:val="nil"/>
              <w:bottom w:val="nil"/>
              <w:right w:val="nil"/>
            </w:tcBorders>
            <w:vAlign w:val="bottom"/>
          </w:tcPr>
          <w:p w:rsidR="003C2D39" w:rsidRDefault="003C2D39">
            <w:pPr>
              <w:pStyle w:val="ConsPlusNormal"/>
              <w:jc w:val="center"/>
            </w:pPr>
            <w:r>
              <w:t>________________________________________</w:t>
            </w:r>
          </w:p>
        </w:tc>
      </w:tr>
      <w:tr w:rsidR="003C2D39">
        <w:tc>
          <w:tcPr>
            <w:tcW w:w="4029" w:type="dxa"/>
            <w:tcBorders>
              <w:top w:val="nil"/>
              <w:left w:val="nil"/>
              <w:bottom w:val="nil"/>
              <w:right w:val="nil"/>
            </w:tcBorders>
          </w:tcPr>
          <w:p w:rsidR="003C2D39" w:rsidRDefault="003C2D39">
            <w:pPr>
              <w:pStyle w:val="ConsPlusNormal"/>
            </w:pPr>
            <w:r>
              <w:t>Количество листов информации</w:t>
            </w:r>
          </w:p>
        </w:tc>
        <w:tc>
          <w:tcPr>
            <w:tcW w:w="5564" w:type="dxa"/>
            <w:tcBorders>
              <w:top w:val="nil"/>
              <w:left w:val="nil"/>
              <w:bottom w:val="nil"/>
              <w:right w:val="nil"/>
            </w:tcBorders>
            <w:vAlign w:val="bottom"/>
          </w:tcPr>
          <w:p w:rsidR="003C2D39" w:rsidRDefault="003C2D39">
            <w:pPr>
              <w:pStyle w:val="ConsPlusNormal"/>
              <w:jc w:val="center"/>
            </w:pPr>
            <w:r>
              <w:t>________________________________________</w:t>
            </w:r>
          </w:p>
        </w:tc>
      </w:tr>
      <w:tr w:rsidR="003C2D39">
        <w:tc>
          <w:tcPr>
            <w:tcW w:w="4029" w:type="dxa"/>
            <w:tcBorders>
              <w:top w:val="nil"/>
              <w:left w:val="nil"/>
              <w:bottom w:val="nil"/>
              <w:right w:val="nil"/>
            </w:tcBorders>
          </w:tcPr>
          <w:p w:rsidR="003C2D39" w:rsidRDefault="003C2D39">
            <w:pPr>
              <w:pStyle w:val="ConsPlusNormal"/>
            </w:pPr>
            <w:r>
              <w:t>Количество листов приложения</w:t>
            </w:r>
          </w:p>
        </w:tc>
        <w:tc>
          <w:tcPr>
            <w:tcW w:w="5564" w:type="dxa"/>
            <w:tcBorders>
              <w:top w:val="nil"/>
              <w:left w:val="nil"/>
              <w:bottom w:val="nil"/>
              <w:right w:val="nil"/>
            </w:tcBorders>
          </w:tcPr>
          <w:p w:rsidR="003C2D39" w:rsidRDefault="003C2D39">
            <w:pPr>
              <w:pStyle w:val="ConsPlusNormal"/>
              <w:jc w:val="center"/>
            </w:pPr>
            <w:r>
              <w:t>________________________________________</w:t>
            </w:r>
          </w:p>
        </w:tc>
      </w:tr>
      <w:tr w:rsidR="003C2D39">
        <w:tc>
          <w:tcPr>
            <w:tcW w:w="4029" w:type="dxa"/>
            <w:tcBorders>
              <w:top w:val="nil"/>
              <w:left w:val="nil"/>
              <w:bottom w:val="nil"/>
              <w:right w:val="nil"/>
            </w:tcBorders>
          </w:tcPr>
          <w:p w:rsidR="003C2D39" w:rsidRDefault="003C2D39">
            <w:pPr>
              <w:pStyle w:val="ConsPlusNormal"/>
            </w:pPr>
            <w:r>
              <w:t>Наличие информации на съемном машинном носителе информации</w:t>
            </w:r>
          </w:p>
        </w:tc>
        <w:tc>
          <w:tcPr>
            <w:tcW w:w="5564" w:type="dxa"/>
            <w:tcBorders>
              <w:top w:val="nil"/>
              <w:left w:val="nil"/>
              <w:bottom w:val="nil"/>
              <w:right w:val="nil"/>
            </w:tcBorders>
            <w:vAlign w:val="bottom"/>
          </w:tcPr>
          <w:p w:rsidR="003C2D39" w:rsidRDefault="003C2D39">
            <w:pPr>
              <w:pStyle w:val="ConsPlusNormal"/>
              <w:jc w:val="center"/>
            </w:pPr>
            <w:r>
              <w:t>________________________________________</w:t>
            </w:r>
          </w:p>
        </w:tc>
      </w:tr>
    </w:tbl>
    <w:p w:rsidR="003C2D39" w:rsidRDefault="003C2D39">
      <w:pPr>
        <w:pStyle w:val="ConsPlusNormal"/>
        <w:jc w:val="both"/>
      </w:pPr>
    </w:p>
    <w:p w:rsidR="003C2D39" w:rsidRDefault="003C2D39">
      <w:pPr>
        <w:pStyle w:val="ConsPlusNonformat"/>
        <w:jc w:val="both"/>
      </w:pPr>
      <w:r>
        <w:t>Руководитель</w:t>
      </w:r>
    </w:p>
    <w:p w:rsidR="003C2D39" w:rsidRDefault="003C2D39">
      <w:pPr>
        <w:pStyle w:val="ConsPlusNonformat"/>
        <w:jc w:val="both"/>
      </w:pPr>
      <w:r>
        <w:t>(уполномоченное лицо)</w:t>
      </w:r>
    </w:p>
    <w:p w:rsidR="003C2D39" w:rsidRDefault="003C2D39">
      <w:pPr>
        <w:pStyle w:val="ConsPlusNonformat"/>
        <w:jc w:val="both"/>
      </w:pPr>
      <w:r>
        <w:t>территориального органа</w:t>
      </w:r>
    </w:p>
    <w:p w:rsidR="003C2D39" w:rsidRDefault="003C2D39">
      <w:pPr>
        <w:pStyle w:val="ConsPlusNonformat"/>
        <w:jc w:val="both"/>
      </w:pPr>
      <w:r>
        <w:t>Федерального казначейства ___________ _________ ___________________________</w:t>
      </w:r>
    </w:p>
    <w:p w:rsidR="003C2D39" w:rsidRDefault="003C2D39">
      <w:pPr>
        <w:pStyle w:val="ConsPlusNonformat"/>
        <w:jc w:val="both"/>
      </w:pPr>
      <w:r>
        <w:t xml:space="preserve">                          (должность) (подпись)    (расшифровка подписи)</w:t>
      </w:r>
    </w:p>
    <w:p w:rsidR="003C2D39" w:rsidRDefault="003C2D39">
      <w:pPr>
        <w:pStyle w:val="ConsPlusNonformat"/>
        <w:jc w:val="both"/>
      </w:pPr>
    </w:p>
    <w:p w:rsidR="003C2D39" w:rsidRDefault="003C2D39">
      <w:pPr>
        <w:pStyle w:val="ConsPlusNonformat"/>
        <w:jc w:val="both"/>
      </w:pPr>
      <w:r>
        <w:t>"__" _____________ 20__ г.              М.П.</w:t>
      </w:r>
    </w:p>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72"/>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72"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p w:rsidR="003C2D39" w:rsidRDefault="003C2D39">
      <w:pPr>
        <w:pStyle w:val="ConsPlusNonformat"/>
        <w:jc w:val="both"/>
      </w:pPr>
      <w:r>
        <w:t xml:space="preserve">    Сведения о включении (об отказе во включении) информации о выданной</w:t>
      </w:r>
    </w:p>
    <w:p w:rsidR="003C2D39" w:rsidRDefault="003C2D39">
      <w:pPr>
        <w:pStyle w:val="ConsPlusNonformat"/>
        <w:jc w:val="both"/>
      </w:pPr>
      <w:r>
        <w:t xml:space="preserve">      банковской гарантии в закрытый реестр банковских гарантий </w:t>
      </w:r>
      <w:hyperlink w:anchor="P605" w:history="1">
        <w:r>
          <w:rPr>
            <w:color w:val="0000FF"/>
          </w:rPr>
          <w:t>&lt;12&gt;</w:t>
        </w:r>
      </w:hyperlink>
    </w:p>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16"/>
        <w:gridCol w:w="5726"/>
      </w:tblGrid>
      <w:tr w:rsidR="003C2D39">
        <w:tc>
          <w:tcPr>
            <w:tcW w:w="3916" w:type="dxa"/>
            <w:tcBorders>
              <w:top w:val="nil"/>
              <w:left w:val="nil"/>
              <w:bottom w:val="nil"/>
              <w:right w:val="nil"/>
            </w:tcBorders>
          </w:tcPr>
          <w:p w:rsidR="003C2D39" w:rsidRDefault="003C2D39">
            <w:pPr>
              <w:pStyle w:val="ConsPlusNormal"/>
            </w:pPr>
            <w:r>
              <w:t>Уникальный номер реестровой записи закрытого реестра банковских гарантий</w:t>
            </w:r>
          </w:p>
        </w:tc>
        <w:tc>
          <w:tcPr>
            <w:tcW w:w="5726" w:type="dxa"/>
            <w:tcBorders>
              <w:top w:val="nil"/>
              <w:left w:val="nil"/>
              <w:bottom w:val="nil"/>
              <w:right w:val="nil"/>
            </w:tcBorders>
            <w:vAlign w:val="bottom"/>
          </w:tcPr>
          <w:p w:rsidR="003C2D39" w:rsidRDefault="003C2D39">
            <w:pPr>
              <w:pStyle w:val="ConsPlusNormal"/>
              <w:jc w:val="center"/>
            </w:pPr>
            <w:r>
              <w:t>__________________________________________</w:t>
            </w:r>
          </w:p>
        </w:tc>
      </w:tr>
      <w:tr w:rsidR="003C2D39">
        <w:tc>
          <w:tcPr>
            <w:tcW w:w="3916" w:type="dxa"/>
            <w:tcBorders>
              <w:top w:val="nil"/>
              <w:left w:val="nil"/>
              <w:bottom w:val="nil"/>
              <w:right w:val="nil"/>
            </w:tcBorders>
          </w:tcPr>
          <w:p w:rsidR="003C2D39" w:rsidRDefault="003C2D39">
            <w:pPr>
              <w:pStyle w:val="ConsPlusNormal"/>
            </w:pPr>
            <w:r>
              <w:t>Дата присвоения уникального номера реестровой записи закрытого реестра банковских гарантий</w:t>
            </w:r>
          </w:p>
        </w:tc>
        <w:tc>
          <w:tcPr>
            <w:tcW w:w="5726" w:type="dxa"/>
            <w:tcBorders>
              <w:top w:val="nil"/>
              <w:left w:val="nil"/>
              <w:bottom w:val="nil"/>
              <w:right w:val="nil"/>
            </w:tcBorders>
            <w:vAlign w:val="bottom"/>
          </w:tcPr>
          <w:p w:rsidR="003C2D39" w:rsidRDefault="003C2D39">
            <w:pPr>
              <w:pStyle w:val="ConsPlusNormal"/>
              <w:jc w:val="center"/>
            </w:pPr>
            <w:r>
              <w:t>__________________________________________</w:t>
            </w:r>
          </w:p>
        </w:tc>
      </w:tr>
      <w:tr w:rsidR="003C2D39">
        <w:tc>
          <w:tcPr>
            <w:tcW w:w="3916" w:type="dxa"/>
            <w:tcBorders>
              <w:top w:val="nil"/>
              <w:left w:val="nil"/>
              <w:bottom w:val="nil"/>
              <w:right w:val="nil"/>
            </w:tcBorders>
          </w:tcPr>
          <w:p w:rsidR="003C2D39" w:rsidRDefault="003C2D39">
            <w:pPr>
              <w:pStyle w:val="ConsPlusNormal"/>
            </w:pPr>
            <w:r>
              <w:t>Номер выписки из закрытого реестра банковских гарантий</w:t>
            </w:r>
          </w:p>
        </w:tc>
        <w:tc>
          <w:tcPr>
            <w:tcW w:w="5726" w:type="dxa"/>
            <w:tcBorders>
              <w:top w:val="nil"/>
              <w:left w:val="nil"/>
              <w:bottom w:val="nil"/>
              <w:right w:val="nil"/>
            </w:tcBorders>
            <w:vAlign w:val="bottom"/>
          </w:tcPr>
          <w:p w:rsidR="003C2D39" w:rsidRDefault="003C2D39">
            <w:pPr>
              <w:pStyle w:val="ConsPlusNormal"/>
              <w:jc w:val="center"/>
            </w:pPr>
            <w:r>
              <w:t>__________________________________________</w:t>
            </w:r>
          </w:p>
        </w:tc>
      </w:tr>
      <w:tr w:rsidR="003C2D39">
        <w:tc>
          <w:tcPr>
            <w:tcW w:w="3916" w:type="dxa"/>
            <w:tcBorders>
              <w:top w:val="nil"/>
              <w:left w:val="nil"/>
              <w:bottom w:val="nil"/>
              <w:right w:val="nil"/>
            </w:tcBorders>
          </w:tcPr>
          <w:p w:rsidR="003C2D39" w:rsidRDefault="003C2D39">
            <w:pPr>
              <w:pStyle w:val="ConsPlusNormal"/>
            </w:pPr>
            <w:r>
              <w:t>Дата выписки из закрытого реестра банковских гарантий</w:t>
            </w:r>
          </w:p>
        </w:tc>
        <w:tc>
          <w:tcPr>
            <w:tcW w:w="5726" w:type="dxa"/>
            <w:tcBorders>
              <w:top w:val="nil"/>
              <w:left w:val="nil"/>
              <w:bottom w:val="nil"/>
              <w:right w:val="nil"/>
            </w:tcBorders>
            <w:vAlign w:val="bottom"/>
          </w:tcPr>
          <w:p w:rsidR="003C2D39" w:rsidRDefault="003C2D39">
            <w:pPr>
              <w:pStyle w:val="ConsPlusNormal"/>
              <w:jc w:val="center"/>
            </w:pPr>
            <w:r>
              <w:t>__________________________________________</w:t>
            </w:r>
          </w:p>
        </w:tc>
      </w:tr>
      <w:tr w:rsidR="003C2D39">
        <w:tc>
          <w:tcPr>
            <w:tcW w:w="3916" w:type="dxa"/>
            <w:tcBorders>
              <w:top w:val="nil"/>
              <w:left w:val="nil"/>
              <w:bottom w:val="nil"/>
              <w:right w:val="nil"/>
            </w:tcBorders>
          </w:tcPr>
          <w:p w:rsidR="003C2D39" w:rsidRDefault="003C2D39">
            <w:pPr>
              <w:pStyle w:val="ConsPlusNormal"/>
            </w:pPr>
            <w:r>
              <w:t>Номер протокола об отказе во включении информации в закрытый реестр банковских гарантий</w:t>
            </w:r>
          </w:p>
        </w:tc>
        <w:tc>
          <w:tcPr>
            <w:tcW w:w="5726" w:type="dxa"/>
            <w:tcBorders>
              <w:top w:val="nil"/>
              <w:left w:val="nil"/>
              <w:bottom w:val="nil"/>
              <w:right w:val="nil"/>
            </w:tcBorders>
            <w:vAlign w:val="bottom"/>
          </w:tcPr>
          <w:p w:rsidR="003C2D39" w:rsidRDefault="003C2D39">
            <w:pPr>
              <w:pStyle w:val="ConsPlusNormal"/>
              <w:jc w:val="center"/>
            </w:pPr>
            <w:r>
              <w:t>__________________________________________</w:t>
            </w:r>
          </w:p>
        </w:tc>
      </w:tr>
      <w:tr w:rsidR="003C2D39">
        <w:tc>
          <w:tcPr>
            <w:tcW w:w="3916" w:type="dxa"/>
            <w:tcBorders>
              <w:top w:val="nil"/>
              <w:left w:val="nil"/>
              <w:bottom w:val="nil"/>
              <w:right w:val="nil"/>
            </w:tcBorders>
          </w:tcPr>
          <w:p w:rsidR="003C2D39" w:rsidRDefault="003C2D39">
            <w:pPr>
              <w:pStyle w:val="ConsPlusNormal"/>
            </w:pPr>
            <w:r>
              <w:t>Дата протокола об отказе во включении информации в закрытый реестр банковских гарантий</w:t>
            </w:r>
          </w:p>
        </w:tc>
        <w:tc>
          <w:tcPr>
            <w:tcW w:w="5726" w:type="dxa"/>
            <w:tcBorders>
              <w:top w:val="nil"/>
              <w:left w:val="nil"/>
              <w:bottom w:val="nil"/>
              <w:right w:val="nil"/>
            </w:tcBorders>
            <w:vAlign w:val="bottom"/>
          </w:tcPr>
          <w:p w:rsidR="003C2D39" w:rsidRDefault="003C2D39">
            <w:pPr>
              <w:pStyle w:val="ConsPlusNormal"/>
              <w:jc w:val="center"/>
            </w:pPr>
            <w:r>
              <w:t>__________________________________________</w:t>
            </w:r>
          </w:p>
        </w:tc>
      </w:tr>
    </w:tbl>
    <w:p w:rsidR="003C2D39" w:rsidRDefault="003C2D39">
      <w:pPr>
        <w:sectPr w:rsidR="003C2D39">
          <w:pgSz w:w="16838" w:h="11905" w:orient="landscape"/>
          <w:pgMar w:top="1701" w:right="1134" w:bottom="850" w:left="1134" w:header="0" w:footer="0" w:gutter="0"/>
          <w:cols w:space="720"/>
        </w:sectPr>
      </w:pPr>
    </w:p>
    <w:p w:rsidR="003C2D39" w:rsidRDefault="003C2D39">
      <w:pPr>
        <w:pStyle w:val="ConsPlusNormal"/>
        <w:jc w:val="both"/>
      </w:pPr>
    </w:p>
    <w:p w:rsidR="003C2D39" w:rsidRDefault="003C2D39">
      <w:pPr>
        <w:pStyle w:val="ConsPlusNonformat"/>
        <w:jc w:val="both"/>
      </w:pPr>
      <w:r>
        <w:t>Руководитель</w:t>
      </w:r>
    </w:p>
    <w:p w:rsidR="003C2D39" w:rsidRDefault="003C2D39">
      <w:pPr>
        <w:pStyle w:val="ConsPlusNonformat"/>
        <w:jc w:val="both"/>
      </w:pPr>
      <w:r>
        <w:t>(уполномоченное лицо)</w:t>
      </w:r>
    </w:p>
    <w:p w:rsidR="003C2D39" w:rsidRDefault="003C2D39">
      <w:pPr>
        <w:pStyle w:val="ConsPlusNonformat"/>
        <w:jc w:val="both"/>
      </w:pPr>
      <w:r>
        <w:t>территориального органа</w:t>
      </w:r>
    </w:p>
    <w:p w:rsidR="003C2D39" w:rsidRDefault="003C2D39">
      <w:pPr>
        <w:pStyle w:val="ConsPlusNonformat"/>
        <w:jc w:val="both"/>
      </w:pPr>
      <w:r>
        <w:t>Федерального казначейства ___________ _________ ___________________________</w:t>
      </w:r>
    </w:p>
    <w:p w:rsidR="003C2D39" w:rsidRDefault="003C2D39">
      <w:pPr>
        <w:pStyle w:val="ConsPlusNonformat"/>
        <w:jc w:val="both"/>
      </w:pPr>
      <w:r>
        <w:t xml:space="preserve">                          (должность) (подпись)    (расшифровка подписи)</w:t>
      </w:r>
    </w:p>
    <w:p w:rsidR="003C2D39" w:rsidRDefault="003C2D39">
      <w:pPr>
        <w:pStyle w:val="ConsPlusNonformat"/>
        <w:jc w:val="both"/>
      </w:pPr>
    </w:p>
    <w:p w:rsidR="003C2D39" w:rsidRDefault="003C2D39">
      <w:pPr>
        <w:pStyle w:val="ConsPlusNonformat"/>
        <w:jc w:val="both"/>
      </w:pPr>
      <w:r>
        <w:t>"__" _____________ 20__ г.              М.П.</w:t>
      </w:r>
    </w:p>
    <w:p w:rsidR="003C2D39" w:rsidRDefault="003C2D39">
      <w:pPr>
        <w:pStyle w:val="ConsPlusNormal"/>
        <w:jc w:val="both"/>
      </w:pPr>
    </w:p>
    <w:p w:rsidR="003C2D39" w:rsidRDefault="003C2D39">
      <w:pPr>
        <w:pStyle w:val="ConsPlusNormal"/>
        <w:ind w:firstLine="540"/>
        <w:jc w:val="both"/>
      </w:pPr>
      <w:r>
        <w:t>--------------------------------</w:t>
      </w:r>
    </w:p>
    <w:p w:rsidR="003C2D39" w:rsidRDefault="003C2D39">
      <w:pPr>
        <w:pStyle w:val="ConsPlusNormal"/>
        <w:spacing w:before="220"/>
        <w:ind w:firstLine="540"/>
        <w:jc w:val="both"/>
      </w:pPr>
      <w:bookmarkStart w:id="9" w:name="P594"/>
      <w:bookmarkEnd w:id="9"/>
      <w:r>
        <w:t>&lt;1&gt; Заполняется в соответствии с законодательством Российской Федерации о государственной тайне.</w:t>
      </w:r>
    </w:p>
    <w:p w:rsidR="003C2D39" w:rsidRDefault="003C2D39">
      <w:pPr>
        <w:pStyle w:val="ConsPlusNormal"/>
        <w:spacing w:before="220"/>
        <w:ind w:firstLine="540"/>
        <w:jc w:val="both"/>
      </w:pPr>
      <w:bookmarkStart w:id="10" w:name="P595"/>
      <w:bookmarkEnd w:id="10"/>
      <w:r>
        <w:t>&lt;2&gt; Указывается в формате ДД.ММ.ГГГГ.</w:t>
      </w:r>
    </w:p>
    <w:p w:rsidR="003C2D39" w:rsidRDefault="003C2D39">
      <w:pPr>
        <w:pStyle w:val="ConsPlusNormal"/>
        <w:spacing w:before="220"/>
        <w:ind w:firstLine="540"/>
        <w:jc w:val="both"/>
      </w:pPr>
      <w:bookmarkStart w:id="11" w:name="P596"/>
      <w:bookmarkEnd w:id="11"/>
      <w:r>
        <w:t>&lt;3&gt;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3C2D39" w:rsidRDefault="003C2D39">
      <w:pPr>
        <w:pStyle w:val="ConsPlusNormal"/>
        <w:spacing w:before="220"/>
        <w:ind w:firstLine="540"/>
        <w:jc w:val="both"/>
      </w:pPr>
      <w:bookmarkStart w:id="12" w:name="P597"/>
      <w:bookmarkEnd w:id="12"/>
      <w:r>
        <w:t xml:space="preserve">&lt;4&gt; Указывается идентификационный код банка, присвоенный в соответствии с </w:t>
      </w:r>
      <w:hyperlink r:id="rId64" w:history="1">
        <w:r>
          <w:rPr>
            <w:color w:val="0000FF"/>
          </w:rPr>
          <w:t>Порядком</w:t>
        </w:r>
      </w:hyperlink>
      <w:r>
        <w:t xml:space="preserve"> присвоения, применения, а также изменения идентификационных кодов банков в целях ведения реестра банковских гарантий, утвержденным приказом Министерства финансов Российской Федерации от 18 декабря 2013 г. N 127н (зарегистрирован в Министерстве юстиции Российской Федерации 21 февраля 2014 г., регистрационный N 31386; Российская газета, 2014, 12 марта).</w:t>
      </w:r>
    </w:p>
    <w:p w:rsidR="003C2D39" w:rsidRDefault="003C2D39">
      <w:pPr>
        <w:pStyle w:val="ConsPlusNormal"/>
        <w:spacing w:before="220"/>
        <w:ind w:firstLine="540"/>
        <w:jc w:val="both"/>
      </w:pPr>
      <w:bookmarkStart w:id="13" w:name="P598"/>
      <w:bookmarkEnd w:id="13"/>
      <w:r>
        <w:t>&lt;5&gt; Указывается в соответствии со свидетельством о постановке на учет в налоговом органе. Для иностранных юридических и лиц без гражданства указывается при наличии.</w:t>
      </w:r>
    </w:p>
    <w:p w:rsidR="003C2D39" w:rsidRDefault="003C2D39">
      <w:pPr>
        <w:pStyle w:val="ConsPlusNormal"/>
        <w:spacing w:before="220"/>
        <w:ind w:firstLine="540"/>
        <w:jc w:val="both"/>
      </w:pPr>
      <w:bookmarkStart w:id="14" w:name="P599"/>
      <w:bookmarkEnd w:id="14"/>
      <w:r>
        <w:t>&lt;6&gt; Заполняется при наличии.</w:t>
      </w:r>
    </w:p>
    <w:p w:rsidR="003C2D39" w:rsidRDefault="003C2D39">
      <w:pPr>
        <w:pStyle w:val="ConsPlusNormal"/>
        <w:spacing w:before="220"/>
        <w:ind w:firstLine="540"/>
        <w:jc w:val="both"/>
      </w:pPr>
      <w:bookmarkStart w:id="15" w:name="P600"/>
      <w:bookmarkEnd w:id="15"/>
      <w:r>
        <w:t xml:space="preserve">&lt;7&gt; Указывается кодовое обозначение субъекта Российской Федерации в соответствии с федеративным устройством Российской Федерации, определенным </w:t>
      </w:r>
      <w:hyperlink r:id="rId65" w:history="1">
        <w:r>
          <w:rPr>
            <w:color w:val="0000FF"/>
          </w:rPr>
          <w:t>статьей 65</w:t>
        </w:r>
      </w:hyperlink>
      <w:r>
        <w:t xml:space="preserve"> Конституции Российской Федерации.</w:t>
      </w:r>
    </w:p>
    <w:p w:rsidR="003C2D39" w:rsidRDefault="003C2D39">
      <w:pPr>
        <w:pStyle w:val="ConsPlusNormal"/>
        <w:spacing w:before="220"/>
        <w:ind w:firstLine="540"/>
        <w:jc w:val="both"/>
      </w:pPr>
      <w:bookmarkStart w:id="16" w:name="P601"/>
      <w:bookmarkEnd w:id="16"/>
      <w:r>
        <w:t>&lt;8&gt; Заполняется в случае внесения изменений в условия банковской гарантии, информация по которой включена в реестр банковских гарантий.</w:t>
      </w:r>
    </w:p>
    <w:p w:rsidR="003C2D39" w:rsidRDefault="003C2D39">
      <w:pPr>
        <w:pStyle w:val="ConsPlusNormal"/>
        <w:spacing w:before="220"/>
        <w:ind w:firstLine="540"/>
        <w:jc w:val="both"/>
      </w:pPr>
      <w:bookmarkStart w:id="17" w:name="P602"/>
      <w:bookmarkEnd w:id="17"/>
      <w:r>
        <w:t>&lt;9&gt; В случае иностранного юридического лица дополнительно через символ "/" заполняется также с использованием букв латинского алфавита.</w:t>
      </w:r>
    </w:p>
    <w:p w:rsidR="003C2D39" w:rsidRDefault="003C2D39">
      <w:pPr>
        <w:pStyle w:val="ConsPlusNormal"/>
        <w:spacing w:before="220"/>
        <w:ind w:firstLine="540"/>
        <w:jc w:val="both"/>
      </w:pPr>
      <w:bookmarkStart w:id="18" w:name="P603"/>
      <w:bookmarkEnd w:id="18"/>
      <w:r>
        <w:t>&lt;10&gt; Заполняется иностранными юридическими лицами, иностранными гражданами и лицами без гражданства.</w:t>
      </w:r>
    </w:p>
    <w:p w:rsidR="003C2D39" w:rsidRDefault="003C2D39">
      <w:pPr>
        <w:pStyle w:val="ConsPlusNormal"/>
        <w:spacing w:before="220"/>
        <w:ind w:firstLine="540"/>
        <w:jc w:val="both"/>
      </w:pPr>
      <w:bookmarkStart w:id="19" w:name="P604"/>
      <w:bookmarkEnd w:id="19"/>
      <w:r>
        <w:t xml:space="preserve">&lt;11&gt; Указывается идентификационный код заказчика, присвоенный в соответствии с </w:t>
      </w:r>
      <w:hyperlink r:id="rId66" w:history="1">
        <w:r>
          <w:rPr>
            <w:color w:val="0000FF"/>
          </w:rPr>
          <w:t>Порядком</w:t>
        </w:r>
      </w:hyperlink>
      <w:r>
        <w:t xml:space="preserve">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содержащего сведения, составляющие государственную тайну, утвержденным приказом Министерства финансов Российской Федерации от 18 декабря 2013 г. N 127н.</w:t>
      </w:r>
    </w:p>
    <w:p w:rsidR="003C2D39" w:rsidRDefault="003C2D39">
      <w:pPr>
        <w:pStyle w:val="ConsPlusNormal"/>
        <w:spacing w:before="220"/>
        <w:ind w:firstLine="540"/>
        <w:jc w:val="both"/>
      </w:pPr>
      <w:bookmarkStart w:id="20" w:name="P605"/>
      <w:bookmarkEnd w:id="20"/>
      <w:r>
        <w:t>&lt;12&gt; Заполняется территориальным органом Федерального казначейства на экземпляре информации, остающейся в территориальном органе Федерального казначейства.</w:t>
      </w: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right"/>
        <w:outlineLvl w:val="1"/>
      </w:pPr>
      <w:r>
        <w:lastRenderedPageBreak/>
        <w:t>Приложение N 2</w:t>
      </w:r>
    </w:p>
    <w:p w:rsidR="003C2D39" w:rsidRDefault="003C2D39">
      <w:pPr>
        <w:pStyle w:val="ConsPlusNormal"/>
        <w:jc w:val="right"/>
      </w:pPr>
      <w:r>
        <w:t>к Порядку формирования и направления</w:t>
      </w:r>
    </w:p>
    <w:p w:rsidR="003C2D39" w:rsidRDefault="003C2D39">
      <w:pPr>
        <w:pStyle w:val="ConsPlusNormal"/>
        <w:jc w:val="right"/>
      </w:pPr>
      <w:r>
        <w:t>информации в целях формирования</w:t>
      </w:r>
    </w:p>
    <w:p w:rsidR="003C2D39" w:rsidRDefault="003C2D39">
      <w:pPr>
        <w:pStyle w:val="ConsPlusNormal"/>
        <w:jc w:val="right"/>
      </w:pPr>
      <w:r>
        <w:t>и ведения закрытого реестра</w:t>
      </w:r>
    </w:p>
    <w:p w:rsidR="003C2D39" w:rsidRDefault="003C2D39">
      <w:pPr>
        <w:pStyle w:val="ConsPlusNormal"/>
        <w:jc w:val="right"/>
      </w:pPr>
      <w:r>
        <w:t>банковских гарантий, а также</w:t>
      </w:r>
    </w:p>
    <w:p w:rsidR="003C2D39" w:rsidRDefault="003C2D39">
      <w:pPr>
        <w:pStyle w:val="ConsPlusNormal"/>
        <w:jc w:val="right"/>
      </w:pPr>
      <w:r>
        <w:t>направления Федеральным казначейством</w:t>
      </w:r>
    </w:p>
    <w:p w:rsidR="003C2D39" w:rsidRDefault="003C2D39">
      <w:pPr>
        <w:pStyle w:val="ConsPlusNormal"/>
        <w:jc w:val="right"/>
      </w:pPr>
      <w:r>
        <w:t>выписок и протоколов, утвержденному</w:t>
      </w:r>
    </w:p>
    <w:p w:rsidR="003C2D39" w:rsidRDefault="003C2D39">
      <w:pPr>
        <w:pStyle w:val="ConsPlusNormal"/>
        <w:jc w:val="right"/>
      </w:pPr>
      <w:r>
        <w:t>приказом Министерства финансов</w:t>
      </w:r>
    </w:p>
    <w:p w:rsidR="003C2D39" w:rsidRDefault="003C2D39">
      <w:pPr>
        <w:pStyle w:val="ConsPlusNormal"/>
        <w:jc w:val="right"/>
      </w:pPr>
      <w:r>
        <w:t>Российской Федерации</w:t>
      </w:r>
    </w:p>
    <w:p w:rsidR="003C2D39" w:rsidRDefault="003C2D39">
      <w:pPr>
        <w:pStyle w:val="ConsPlusNormal"/>
        <w:jc w:val="right"/>
      </w:pPr>
      <w:r>
        <w:t>от 22 октября 2015 г. N 164н</w:t>
      </w:r>
    </w:p>
    <w:p w:rsidR="003C2D39" w:rsidRDefault="003C2D39">
      <w:pPr>
        <w:pStyle w:val="ConsPlusNormal"/>
        <w:jc w:val="both"/>
      </w:pPr>
    </w:p>
    <w:p w:rsidR="003C2D39" w:rsidRDefault="003C2D39">
      <w:pPr>
        <w:pStyle w:val="ConsPlusNonformat"/>
        <w:jc w:val="both"/>
      </w:pPr>
      <w:bookmarkStart w:id="21" w:name="P622"/>
      <w:bookmarkEnd w:id="21"/>
      <w:r>
        <w:t xml:space="preserve">                                  Выписка</w:t>
      </w:r>
    </w:p>
    <w:p w:rsidR="003C2D39" w:rsidRDefault="003C2D39">
      <w:pPr>
        <w:pStyle w:val="ConsPlusNonformat"/>
        <w:jc w:val="both"/>
      </w:pPr>
      <w:r>
        <w:t xml:space="preserve">          из закрытого реестра банковских гарантий (сокращенная)</w:t>
      </w:r>
    </w:p>
    <w:p w:rsidR="003C2D39" w:rsidRDefault="003C2D39">
      <w:pPr>
        <w:pStyle w:val="ConsPlusNormal"/>
        <w:jc w:val="both"/>
      </w:pPr>
    </w:p>
    <w:p w:rsidR="003C2D39" w:rsidRDefault="003C2D39">
      <w:pPr>
        <w:sectPr w:rsidR="003C2D39">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43"/>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43"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4688"/>
        <w:gridCol w:w="1382"/>
        <w:gridCol w:w="1195"/>
      </w:tblGrid>
      <w:tr w:rsidR="003C2D39">
        <w:tc>
          <w:tcPr>
            <w:tcW w:w="2330" w:type="dxa"/>
            <w:tcBorders>
              <w:top w:val="nil"/>
              <w:left w:val="nil"/>
              <w:bottom w:val="nil"/>
              <w:right w:val="nil"/>
            </w:tcBorders>
          </w:tcPr>
          <w:p w:rsidR="003C2D39" w:rsidRDefault="003C2D39">
            <w:pPr>
              <w:pStyle w:val="ConsPlusNormal"/>
            </w:pPr>
          </w:p>
        </w:tc>
        <w:tc>
          <w:tcPr>
            <w:tcW w:w="4688" w:type="dxa"/>
            <w:tcBorders>
              <w:top w:val="nil"/>
              <w:left w:val="nil"/>
              <w:bottom w:val="nil"/>
              <w:right w:val="nil"/>
            </w:tcBorders>
          </w:tcPr>
          <w:p w:rsidR="003C2D39" w:rsidRDefault="003C2D39">
            <w:pPr>
              <w:pStyle w:val="ConsPlusNormal"/>
            </w:pPr>
          </w:p>
        </w:tc>
        <w:tc>
          <w:tcPr>
            <w:tcW w:w="1382" w:type="dxa"/>
            <w:tcBorders>
              <w:top w:val="nil"/>
              <w:left w:val="nil"/>
              <w:bottom w:val="nil"/>
              <w:right w:val="single" w:sz="4" w:space="0" w:color="auto"/>
            </w:tcBorders>
          </w:tcPr>
          <w:p w:rsidR="003C2D39" w:rsidRDefault="003C2D39">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jc w:val="center"/>
            </w:pPr>
            <w:r>
              <w:t>Коды</w:t>
            </w:r>
          </w:p>
        </w:tc>
      </w:tr>
      <w:tr w:rsidR="003C2D39">
        <w:tc>
          <w:tcPr>
            <w:tcW w:w="2330" w:type="dxa"/>
            <w:tcBorders>
              <w:top w:val="nil"/>
              <w:left w:val="nil"/>
              <w:bottom w:val="nil"/>
              <w:right w:val="nil"/>
            </w:tcBorders>
          </w:tcPr>
          <w:p w:rsidR="003C2D39" w:rsidRDefault="003C2D39">
            <w:pPr>
              <w:pStyle w:val="ConsPlusNormal"/>
            </w:pPr>
          </w:p>
        </w:tc>
        <w:tc>
          <w:tcPr>
            <w:tcW w:w="4688" w:type="dxa"/>
            <w:tcBorders>
              <w:top w:val="nil"/>
              <w:left w:val="nil"/>
              <w:bottom w:val="nil"/>
              <w:right w:val="nil"/>
            </w:tcBorders>
          </w:tcPr>
          <w:p w:rsidR="003C2D39" w:rsidRDefault="003C2D39">
            <w:pPr>
              <w:pStyle w:val="ConsPlusNormal"/>
              <w:jc w:val="center"/>
            </w:pPr>
            <w:r>
              <w:t>N _____ от "__" _________ 20__ г.</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Дата </w:t>
            </w:r>
            <w:hyperlink w:anchor="P800" w:history="1">
              <w:r>
                <w:rPr>
                  <w:color w:val="0000FF"/>
                </w:rPr>
                <w:t>&lt;1&gt;</w:t>
              </w:r>
            </w:hyperlink>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tcBorders>
              <w:top w:val="nil"/>
              <w:left w:val="nil"/>
              <w:bottom w:val="nil"/>
              <w:right w:val="nil"/>
            </w:tcBorders>
          </w:tcPr>
          <w:p w:rsidR="003C2D39" w:rsidRDefault="003C2D39">
            <w:pPr>
              <w:pStyle w:val="ConsPlusNormal"/>
            </w:pPr>
            <w:r>
              <w:t>На запрос от</w:t>
            </w:r>
          </w:p>
        </w:tc>
        <w:tc>
          <w:tcPr>
            <w:tcW w:w="4688" w:type="dxa"/>
            <w:tcBorders>
              <w:top w:val="nil"/>
              <w:left w:val="nil"/>
              <w:bottom w:val="nil"/>
              <w:right w:val="nil"/>
            </w:tcBorders>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tcBorders>
              <w:top w:val="nil"/>
              <w:left w:val="nil"/>
              <w:bottom w:val="nil"/>
              <w:right w:val="nil"/>
            </w:tcBorders>
          </w:tcPr>
          <w:p w:rsidR="003C2D39" w:rsidRDefault="003C2D39">
            <w:pPr>
              <w:pStyle w:val="ConsPlusNormal"/>
            </w:pPr>
            <w:r>
              <w:t>Дата запроса</w:t>
            </w:r>
          </w:p>
        </w:tc>
        <w:tc>
          <w:tcPr>
            <w:tcW w:w="4688" w:type="dxa"/>
            <w:tcBorders>
              <w:top w:val="nil"/>
              <w:left w:val="nil"/>
              <w:bottom w:val="nil"/>
              <w:right w:val="nil"/>
            </w:tcBorders>
            <w:vAlign w:val="bottom"/>
          </w:tcPr>
          <w:p w:rsidR="003C2D39" w:rsidRDefault="003C2D39">
            <w:pPr>
              <w:pStyle w:val="ConsPlusNormal"/>
              <w:jc w:val="center"/>
            </w:pPr>
            <w:r>
              <w:t>_______________ N запроса 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tcBorders>
              <w:top w:val="nil"/>
              <w:left w:val="nil"/>
              <w:bottom w:val="nil"/>
              <w:right w:val="nil"/>
            </w:tcBorders>
          </w:tcPr>
          <w:p w:rsidR="003C2D39" w:rsidRDefault="003C2D39">
            <w:pPr>
              <w:pStyle w:val="ConsPlusNormal"/>
            </w:pPr>
          </w:p>
        </w:tc>
        <w:tc>
          <w:tcPr>
            <w:tcW w:w="4688" w:type="dxa"/>
            <w:tcBorders>
              <w:top w:val="nil"/>
              <w:left w:val="nil"/>
              <w:bottom w:val="nil"/>
              <w:right w:val="nil"/>
            </w:tcBorders>
            <w:vAlign w:val="bottom"/>
          </w:tcPr>
          <w:p w:rsidR="003C2D39" w:rsidRDefault="003C2D39">
            <w:pPr>
              <w:pStyle w:val="ConsPlusNormal"/>
            </w:pPr>
          </w:p>
        </w:tc>
        <w:tc>
          <w:tcPr>
            <w:tcW w:w="1382" w:type="dxa"/>
            <w:tcBorders>
              <w:top w:val="nil"/>
              <w:left w:val="nil"/>
              <w:bottom w:val="nil"/>
              <w:right w:val="single" w:sz="4" w:space="0" w:color="auto"/>
            </w:tcBorders>
            <w:vAlign w:val="bottom"/>
          </w:tcPr>
          <w:p w:rsidR="003C2D39" w:rsidRDefault="003C2D39">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val="restart"/>
            <w:tcBorders>
              <w:top w:val="nil"/>
              <w:left w:val="nil"/>
              <w:bottom w:val="nil"/>
              <w:right w:val="nil"/>
            </w:tcBorders>
          </w:tcPr>
          <w:p w:rsidR="003C2D39" w:rsidRDefault="003C2D39">
            <w:pPr>
              <w:pStyle w:val="ConsPlusNormal"/>
            </w:pPr>
            <w:r>
              <w:t xml:space="preserve">Территориальный орган Федерального казначейства </w:t>
            </w:r>
            <w:hyperlink w:anchor="P801" w:history="1">
              <w:r>
                <w:rPr>
                  <w:color w:val="0000FF"/>
                </w:rPr>
                <w:t>&lt;2&gt;</w:t>
              </w:r>
            </w:hyperlink>
          </w:p>
        </w:tc>
        <w:tc>
          <w:tcPr>
            <w:tcW w:w="4688" w:type="dxa"/>
            <w:tcBorders>
              <w:top w:val="nil"/>
              <w:left w:val="nil"/>
              <w:bottom w:val="nil"/>
              <w:right w:val="nil"/>
            </w:tcBorders>
            <w:vAlign w:val="bottom"/>
          </w:tcPr>
          <w:p w:rsidR="003C2D39" w:rsidRDefault="003C2D39">
            <w:pPr>
              <w:pStyle w:val="ConsPlusNormal"/>
            </w:pP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802" w:history="1">
              <w:r>
                <w:rPr>
                  <w:color w:val="0000FF"/>
                </w:rPr>
                <w:t>&lt;3&gt;</w:t>
              </w:r>
            </w:hyperlink>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688" w:type="dxa"/>
            <w:tcBorders>
              <w:top w:val="nil"/>
              <w:left w:val="nil"/>
              <w:bottom w:val="nil"/>
              <w:right w:val="nil"/>
            </w:tcBorders>
            <w:vAlign w:val="bottom"/>
          </w:tcPr>
          <w:p w:rsidR="003C2D39" w:rsidRDefault="003C2D39">
            <w:pPr>
              <w:pStyle w:val="ConsPlusNormal"/>
            </w:pP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КПП </w:t>
            </w:r>
            <w:hyperlink w:anchor="P802" w:history="1">
              <w:r>
                <w:rPr>
                  <w:color w:val="0000FF"/>
                </w:rPr>
                <w:t>&lt;3&gt;</w:t>
              </w:r>
            </w:hyperlink>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688" w:type="dxa"/>
            <w:tcBorders>
              <w:top w:val="nil"/>
              <w:left w:val="nil"/>
              <w:bottom w:val="nil"/>
              <w:right w:val="nil"/>
            </w:tcBorders>
            <w:vAlign w:val="bottom"/>
          </w:tcPr>
          <w:p w:rsidR="003C2D39" w:rsidRDefault="003C2D39">
            <w:pPr>
              <w:pStyle w:val="ConsPlusNormal"/>
              <w:jc w:val="center"/>
            </w:pPr>
            <w:r>
              <w:t>______________________________________</w:t>
            </w:r>
          </w:p>
          <w:p w:rsidR="003C2D39" w:rsidRDefault="003C2D39">
            <w:pPr>
              <w:pStyle w:val="ConsPlusNormal"/>
              <w:jc w:val="center"/>
            </w:pPr>
            <w:r>
              <w:t>(полное наименование)</w:t>
            </w:r>
          </w:p>
        </w:tc>
        <w:tc>
          <w:tcPr>
            <w:tcW w:w="1382" w:type="dxa"/>
            <w:tcBorders>
              <w:top w:val="nil"/>
              <w:left w:val="nil"/>
              <w:bottom w:val="nil"/>
              <w:right w:val="single" w:sz="4" w:space="0" w:color="auto"/>
            </w:tcBorders>
            <w:vAlign w:val="bottom"/>
          </w:tcPr>
          <w:p w:rsidR="003C2D39" w:rsidRDefault="003C2D39">
            <w:pPr>
              <w:pStyle w:val="ConsPlusNormal"/>
              <w:jc w:val="right"/>
            </w:pPr>
            <w:r>
              <w:t>по КОФК</w:t>
            </w: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val="restart"/>
            <w:tcBorders>
              <w:top w:val="nil"/>
              <w:left w:val="nil"/>
              <w:bottom w:val="nil"/>
              <w:right w:val="nil"/>
            </w:tcBorders>
          </w:tcPr>
          <w:p w:rsidR="003C2D39" w:rsidRDefault="003C2D39">
            <w:pPr>
              <w:pStyle w:val="ConsPlusNormal"/>
            </w:pPr>
            <w:r>
              <w:t>Место нахождения территориальный орган Федерального казначейства</w:t>
            </w:r>
          </w:p>
        </w:tc>
        <w:tc>
          <w:tcPr>
            <w:tcW w:w="4688" w:type="dxa"/>
            <w:tcBorders>
              <w:top w:val="nil"/>
              <w:left w:val="nil"/>
              <w:bottom w:val="nil"/>
              <w:right w:val="nil"/>
            </w:tcBorders>
            <w:vAlign w:val="bottom"/>
          </w:tcPr>
          <w:p w:rsidR="003C2D39" w:rsidRDefault="003C2D39">
            <w:pPr>
              <w:pStyle w:val="ConsPlusNormal"/>
              <w:jc w:val="center"/>
            </w:pPr>
            <w:r>
              <w:t>______________________________________</w:t>
            </w:r>
          </w:p>
          <w:p w:rsidR="003C2D39" w:rsidRDefault="003C2D39">
            <w:pPr>
              <w:pStyle w:val="ConsPlusNormal"/>
              <w:jc w:val="center"/>
            </w:pPr>
            <w:r>
              <w:t>(наименование страны)</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67" w:history="1">
              <w:r>
                <w:rPr>
                  <w:color w:val="0000FF"/>
                </w:rPr>
                <w:t>ОКСМ</w:t>
              </w:r>
            </w:hyperlink>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688" w:type="dxa"/>
            <w:tcBorders>
              <w:top w:val="nil"/>
              <w:left w:val="nil"/>
              <w:bottom w:val="nil"/>
              <w:right w:val="nil"/>
            </w:tcBorders>
            <w:vAlign w:val="bottom"/>
          </w:tcPr>
          <w:p w:rsidR="003C2D39" w:rsidRDefault="003C2D39">
            <w:pPr>
              <w:pStyle w:val="ConsPlusNormal"/>
              <w:jc w:val="center"/>
            </w:pPr>
            <w:r>
              <w:t>______________________________________</w:t>
            </w:r>
          </w:p>
          <w:p w:rsidR="003C2D39" w:rsidRDefault="003C2D39">
            <w:pPr>
              <w:pStyle w:val="ConsPlusNormal"/>
              <w:jc w:val="center"/>
            </w:pPr>
            <w:r>
              <w:t>(наименование субъекта Российской Федерации)</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код </w:t>
            </w:r>
            <w:hyperlink w:anchor="P803" w:history="1">
              <w:r>
                <w:rPr>
                  <w:color w:val="0000FF"/>
                </w:rPr>
                <w:t>&lt;4&gt;</w:t>
              </w:r>
            </w:hyperlink>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688" w:type="dxa"/>
            <w:tcBorders>
              <w:top w:val="nil"/>
              <w:left w:val="nil"/>
              <w:bottom w:val="nil"/>
              <w:right w:val="nil"/>
            </w:tcBorders>
            <w:vAlign w:val="bottom"/>
          </w:tcPr>
          <w:p w:rsidR="003C2D39" w:rsidRDefault="003C2D39">
            <w:pPr>
              <w:pStyle w:val="ConsPlusNormal"/>
              <w:jc w:val="center"/>
            </w:pPr>
            <w:r>
              <w:t>______________________________________</w:t>
            </w:r>
          </w:p>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82" w:type="dxa"/>
            <w:tcBorders>
              <w:top w:val="nil"/>
              <w:left w:val="nil"/>
              <w:bottom w:val="nil"/>
              <w:right w:val="single" w:sz="4" w:space="0" w:color="auto"/>
            </w:tcBorders>
            <w:vAlign w:val="bottom"/>
          </w:tcPr>
          <w:p w:rsidR="003C2D39" w:rsidRDefault="003C2D39">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688" w:type="dxa"/>
            <w:tcBorders>
              <w:top w:val="nil"/>
              <w:left w:val="nil"/>
              <w:bottom w:val="nil"/>
              <w:right w:val="nil"/>
            </w:tcBorders>
            <w:vAlign w:val="bottom"/>
          </w:tcPr>
          <w:p w:rsidR="003C2D39" w:rsidRDefault="003C2D39">
            <w:pPr>
              <w:pStyle w:val="ConsPlusNormal"/>
              <w:jc w:val="center"/>
            </w:pPr>
            <w:r>
              <w:t>______________________________________</w:t>
            </w:r>
          </w:p>
          <w:p w:rsidR="003C2D39" w:rsidRDefault="003C2D39">
            <w:pPr>
              <w:pStyle w:val="ConsPlusNormal"/>
              <w:jc w:val="center"/>
            </w:pPr>
            <w:r>
              <w:t xml:space="preserve">(наименование городского или сельского </w:t>
            </w:r>
            <w:r>
              <w:lastRenderedPageBreak/>
              <w:t xml:space="preserve">поселения в составе муниципального района (для муниципального района) или внутригородского района городского округа) </w:t>
            </w:r>
            <w:hyperlink w:anchor="P804" w:history="1">
              <w:r>
                <w:rPr>
                  <w:color w:val="0000FF"/>
                </w:rPr>
                <w:t>&lt;5&gt;</w:t>
              </w:r>
            </w:hyperlink>
          </w:p>
        </w:tc>
        <w:tc>
          <w:tcPr>
            <w:tcW w:w="1382" w:type="dxa"/>
            <w:tcBorders>
              <w:top w:val="nil"/>
              <w:left w:val="nil"/>
              <w:bottom w:val="nil"/>
              <w:right w:val="single" w:sz="4" w:space="0" w:color="auto"/>
            </w:tcBorders>
            <w:vAlign w:val="bottom"/>
          </w:tcPr>
          <w:p w:rsidR="003C2D39" w:rsidRDefault="003C2D39">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688" w:type="dxa"/>
            <w:tcBorders>
              <w:top w:val="nil"/>
              <w:left w:val="nil"/>
              <w:bottom w:val="nil"/>
              <w:right w:val="nil"/>
            </w:tcBorders>
            <w:vAlign w:val="bottom"/>
          </w:tcPr>
          <w:p w:rsidR="003C2D39" w:rsidRDefault="003C2D39">
            <w:pPr>
              <w:pStyle w:val="ConsPlusNormal"/>
              <w:jc w:val="center"/>
            </w:pPr>
            <w:r>
              <w:t>______________________________________</w:t>
            </w:r>
          </w:p>
          <w:p w:rsidR="003C2D39" w:rsidRDefault="003C2D39">
            <w:pPr>
              <w:pStyle w:val="ConsPlusNormal"/>
              <w:jc w:val="center"/>
            </w:pPr>
            <w:r>
              <w:t xml:space="preserve">(наименование населенного пункта) </w:t>
            </w:r>
            <w:hyperlink w:anchor="P804" w:history="1">
              <w:r>
                <w:rPr>
                  <w:color w:val="0000FF"/>
                </w:rPr>
                <w:t>&lt;5&gt;</w:t>
              </w:r>
            </w:hyperlink>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68" w:history="1">
              <w:r>
                <w:rPr>
                  <w:color w:val="0000FF"/>
                </w:rPr>
                <w:t>ОКТМО</w:t>
              </w:r>
            </w:hyperlink>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688" w:type="dxa"/>
            <w:tcBorders>
              <w:top w:val="nil"/>
              <w:left w:val="nil"/>
              <w:bottom w:val="nil"/>
              <w:right w:val="nil"/>
            </w:tcBorders>
            <w:vAlign w:val="bottom"/>
          </w:tcPr>
          <w:p w:rsidR="003C2D39" w:rsidRDefault="003C2D39">
            <w:pPr>
              <w:pStyle w:val="ConsPlusNormal"/>
              <w:jc w:val="center"/>
            </w:pPr>
            <w:r>
              <w:t>______________________________________</w:t>
            </w:r>
          </w:p>
          <w:p w:rsidR="003C2D39" w:rsidRDefault="003C2D39">
            <w:pPr>
              <w:pStyle w:val="ConsPlusNormal"/>
              <w:jc w:val="center"/>
            </w:pPr>
            <w:r>
              <w:t xml:space="preserve">(наименование элемента планировочной структуры) </w:t>
            </w:r>
            <w:hyperlink w:anchor="P804" w:history="1">
              <w:r>
                <w:rPr>
                  <w:color w:val="0000FF"/>
                </w:rPr>
                <w:t>&lt;5&gt;</w:t>
              </w:r>
            </w:hyperlink>
          </w:p>
        </w:tc>
        <w:tc>
          <w:tcPr>
            <w:tcW w:w="1382" w:type="dxa"/>
            <w:tcBorders>
              <w:top w:val="nil"/>
              <w:left w:val="nil"/>
              <w:bottom w:val="nil"/>
              <w:right w:val="single" w:sz="4" w:space="0" w:color="auto"/>
            </w:tcBorders>
            <w:vAlign w:val="bottom"/>
          </w:tcPr>
          <w:p w:rsidR="003C2D39" w:rsidRDefault="003C2D39">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688" w:type="dxa"/>
            <w:tcBorders>
              <w:top w:val="nil"/>
              <w:left w:val="nil"/>
              <w:bottom w:val="nil"/>
              <w:right w:val="nil"/>
            </w:tcBorders>
            <w:vAlign w:val="bottom"/>
          </w:tcPr>
          <w:p w:rsidR="003C2D39" w:rsidRDefault="003C2D39">
            <w:pPr>
              <w:pStyle w:val="ConsPlusNormal"/>
              <w:jc w:val="center"/>
            </w:pPr>
            <w:r>
              <w:t xml:space="preserve">______________________________________ (наименование элемента улично-дорожной сети) </w:t>
            </w:r>
            <w:hyperlink w:anchor="P804" w:history="1">
              <w:r>
                <w:rPr>
                  <w:color w:val="0000FF"/>
                </w:rPr>
                <w:t>&lt;5&gt;</w:t>
              </w:r>
            </w:hyperlink>
          </w:p>
        </w:tc>
        <w:tc>
          <w:tcPr>
            <w:tcW w:w="1382" w:type="dxa"/>
            <w:tcBorders>
              <w:top w:val="nil"/>
              <w:left w:val="nil"/>
              <w:bottom w:val="nil"/>
              <w:right w:val="single" w:sz="4" w:space="0" w:color="auto"/>
            </w:tcBorders>
            <w:vAlign w:val="bottom"/>
          </w:tcPr>
          <w:p w:rsidR="003C2D39" w:rsidRDefault="003C2D39">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688" w:type="dxa"/>
            <w:tcBorders>
              <w:top w:val="nil"/>
              <w:left w:val="nil"/>
              <w:bottom w:val="nil"/>
              <w:right w:val="nil"/>
            </w:tcBorders>
            <w:vAlign w:val="bottom"/>
          </w:tcPr>
          <w:p w:rsidR="003C2D39" w:rsidRDefault="003C2D39">
            <w:pPr>
              <w:pStyle w:val="ConsPlusNormal"/>
              <w:jc w:val="center"/>
            </w:pPr>
            <w:r>
              <w:t>______________________________________</w:t>
            </w:r>
          </w:p>
          <w:p w:rsidR="003C2D39" w:rsidRDefault="003C2D39">
            <w:pPr>
              <w:pStyle w:val="ConsPlusNormal"/>
              <w:jc w:val="center"/>
            </w:pPr>
            <w:r>
              <w:t>(тип и номер здания)</w:t>
            </w:r>
          </w:p>
        </w:tc>
        <w:tc>
          <w:tcPr>
            <w:tcW w:w="1382"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tcBorders>
              <w:top w:val="nil"/>
              <w:left w:val="nil"/>
              <w:bottom w:val="nil"/>
              <w:right w:val="nil"/>
            </w:tcBorders>
          </w:tcPr>
          <w:p w:rsidR="003C2D39" w:rsidRDefault="003C2D39">
            <w:pPr>
              <w:pStyle w:val="ConsPlusNormal"/>
            </w:pPr>
          </w:p>
        </w:tc>
        <w:tc>
          <w:tcPr>
            <w:tcW w:w="4688" w:type="dxa"/>
            <w:tcBorders>
              <w:top w:val="nil"/>
              <w:left w:val="nil"/>
              <w:bottom w:val="nil"/>
              <w:right w:val="nil"/>
            </w:tcBorders>
            <w:vAlign w:val="bottom"/>
          </w:tcPr>
          <w:p w:rsidR="003C2D39" w:rsidRDefault="003C2D39">
            <w:pPr>
              <w:pStyle w:val="ConsPlusNormal"/>
              <w:jc w:val="center"/>
            </w:pPr>
            <w:r>
              <w:t>______________________________________</w:t>
            </w:r>
          </w:p>
          <w:p w:rsidR="003C2D39" w:rsidRDefault="003C2D39">
            <w:pPr>
              <w:pStyle w:val="ConsPlusNormal"/>
              <w:jc w:val="center"/>
            </w:pPr>
            <w:r>
              <w:t xml:space="preserve">(тип и номер помещения) </w:t>
            </w:r>
            <w:hyperlink w:anchor="P804" w:history="1">
              <w:r>
                <w:rPr>
                  <w:color w:val="0000FF"/>
                </w:rPr>
                <w:t>&lt;5&gt;</w:t>
              </w:r>
            </w:hyperlink>
          </w:p>
        </w:tc>
        <w:tc>
          <w:tcPr>
            <w:tcW w:w="1382" w:type="dxa"/>
            <w:tcBorders>
              <w:top w:val="nil"/>
              <w:left w:val="nil"/>
              <w:bottom w:val="nil"/>
              <w:right w:val="single" w:sz="4" w:space="0" w:color="auto"/>
            </w:tcBorders>
          </w:tcPr>
          <w:p w:rsidR="003C2D39" w:rsidRDefault="003C2D39">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04"/>
        <w:gridCol w:w="4796"/>
        <w:gridCol w:w="1195"/>
      </w:tblGrid>
      <w:tr w:rsidR="003C2D39">
        <w:tc>
          <w:tcPr>
            <w:tcW w:w="3604" w:type="dxa"/>
            <w:tcBorders>
              <w:top w:val="nil"/>
              <w:left w:val="nil"/>
              <w:bottom w:val="nil"/>
              <w:right w:val="nil"/>
            </w:tcBorders>
          </w:tcPr>
          <w:p w:rsidR="003C2D39" w:rsidRDefault="003C2D39">
            <w:pPr>
              <w:pStyle w:val="ConsPlusNormal"/>
            </w:pPr>
            <w:r>
              <w:t>Уникальный номер реестровой записи закрытого реестра банковских гарантий</w:t>
            </w:r>
          </w:p>
        </w:tc>
        <w:tc>
          <w:tcPr>
            <w:tcW w:w="4796" w:type="dxa"/>
            <w:tcBorders>
              <w:top w:val="nil"/>
              <w:left w:val="nil"/>
              <w:bottom w:val="nil"/>
              <w:right w:val="nil"/>
            </w:tcBorders>
            <w:vAlign w:val="bottom"/>
          </w:tcPr>
          <w:p w:rsidR="003C2D39" w:rsidRDefault="003C2D39">
            <w:pPr>
              <w:pStyle w:val="ConsPlusNormal"/>
              <w:jc w:val="center"/>
            </w:pPr>
            <w:r>
              <w:t>__________________________________</w:t>
            </w:r>
          </w:p>
        </w:tc>
        <w:tc>
          <w:tcPr>
            <w:tcW w:w="1195" w:type="dxa"/>
            <w:tcBorders>
              <w:top w:val="single" w:sz="4" w:space="0" w:color="auto"/>
              <w:left w:val="nil"/>
              <w:bottom w:val="nil"/>
              <w:right w:val="nil"/>
            </w:tcBorders>
          </w:tcPr>
          <w:p w:rsidR="003C2D39" w:rsidRDefault="003C2D39">
            <w:pPr>
              <w:pStyle w:val="ConsPlusNormal"/>
            </w:pPr>
          </w:p>
        </w:tc>
      </w:tr>
      <w:tr w:rsidR="003C2D39">
        <w:tc>
          <w:tcPr>
            <w:tcW w:w="3604" w:type="dxa"/>
            <w:tcBorders>
              <w:top w:val="nil"/>
              <w:left w:val="nil"/>
              <w:bottom w:val="nil"/>
              <w:right w:val="nil"/>
            </w:tcBorders>
          </w:tcPr>
          <w:p w:rsidR="003C2D39" w:rsidRDefault="003C2D39">
            <w:pPr>
              <w:pStyle w:val="ConsPlusNormal"/>
            </w:pPr>
            <w:r>
              <w:t>Дата присвоения уникального номера реестровой записи закрытого реестра банковских гарантий</w:t>
            </w:r>
          </w:p>
        </w:tc>
        <w:tc>
          <w:tcPr>
            <w:tcW w:w="4796" w:type="dxa"/>
            <w:tcBorders>
              <w:top w:val="nil"/>
              <w:left w:val="nil"/>
              <w:bottom w:val="nil"/>
              <w:right w:val="nil"/>
            </w:tcBorders>
            <w:vAlign w:val="bottom"/>
          </w:tcPr>
          <w:p w:rsidR="003C2D39" w:rsidRDefault="003C2D39">
            <w:pPr>
              <w:pStyle w:val="ConsPlusNormal"/>
              <w:jc w:val="center"/>
            </w:pPr>
            <w:r>
              <w:t>__________________________________</w:t>
            </w:r>
          </w:p>
        </w:tc>
        <w:tc>
          <w:tcPr>
            <w:tcW w:w="1195" w:type="dxa"/>
            <w:tcBorders>
              <w:top w:val="nil"/>
              <w:left w:val="nil"/>
              <w:bottom w:val="nil"/>
              <w:right w:val="nil"/>
            </w:tcBorders>
          </w:tcPr>
          <w:p w:rsidR="003C2D39" w:rsidRDefault="003C2D39">
            <w:pPr>
              <w:pStyle w:val="ConsPlusNormal"/>
            </w:pPr>
          </w:p>
        </w:tc>
      </w:tr>
      <w:tr w:rsidR="003C2D39">
        <w:tc>
          <w:tcPr>
            <w:tcW w:w="3604" w:type="dxa"/>
            <w:tcBorders>
              <w:top w:val="nil"/>
              <w:left w:val="nil"/>
              <w:bottom w:val="nil"/>
              <w:right w:val="nil"/>
            </w:tcBorders>
          </w:tcPr>
          <w:p w:rsidR="003C2D39" w:rsidRDefault="003C2D39">
            <w:pPr>
              <w:pStyle w:val="ConsPlusNormal"/>
            </w:pPr>
            <w:r>
              <w:t>Дата последнего обновления реестровой записи закрытого реестра банковских гарантий</w:t>
            </w:r>
          </w:p>
        </w:tc>
        <w:tc>
          <w:tcPr>
            <w:tcW w:w="4796" w:type="dxa"/>
            <w:tcBorders>
              <w:top w:val="nil"/>
              <w:left w:val="nil"/>
              <w:bottom w:val="nil"/>
              <w:right w:val="nil"/>
            </w:tcBorders>
            <w:vAlign w:val="bottom"/>
          </w:tcPr>
          <w:p w:rsidR="003C2D39" w:rsidRDefault="003C2D39">
            <w:pPr>
              <w:pStyle w:val="ConsPlusNormal"/>
              <w:jc w:val="center"/>
            </w:pPr>
            <w:r>
              <w:t>__________________________________</w:t>
            </w:r>
          </w:p>
        </w:tc>
        <w:tc>
          <w:tcPr>
            <w:tcW w:w="1195" w:type="dxa"/>
            <w:tcBorders>
              <w:top w:val="nil"/>
              <w:left w:val="nil"/>
              <w:bottom w:val="nil"/>
              <w:right w:val="nil"/>
            </w:tcBorders>
          </w:tcPr>
          <w:p w:rsidR="003C2D39" w:rsidRDefault="003C2D39">
            <w:pPr>
              <w:pStyle w:val="ConsPlusNormal"/>
            </w:pPr>
          </w:p>
        </w:tc>
      </w:tr>
      <w:tr w:rsidR="003C2D39">
        <w:tc>
          <w:tcPr>
            <w:tcW w:w="3604" w:type="dxa"/>
            <w:tcBorders>
              <w:top w:val="nil"/>
              <w:left w:val="nil"/>
              <w:bottom w:val="nil"/>
              <w:right w:val="nil"/>
            </w:tcBorders>
          </w:tcPr>
          <w:p w:rsidR="003C2D39" w:rsidRDefault="003C2D39">
            <w:pPr>
              <w:pStyle w:val="ConsPlusNormal"/>
            </w:pPr>
            <w:r>
              <w:lastRenderedPageBreak/>
              <w:t xml:space="preserve">Сведения об отсутствии в закрытом реестре банковских гарантий информации о банковской гарантии </w:t>
            </w:r>
            <w:hyperlink w:anchor="P805" w:history="1">
              <w:r>
                <w:rPr>
                  <w:color w:val="0000FF"/>
                </w:rPr>
                <w:t>&lt;6&gt;</w:t>
              </w:r>
            </w:hyperlink>
          </w:p>
        </w:tc>
        <w:tc>
          <w:tcPr>
            <w:tcW w:w="4796" w:type="dxa"/>
            <w:tcBorders>
              <w:top w:val="nil"/>
              <w:left w:val="nil"/>
              <w:bottom w:val="nil"/>
              <w:right w:val="nil"/>
            </w:tcBorders>
            <w:vAlign w:val="bottom"/>
          </w:tcPr>
          <w:p w:rsidR="003C2D39" w:rsidRDefault="003C2D39">
            <w:pPr>
              <w:pStyle w:val="ConsPlusNormal"/>
              <w:jc w:val="center"/>
            </w:pPr>
            <w:r>
              <w:t>__________________________________</w:t>
            </w:r>
          </w:p>
        </w:tc>
        <w:tc>
          <w:tcPr>
            <w:tcW w:w="1195" w:type="dxa"/>
            <w:tcBorders>
              <w:top w:val="nil"/>
              <w:left w:val="nil"/>
              <w:bottom w:val="nil"/>
              <w:right w:val="nil"/>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43"/>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43"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p w:rsidR="003C2D39" w:rsidRDefault="003C2D39">
      <w:pPr>
        <w:pStyle w:val="ConsPlusNonformat"/>
        <w:jc w:val="both"/>
      </w:pPr>
      <w:r>
        <w:t xml:space="preserve">        Сведения, включенные в реестровую запись закрытого реестра</w:t>
      </w:r>
    </w:p>
    <w:p w:rsidR="003C2D39" w:rsidRDefault="003C2D39">
      <w:pPr>
        <w:pStyle w:val="ConsPlusNonformat"/>
        <w:jc w:val="both"/>
      </w:pPr>
      <w:r>
        <w:t xml:space="preserve">                          банковских гарантий </w:t>
      </w:r>
      <w:hyperlink w:anchor="P806" w:history="1">
        <w:r>
          <w:rPr>
            <w:color w:val="0000FF"/>
          </w:rPr>
          <w:t>&lt;7&gt;</w:t>
        </w:r>
      </w:hyperlink>
    </w:p>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4"/>
        <w:gridCol w:w="1096"/>
        <w:gridCol w:w="3440"/>
        <w:gridCol w:w="1435"/>
        <w:gridCol w:w="868"/>
      </w:tblGrid>
      <w:tr w:rsidR="003C2D39">
        <w:tc>
          <w:tcPr>
            <w:tcW w:w="2754" w:type="dxa"/>
            <w:tcBorders>
              <w:top w:val="nil"/>
              <w:left w:val="nil"/>
              <w:bottom w:val="nil"/>
              <w:right w:val="nil"/>
            </w:tcBorders>
          </w:tcPr>
          <w:p w:rsidR="003C2D39" w:rsidRDefault="003C2D39">
            <w:pPr>
              <w:pStyle w:val="ConsPlusNormal"/>
            </w:pPr>
          </w:p>
        </w:tc>
        <w:tc>
          <w:tcPr>
            <w:tcW w:w="1096" w:type="dxa"/>
            <w:tcBorders>
              <w:top w:val="nil"/>
              <w:left w:val="nil"/>
              <w:bottom w:val="nil"/>
              <w:right w:val="nil"/>
            </w:tcBorders>
          </w:tcPr>
          <w:p w:rsidR="003C2D39" w:rsidRDefault="003C2D39">
            <w:pPr>
              <w:pStyle w:val="ConsPlusNormal"/>
            </w:pPr>
          </w:p>
        </w:tc>
        <w:tc>
          <w:tcPr>
            <w:tcW w:w="4875" w:type="dxa"/>
            <w:gridSpan w:val="2"/>
            <w:tcBorders>
              <w:top w:val="nil"/>
              <w:left w:val="nil"/>
              <w:bottom w:val="nil"/>
              <w:right w:val="single" w:sz="4" w:space="0" w:color="auto"/>
            </w:tcBorders>
          </w:tcPr>
          <w:p w:rsidR="003C2D39" w:rsidRDefault="003C2D39">
            <w:pPr>
              <w:pStyle w:val="ConsPlusNormal"/>
              <w:jc w:val="right"/>
            </w:pPr>
            <w:r>
              <w:t>Идентификационный код банка</w:t>
            </w:r>
          </w:p>
        </w:tc>
        <w:tc>
          <w:tcPr>
            <w:tcW w:w="868"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754" w:type="dxa"/>
            <w:tcBorders>
              <w:top w:val="nil"/>
              <w:left w:val="nil"/>
              <w:bottom w:val="nil"/>
              <w:right w:val="nil"/>
            </w:tcBorders>
          </w:tcPr>
          <w:p w:rsidR="003C2D39" w:rsidRDefault="003C2D39">
            <w:pPr>
              <w:pStyle w:val="ConsPlusNormal"/>
            </w:pPr>
            <w:r>
              <w:t>Наименование банка</w:t>
            </w:r>
          </w:p>
        </w:tc>
        <w:tc>
          <w:tcPr>
            <w:tcW w:w="4536" w:type="dxa"/>
            <w:gridSpan w:val="2"/>
            <w:tcBorders>
              <w:top w:val="nil"/>
              <w:left w:val="nil"/>
              <w:bottom w:val="nil"/>
              <w:right w:val="nil"/>
            </w:tcBorders>
          </w:tcPr>
          <w:p w:rsidR="003C2D39" w:rsidRDefault="003C2D39">
            <w:pPr>
              <w:pStyle w:val="ConsPlusNormal"/>
              <w:jc w:val="center"/>
            </w:pPr>
            <w:r>
              <w:t>____________________________________</w:t>
            </w:r>
          </w:p>
          <w:p w:rsidR="003C2D39" w:rsidRDefault="003C2D39">
            <w:pPr>
              <w:pStyle w:val="ConsPlusNormal"/>
              <w:jc w:val="center"/>
            </w:pPr>
            <w:r>
              <w:t>(полное наименование)</w:t>
            </w:r>
          </w:p>
        </w:tc>
        <w:tc>
          <w:tcPr>
            <w:tcW w:w="1435" w:type="dxa"/>
            <w:tcBorders>
              <w:top w:val="nil"/>
              <w:left w:val="nil"/>
              <w:bottom w:val="nil"/>
              <w:right w:val="single" w:sz="4" w:space="0" w:color="auto"/>
            </w:tcBorders>
          </w:tcPr>
          <w:p w:rsidR="003C2D39" w:rsidRDefault="003C2D39">
            <w:pPr>
              <w:pStyle w:val="ConsPlusNormal"/>
              <w:jc w:val="right"/>
            </w:pPr>
            <w:r>
              <w:t>ИНН</w:t>
            </w:r>
          </w:p>
        </w:tc>
        <w:tc>
          <w:tcPr>
            <w:tcW w:w="868"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754" w:type="dxa"/>
            <w:tcBorders>
              <w:top w:val="nil"/>
              <w:left w:val="nil"/>
              <w:bottom w:val="nil"/>
              <w:right w:val="nil"/>
            </w:tcBorders>
          </w:tcPr>
          <w:p w:rsidR="003C2D39" w:rsidRDefault="003C2D39">
            <w:pPr>
              <w:pStyle w:val="ConsPlusNormal"/>
            </w:pPr>
          </w:p>
        </w:tc>
        <w:tc>
          <w:tcPr>
            <w:tcW w:w="4536" w:type="dxa"/>
            <w:gridSpan w:val="2"/>
            <w:tcBorders>
              <w:top w:val="nil"/>
              <w:left w:val="nil"/>
              <w:bottom w:val="nil"/>
              <w:right w:val="nil"/>
            </w:tcBorders>
          </w:tcPr>
          <w:p w:rsidR="003C2D39" w:rsidRDefault="003C2D39">
            <w:pPr>
              <w:pStyle w:val="ConsPlusNormal"/>
              <w:jc w:val="center"/>
            </w:pPr>
            <w:r>
              <w:t>____________________________________</w:t>
            </w:r>
          </w:p>
          <w:p w:rsidR="003C2D39" w:rsidRDefault="003C2D39">
            <w:pPr>
              <w:pStyle w:val="ConsPlusNormal"/>
              <w:jc w:val="center"/>
            </w:pPr>
            <w:r>
              <w:t>(сокращенное наименование)</w:t>
            </w:r>
          </w:p>
        </w:tc>
        <w:tc>
          <w:tcPr>
            <w:tcW w:w="1435" w:type="dxa"/>
            <w:tcBorders>
              <w:top w:val="nil"/>
              <w:left w:val="nil"/>
              <w:bottom w:val="nil"/>
              <w:right w:val="single" w:sz="4" w:space="0" w:color="auto"/>
            </w:tcBorders>
          </w:tcPr>
          <w:p w:rsidR="003C2D39" w:rsidRDefault="003C2D39">
            <w:pPr>
              <w:pStyle w:val="ConsPlusNormal"/>
              <w:jc w:val="right"/>
            </w:pPr>
            <w:r>
              <w:t>КПП</w:t>
            </w:r>
          </w:p>
        </w:tc>
        <w:tc>
          <w:tcPr>
            <w:tcW w:w="868"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754" w:type="dxa"/>
            <w:vMerge w:val="restart"/>
            <w:tcBorders>
              <w:top w:val="nil"/>
              <w:left w:val="nil"/>
              <w:bottom w:val="nil"/>
              <w:right w:val="nil"/>
            </w:tcBorders>
          </w:tcPr>
          <w:p w:rsidR="003C2D39" w:rsidRDefault="003C2D39">
            <w:pPr>
              <w:pStyle w:val="ConsPlusNormal"/>
            </w:pPr>
            <w:r>
              <w:t>Наименование организационно-правовой формы банка</w:t>
            </w:r>
          </w:p>
        </w:tc>
        <w:tc>
          <w:tcPr>
            <w:tcW w:w="5971" w:type="dxa"/>
            <w:gridSpan w:val="3"/>
            <w:tcBorders>
              <w:top w:val="nil"/>
              <w:left w:val="nil"/>
              <w:bottom w:val="nil"/>
              <w:right w:val="single" w:sz="4" w:space="0" w:color="auto"/>
            </w:tcBorders>
          </w:tcPr>
          <w:p w:rsidR="003C2D39" w:rsidRDefault="003C2D39">
            <w:pPr>
              <w:pStyle w:val="ConsPlusNormal"/>
              <w:jc w:val="right"/>
            </w:pPr>
            <w:r>
              <w:t>дата постановки на учет</w:t>
            </w:r>
          </w:p>
        </w:tc>
        <w:tc>
          <w:tcPr>
            <w:tcW w:w="868"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754" w:type="dxa"/>
            <w:vMerge/>
            <w:tcBorders>
              <w:top w:val="nil"/>
              <w:left w:val="nil"/>
              <w:bottom w:val="nil"/>
              <w:right w:val="nil"/>
            </w:tcBorders>
          </w:tcPr>
          <w:p w:rsidR="003C2D39" w:rsidRDefault="003C2D39"/>
        </w:tc>
        <w:tc>
          <w:tcPr>
            <w:tcW w:w="4536" w:type="dxa"/>
            <w:gridSpan w:val="2"/>
            <w:tcBorders>
              <w:top w:val="nil"/>
              <w:left w:val="nil"/>
              <w:bottom w:val="nil"/>
              <w:right w:val="nil"/>
            </w:tcBorders>
          </w:tcPr>
          <w:p w:rsidR="003C2D39" w:rsidRDefault="003C2D39">
            <w:pPr>
              <w:pStyle w:val="ConsPlusNormal"/>
              <w:jc w:val="center"/>
            </w:pPr>
            <w:r>
              <w:t>____________________________________</w:t>
            </w:r>
          </w:p>
        </w:tc>
        <w:tc>
          <w:tcPr>
            <w:tcW w:w="1435" w:type="dxa"/>
            <w:tcBorders>
              <w:top w:val="nil"/>
              <w:left w:val="nil"/>
              <w:bottom w:val="nil"/>
              <w:right w:val="single" w:sz="4" w:space="0" w:color="auto"/>
            </w:tcBorders>
          </w:tcPr>
          <w:p w:rsidR="003C2D39" w:rsidRDefault="003C2D39">
            <w:pPr>
              <w:pStyle w:val="ConsPlusNormal"/>
              <w:jc w:val="right"/>
            </w:pPr>
            <w:r>
              <w:t xml:space="preserve">по </w:t>
            </w:r>
            <w:hyperlink r:id="rId69" w:history="1">
              <w:r>
                <w:rPr>
                  <w:color w:val="0000FF"/>
                </w:rPr>
                <w:t>ОКОПФ</w:t>
              </w:r>
            </w:hyperlink>
          </w:p>
        </w:tc>
        <w:tc>
          <w:tcPr>
            <w:tcW w:w="868"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bl>
    <w:p w:rsidR="003C2D39" w:rsidRDefault="003C2D39">
      <w:pPr>
        <w:pStyle w:val="ConsPlusNormal"/>
        <w:jc w:val="both"/>
      </w:pPr>
    </w:p>
    <w:p w:rsidR="003C2D39" w:rsidRDefault="003C2D39">
      <w:pPr>
        <w:pStyle w:val="ConsPlusNonformat"/>
        <w:jc w:val="both"/>
      </w:pPr>
      <w:r>
        <w:t xml:space="preserve">        Информация о размере денежной суммы, указанной в банковской</w:t>
      </w:r>
    </w:p>
    <w:p w:rsidR="003C2D39" w:rsidRDefault="003C2D39">
      <w:pPr>
        <w:pStyle w:val="ConsPlusNonformat"/>
        <w:jc w:val="both"/>
      </w:pPr>
      <w:r>
        <w:t xml:space="preserve">         гарантии и подлежащей уплате банком в случае неисполнения</w:t>
      </w:r>
    </w:p>
    <w:p w:rsidR="003C2D39" w:rsidRDefault="003C2D39">
      <w:pPr>
        <w:pStyle w:val="ConsPlusNonformat"/>
        <w:jc w:val="both"/>
      </w:pPr>
      <w:r>
        <w:t xml:space="preserve">      поставщиком (подрядчиком, исполнителем) в установленных случаях</w:t>
      </w:r>
    </w:p>
    <w:p w:rsidR="003C2D39" w:rsidRDefault="003C2D39">
      <w:pPr>
        <w:pStyle w:val="ConsPlusNonformat"/>
        <w:jc w:val="both"/>
      </w:pPr>
      <w:r>
        <w:t xml:space="preserve">        требований Федерального закона от 5 апреля 2013 г. N 44-ФЗ</w:t>
      </w:r>
    </w:p>
    <w:p w:rsidR="003C2D39" w:rsidRDefault="003C2D39">
      <w:pPr>
        <w:pStyle w:val="ConsPlusNonformat"/>
        <w:jc w:val="both"/>
      </w:pPr>
      <w:r>
        <w:t xml:space="preserve">       "О контрактной системе в сфере закупок товаров, работ, услуг</w:t>
      </w:r>
    </w:p>
    <w:p w:rsidR="003C2D39" w:rsidRDefault="003C2D39">
      <w:pPr>
        <w:pStyle w:val="ConsPlusNonformat"/>
        <w:jc w:val="both"/>
      </w:pPr>
      <w:r>
        <w:t xml:space="preserve">           для обеспечения государственных и муниципальных нужд"</w:t>
      </w:r>
    </w:p>
    <w:p w:rsidR="003C2D39" w:rsidRDefault="003C2D3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17"/>
        <w:gridCol w:w="2268"/>
        <w:gridCol w:w="2144"/>
        <w:gridCol w:w="2144"/>
      </w:tblGrid>
      <w:tr w:rsidR="003C2D39">
        <w:tc>
          <w:tcPr>
            <w:tcW w:w="3037" w:type="dxa"/>
            <w:gridSpan w:val="2"/>
            <w:tcBorders>
              <w:left w:val="nil"/>
            </w:tcBorders>
          </w:tcPr>
          <w:p w:rsidR="003C2D39" w:rsidRDefault="003C2D39">
            <w:pPr>
              <w:pStyle w:val="ConsPlusNormal"/>
              <w:jc w:val="center"/>
            </w:pPr>
            <w:r>
              <w:t>Валюта</w:t>
            </w:r>
          </w:p>
        </w:tc>
        <w:tc>
          <w:tcPr>
            <w:tcW w:w="2268" w:type="dxa"/>
            <w:vMerge w:val="restart"/>
          </w:tcPr>
          <w:p w:rsidR="003C2D39" w:rsidRDefault="003C2D39">
            <w:pPr>
              <w:pStyle w:val="ConsPlusNormal"/>
              <w:jc w:val="center"/>
            </w:pPr>
            <w:r>
              <w:t>Курс валюты по отношению к рублю</w:t>
            </w:r>
          </w:p>
        </w:tc>
        <w:tc>
          <w:tcPr>
            <w:tcW w:w="4288" w:type="dxa"/>
            <w:gridSpan w:val="2"/>
            <w:tcBorders>
              <w:right w:val="nil"/>
            </w:tcBorders>
          </w:tcPr>
          <w:p w:rsidR="003C2D39" w:rsidRDefault="003C2D39">
            <w:pPr>
              <w:pStyle w:val="ConsPlusNormal"/>
              <w:jc w:val="center"/>
            </w:pPr>
            <w:r>
              <w:t>Размер денежной суммы</w:t>
            </w:r>
          </w:p>
        </w:tc>
      </w:tr>
      <w:tr w:rsidR="003C2D39">
        <w:tc>
          <w:tcPr>
            <w:tcW w:w="1620" w:type="dxa"/>
            <w:tcBorders>
              <w:left w:val="nil"/>
            </w:tcBorders>
          </w:tcPr>
          <w:p w:rsidR="003C2D39" w:rsidRDefault="003C2D39">
            <w:pPr>
              <w:pStyle w:val="ConsPlusNormal"/>
              <w:jc w:val="center"/>
            </w:pPr>
            <w:r>
              <w:t>наименование</w:t>
            </w:r>
          </w:p>
        </w:tc>
        <w:tc>
          <w:tcPr>
            <w:tcW w:w="1417" w:type="dxa"/>
          </w:tcPr>
          <w:p w:rsidR="003C2D39" w:rsidRDefault="003C2D39">
            <w:pPr>
              <w:pStyle w:val="ConsPlusNormal"/>
              <w:jc w:val="center"/>
            </w:pPr>
            <w:r>
              <w:t xml:space="preserve">код по </w:t>
            </w:r>
            <w:hyperlink r:id="rId70" w:history="1">
              <w:r>
                <w:rPr>
                  <w:color w:val="0000FF"/>
                </w:rPr>
                <w:t>ОКВ</w:t>
              </w:r>
            </w:hyperlink>
          </w:p>
        </w:tc>
        <w:tc>
          <w:tcPr>
            <w:tcW w:w="2268" w:type="dxa"/>
            <w:vMerge/>
          </w:tcPr>
          <w:p w:rsidR="003C2D39" w:rsidRDefault="003C2D39"/>
        </w:tc>
        <w:tc>
          <w:tcPr>
            <w:tcW w:w="2144" w:type="dxa"/>
          </w:tcPr>
          <w:p w:rsidR="003C2D39" w:rsidRDefault="003C2D39">
            <w:pPr>
              <w:pStyle w:val="ConsPlusNormal"/>
              <w:jc w:val="center"/>
            </w:pPr>
            <w:r>
              <w:t>в валюте</w:t>
            </w:r>
          </w:p>
        </w:tc>
        <w:tc>
          <w:tcPr>
            <w:tcW w:w="2144" w:type="dxa"/>
            <w:tcBorders>
              <w:right w:val="nil"/>
            </w:tcBorders>
          </w:tcPr>
          <w:p w:rsidR="003C2D39" w:rsidRDefault="003C2D39">
            <w:pPr>
              <w:pStyle w:val="ConsPlusNormal"/>
              <w:jc w:val="center"/>
            </w:pPr>
            <w:r>
              <w:t>в рублях</w:t>
            </w:r>
          </w:p>
        </w:tc>
      </w:tr>
      <w:tr w:rsidR="003C2D39">
        <w:tc>
          <w:tcPr>
            <w:tcW w:w="1620" w:type="dxa"/>
            <w:tcBorders>
              <w:left w:val="nil"/>
            </w:tcBorders>
          </w:tcPr>
          <w:p w:rsidR="003C2D39" w:rsidRDefault="003C2D39">
            <w:pPr>
              <w:pStyle w:val="ConsPlusNormal"/>
              <w:jc w:val="center"/>
            </w:pPr>
            <w:r>
              <w:lastRenderedPageBreak/>
              <w:t>1</w:t>
            </w:r>
          </w:p>
        </w:tc>
        <w:tc>
          <w:tcPr>
            <w:tcW w:w="1417" w:type="dxa"/>
          </w:tcPr>
          <w:p w:rsidR="003C2D39" w:rsidRDefault="003C2D39">
            <w:pPr>
              <w:pStyle w:val="ConsPlusNormal"/>
              <w:jc w:val="center"/>
            </w:pPr>
            <w:r>
              <w:t>2</w:t>
            </w:r>
          </w:p>
        </w:tc>
        <w:tc>
          <w:tcPr>
            <w:tcW w:w="2268" w:type="dxa"/>
          </w:tcPr>
          <w:p w:rsidR="003C2D39" w:rsidRDefault="003C2D39">
            <w:pPr>
              <w:pStyle w:val="ConsPlusNormal"/>
              <w:jc w:val="center"/>
            </w:pPr>
            <w:r>
              <w:t>3</w:t>
            </w:r>
          </w:p>
        </w:tc>
        <w:tc>
          <w:tcPr>
            <w:tcW w:w="2144" w:type="dxa"/>
          </w:tcPr>
          <w:p w:rsidR="003C2D39" w:rsidRDefault="003C2D39">
            <w:pPr>
              <w:pStyle w:val="ConsPlusNormal"/>
              <w:jc w:val="center"/>
            </w:pPr>
            <w:r>
              <w:t>4</w:t>
            </w:r>
          </w:p>
        </w:tc>
        <w:tc>
          <w:tcPr>
            <w:tcW w:w="2144" w:type="dxa"/>
            <w:tcBorders>
              <w:right w:val="nil"/>
            </w:tcBorders>
          </w:tcPr>
          <w:p w:rsidR="003C2D39" w:rsidRDefault="003C2D39">
            <w:pPr>
              <w:pStyle w:val="ConsPlusNormal"/>
              <w:jc w:val="center"/>
            </w:pPr>
            <w:r>
              <w:t>5</w:t>
            </w:r>
          </w:p>
        </w:tc>
      </w:tr>
      <w:tr w:rsidR="003C2D39">
        <w:tblPrEx>
          <w:tblBorders>
            <w:left w:val="single" w:sz="4" w:space="0" w:color="auto"/>
            <w:right w:val="single" w:sz="4" w:space="0" w:color="auto"/>
          </w:tblBorders>
        </w:tblPrEx>
        <w:tc>
          <w:tcPr>
            <w:tcW w:w="1620" w:type="dxa"/>
          </w:tcPr>
          <w:p w:rsidR="003C2D39" w:rsidRDefault="003C2D39">
            <w:pPr>
              <w:pStyle w:val="ConsPlusNormal"/>
            </w:pPr>
          </w:p>
        </w:tc>
        <w:tc>
          <w:tcPr>
            <w:tcW w:w="1417" w:type="dxa"/>
          </w:tcPr>
          <w:p w:rsidR="003C2D39" w:rsidRDefault="003C2D39">
            <w:pPr>
              <w:pStyle w:val="ConsPlusNormal"/>
            </w:pPr>
          </w:p>
        </w:tc>
        <w:tc>
          <w:tcPr>
            <w:tcW w:w="2268" w:type="dxa"/>
          </w:tcPr>
          <w:p w:rsidR="003C2D39" w:rsidRDefault="003C2D39">
            <w:pPr>
              <w:pStyle w:val="ConsPlusNormal"/>
            </w:pPr>
          </w:p>
        </w:tc>
        <w:tc>
          <w:tcPr>
            <w:tcW w:w="2144" w:type="dxa"/>
          </w:tcPr>
          <w:p w:rsidR="003C2D39" w:rsidRDefault="003C2D39">
            <w:pPr>
              <w:pStyle w:val="ConsPlusNormal"/>
            </w:pPr>
          </w:p>
        </w:tc>
        <w:tc>
          <w:tcPr>
            <w:tcW w:w="2144" w:type="dxa"/>
          </w:tcPr>
          <w:p w:rsidR="003C2D39" w:rsidRDefault="003C2D39">
            <w:pPr>
              <w:pStyle w:val="ConsPlusNormal"/>
            </w:pP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50"/>
        <w:gridCol w:w="5743"/>
      </w:tblGrid>
      <w:tr w:rsidR="003C2D39">
        <w:tc>
          <w:tcPr>
            <w:tcW w:w="3850" w:type="dxa"/>
            <w:tcBorders>
              <w:top w:val="nil"/>
              <w:left w:val="nil"/>
              <w:bottom w:val="nil"/>
              <w:right w:val="nil"/>
            </w:tcBorders>
          </w:tcPr>
          <w:p w:rsidR="003C2D39" w:rsidRDefault="003C2D39">
            <w:pPr>
              <w:pStyle w:val="ConsPlusNormal"/>
            </w:pPr>
            <w:r>
              <w:t>Номер банковской гарантии</w:t>
            </w:r>
          </w:p>
        </w:tc>
        <w:tc>
          <w:tcPr>
            <w:tcW w:w="5743" w:type="dxa"/>
            <w:tcBorders>
              <w:top w:val="nil"/>
              <w:left w:val="nil"/>
              <w:bottom w:val="nil"/>
              <w:right w:val="nil"/>
            </w:tcBorders>
          </w:tcPr>
          <w:p w:rsidR="003C2D39" w:rsidRDefault="003C2D39">
            <w:pPr>
              <w:pStyle w:val="ConsPlusNormal"/>
              <w:jc w:val="center"/>
            </w:pPr>
            <w:r>
              <w:t>__________________________________________</w:t>
            </w:r>
          </w:p>
        </w:tc>
      </w:tr>
      <w:tr w:rsidR="003C2D39">
        <w:tc>
          <w:tcPr>
            <w:tcW w:w="3850" w:type="dxa"/>
            <w:tcBorders>
              <w:top w:val="nil"/>
              <w:left w:val="nil"/>
              <w:bottom w:val="nil"/>
              <w:right w:val="nil"/>
            </w:tcBorders>
          </w:tcPr>
          <w:p w:rsidR="003C2D39" w:rsidRDefault="003C2D39">
            <w:pPr>
              <w:pStyle w:val="ConsPlusNormal"/>
            </w:pPr>
            <w:r>
              <w:t>Дата выдачи банковской гарантии</w:t>
            </w:r>
          </w:p>
        </w:tc>
        <w:tc>
          <w:tcPr>
            <w:tcW w:w="5743" w:type="dxa"/>
            <w:tcBorders>
              <w:top w:val="nil"/>
              <w:left w:val="nil"/>
              <w:bottom w:val="nil"/>
              <w:right w:val="nil"/>
            </w:tcBorders>
            <w:vAlign w:val="bottom"/>
          </w:tcPr>
          <w:p w:rsidR="003C2D39" w:rsidRDefault="003C2D39">
            <w:pPr>
              <w:pStyle w:val="ConsPlusNormal"/>
              <w:jc w:val="center"/>
            </w:pPr>
            <w:r>
              <w:t>__________________________________________</w:t>
            </w:r>
          </w:p>
        </w:tc>
      </w:tr>
      <w:tr w:rsidR="003C2D39">
        <w:tc>
          <w:tcPr>
            <w:tcW w:w="3850" w:type="dxa"/>
            <w:tcBorders>
              <w:top w:val="nil"/>
              <w:left w:val="nil"/>
              <w:bottom w:val="nil"/>
              <w:right w:val="nil"/>
            </w:tcBorders>
          </w:tcPr>
          <w:p w:rsidR="003C2D39" w:rsidRDefault="003C2D39">
            <w:pPr>
              <w:pStyle w:val="ConsPlusNormal"/>
            </w:pPr>
            <w:r>
              <w:t>Дата (условие) вступления в силу банковской гарантии</w:t>
            </w:r>
          </w:p>
        </w:tc>
        <w:tc>
          <w:tcPr>
            <w:tcW w:w="5743" w:type="dxa"/>
            <w:tcBorders>
              <w:top w:val="nil"/>
              <w:left w:val="nil"/>
              <w:bottom w:val="nil"/>
              <w:right w:val="nil"/>
            </w:tcBorders>
            <w:vAlign w:val="bottom"/>
          </w:tcPr>
          <w:p w:rsidR="003C2D39" w:rsidRDefault="003C2D39">
            <w:pPr>
              <w:pStyle w:val="ConsPlusNormal"/>
              <w:jc w:val="center"/>
            </w:pPr>
            <w:r>
              <w:t>___________________________________________</w:t>
            </w:r>
          </w:p>
        </w:tc>
      </w:tr>
      <w:tr w:rsidR="003C2D39">
        <w:tc>
          <w:tcPr>
            <w:tcW w:w="3850" w:type="dxa"/>
            <w:tcBorders>
              <w:top w:val="nil"/>
              <w:left w:val="nil"/>
              <w:bottom w:val="nil"/>
              <w:right w:val="nil"/>
            </w:tcBorders>
          </w:tcPr>
          <w:p w:rsidR="003C2D39" w:rsidRDefault="003C2D39">
            <w:pPr>
              <w:pStyle w:val="ConsPlusNormal"/>
            </w:pPr>
            <w:r>
              <w:t>Дата (условие) окончания срока действия банковской гарантии</w:t>
            </w:r>
          </w:p>
        </w:tc>
        <w:tc>
          <w:tcPr>
            <w:tcW w:w="5743" w:type="dxa"/>
            <w:tcBorders>
              <w:top w:val="nil"/>
              <w:left w:val="nil"/>
              <w:bottom w:val="nil"/>
              <w:right w:val="nil"/>
            </w:tcBorders>
            <w:vAlign w:val="bottom"/>
          </w:tcPr>
          <w:p w:rsidR="003C2D39" w:rsidRDefault="003C2D39">
            <w:pPr>
              <w:pStyle w:val="ConsPlusNormal"/>
              <w:jc w:val="center"/>
            </w:pPr>
            <w:r>
              <w:t>__________________________________________</w:t>
            </w: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61"/>
        <w:gridCol w:w="3234"/>
        <w:gridCol w:w="3198"/>
      </w:tblGrid>
      <w:tr w:rsidR="003C2D39">
        <w:tc>
          <w:tcPr>
            <w:tcW w:w="9593" w:type="dxa"/>
            <w:gridSpan w:val="3"/>
            <w:tcBorders>
              <w:top w:val="nil"/>
              <w:left w:val="nil"/>
              <w:bottom w:val="nil"/>
              <w:right w:val="nil"/>
            </w:tcBorders>
          </w:tcPr>
          <w:p w:rsidR="003C2D39" w:rsidRDefault="003C2D39">
            <w:pPr>
              <w:pStyle w:val="ConsPlusNormal"/>
            </w:pPr>
            <w:r>
              <w:t xml:space="preserve">Реестровая запись в закрытом реестре банковских гарантий сформирована на основании </w:t>
            </w:r>
            <w:hyperlink w:anchor="P807" w:history="1">
              <w:r>
                <w:rPr>
                  <w:color w:val="0000FF"/>
                </w:rPr>
                <w:t>&lt;8&gt;</w:t>
              </w:r>
            </w:hyperlink>
          </w:p>
        </w:tc>
      </w:tr>
      <w:tr w:rsidR="003C2D39">
        <w:tc>
          <w:tcPr>
            <w:tcW w:w="3161" w:type="dxa"/>
            <w:tcBorders>
              <w:top w:val="nil"/>
              <w:left w:val="nil"/>
              <w:bottom w:val="nil"/>
              <w:right w:val="nil"/>
            </w:tcBorders>
          </w:tcPr>
          <w:p w:rsidR="003C2D39" w:rsidRDefault="003C2D39">
            <w:pPr>
              <w:pStyle w:val="ConsPlusNormal"/>
              <w:jc w:val="center"/>
            </w:pPr>
            <w:r>
              <w:t>________________________</w:t>
            </w:r>
          </w:p>
          <w:p w:rsidR="003C2D39" w:rsidRDefault="003C2D39">
            <w:pPr>
              <w:pStyle w:val="ConsPlusNormal"/>
              <w:jc w:val="center"/>
            </w:pPr>
            <w:r>
              <w:t>(наименование основания)</w:t>
            </w:r>
          </w:p>
        </w:tc>
        <w:tc>
          <w:tcPr>
            <w:tcW w:w="3234" w:type="dxa"/>
            <w:tcBorders>
              <w:top w:val="nil"/>
              <w:left w:val="nil"/>
              <w:bottom w:val="nil"/>
              <w:right w:val="nil"/>
            </w:tcBorders>
          </w:tcPr>
          <w:p w:rsidR="003C2D39" w:rsidRDefault="003C2D39">
            <w:pPr>
              <w:pStyle w:val="ConsPlusNormal"/>
              <w:jc w:val="center"/>
            </w:pPr>
            <w:r>
              <w:t>____________________</w:t>
            </w:r>
          </w:p>
          <w:p w:rsidR="003C2D39" w:rsidRDefault="003C2D39">
            <w:pPr>
              <w:pStyle w:val="ConsPlusNormal"/>
              <w:jc w:val="center"/>
            </w:pPr>
            <w:r>
              <w:t>(дата основания)</w:t>
            </w:r>
          </w:p>
        </w:tc>
        <w:tc>
          <w:tcPr>
            <w:tcW w:w="3198" w:type="dxa"/>
            <w:tcBorders>
              <w:top w:val="nil"/>
              <w:left w:val="nil"/>
              <w:bottom w:val="nil"/>
              <w:right w:val="nil"/>
            </w:tcBorders>
          </w:tcPr>
          <w:p w:rsidR="003C2D39" w:rsidRDefault="003C2D39">
            <w:pPr>
              <w:pStyle w:val="ConsPlusNormal"/>
              <w:jc w:val="center"/>
            </w:pPr>
            <w:r>
              <w:t>________________</w:t>
            </w:r>
          </w:p>
          <w:p w:rsidR="003C2D39" w:rsidRDefault="003C2D39">
            <w:pPr>
              <w:pStyle w:val="ConsPlusNormal"/>
              <w:jc w:val="center"/>
            </w:pPr>
            <w:r>
              <w:t>(N основания)</w:t>
            </w: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61"/>
        <w:gridCol w:w="1813"/>
        <w:gridCol w:w="1777"/>
        <w:gridCol w:w="2842"/>
      </w:tblGrid>
      <w:tr w:rsidR="003C2D39">
        <w:tc>
          <w:tcPr>
            <w:tcW w:w="3161" w:type="dxa"/>
            <w:vMerge w:val="restart"/>
            <w:tcBorders>
              <w:top w:val="nil"/>
              <w:left w:val="nil"/>
              <w:bottom w:val="nil"/>
              <w:right w:val="nil"/>
            </w:tcBorders>
          </w:tcPr>
          <w:p w:rsidR="003C2D39" w:rsidRDefault="003C2D39">
            <w:pPr>
              <w:pStyle w:val="ConsPlusNormal"/>
            </w:pPr>
            <w:r>
              <w:t>Руководитель (уполномоченное лицо) территориального органа Федерального казначейства</w:t>
            </w:r>
          </w:p>
        </w:tc>
        <w:tc>
          <w:tcPr>
            <w:tcW w:w="1813" w:type="dxa"/>
            <w:tcBorders>
              <w:top w:val="nil"/>
              <w:left w:val="nil"/>
              <w:bottom w:val="nil"/>
              <w:right w:val="nil"/>
            </w:tcBorders>
          </w:tcPr>
          <w:p w:rsidR="003C2D39" w:rsidRDefault="003C2D39">
            <w:pPr>
              <w:pStyle w:val="ConsPlusNormal"/>
            </w:pPr>
          </w:p>
        </w:tc>
        <w:tc>
          <w:tcPr>
            <w:tcW w:w="1777" w:type="dxa"/>
            <w:tcBorders>
              <w:top w:val="nil"/>
              <w:left w:val="nil"/>
              <w:bottom w:val="nil"/>
              <w:right w:val="nil"/>
            </w:tcBorders>
          </w:tcPr>
          <w:p w:rsidR="003C2D39" w:rsidRDefault="003C2D39">
            <w:pPr>
              <w:pStyle w:val="ConsPlusNormal"/>
            </w:pPr>
          </w:p>
        </w:tc>
        <w:tc>
          <w:tcPr>
            <w:tcW w:w="2842" w:type="dxa"/>
            <w:tcBorders>
              <w:top w:val="nil"/>
              <w:left w:val="nil"/>
              <w:bottom w:val="nil"/>
              <w:right w:val="nil"/>
            </w:tcBorders>
          </w:tcPr>
          <w:p w:rsidR="003C2D39" w:rsidRDefault="003C2D39">
            <w:pPr>
              <w:pStyle w:val="ConsPlusNormal"/>
            </w:pPr>
          </w:p>
        </w:tc>
      </w:tr>
      <w:tr w:rsidR="003C2D39">
        <w:tc>
          <w:tcPr>
            <w:tcW w:w="3161" w:type="dxa"/>
            <w:vMerge/>
            <w:tcBorders>
              <w:top w:val="nil"/>
              <w:left w:val="nil"/>
              <w:bottom w:val="nil"/>
              <w:right w:val="nil"/>
            </w:tcBorders>
          </w:tcPr>
          <w:p w:rsidR="003C2D39" w:rsidRDefault="003C2D39"/>
        </w:tc>
        <w:tc>
          <w:tcPr>
            <w:tcW w:w="1813" w:type="dxa"/>
            <w:tcBorders>
              <w:top w:val="nil"/>
              <w:left w:val="nil"/>
              <w:bottom w:val="nil"/>
              <w:right w:val="nil"/>
            </w:tcBorders>
          </w:tcPr>
          <w:p w:rsidR="003C2D39" w:rsidRDefault="003C2D39">
            <w:pPr>
              <w:pStyle w:val="ConsPlusNormal"/>
            </w:pPr>
          </w:p>
        </w:tc>
        <w:tc>
          <w:tcPr>
            <w:tcW w:w="1777" w:type="dxa"/>
            <w:tcBorders>
              <w:top w:val="nil"/>
              <w:left w:val="nil"/>
              <w:bottom w:val="nil"/>
              <w:right w:val="nil"/>
            </w:tcBorders>
          </w:tcPr>
          <w:p w:rsidR="003C2D39" w:rsidRDefault="003C2D39">
            <w:pPr>
              <w:pStyle w:val="ConsPlusNormal"/>
            </w:pPr>
          </w:p>
        </w:tc>
        <w:tc>
          <w:tcPr>
            <w:tcW w:w="2842" w:type="dxa"/>
            <w:tcBorders>
              <w:top w:val="nil"/>
              <w:left w:val="nil"/>
              <w:bottom w:val="nil"/>
              <w:right w:val="nil"/>
            </w:tcBorders>
          </w:tcPr>
          <w:p w:rsidR="003C2D39" w:rsidRDefault="003C2D39">
            <w:pPr>
              <w:pStyle w:val="ConsPlusNormal"/>
            </w:pPr>
          </w:p>
        </w:tc>
      </w:tr>
      <w:tr w:rsidR="003C2D39">
        <w:tc>
          <w:tcPr>
            <w:tcW w:w="3161" w:type="dxa"/>
            <w:vMerge/>
            <w:tcBorders>
              <w:top w:val="nil"/>
              <w:left w:val="nil"/>
              <w:bottom w:val="nil"/>
              <w:right w:val="nil"/>
            </w:tcBorders>
          </w:tcPr>
          <w:p w:rsidR="003C2D39" w:rsidRDefault="003C2D39"/>
        </w:tc>
        <w:tc>
          <w:tcPr>
            <w:tcW w:w="1813" w:type="dxa"/>
            <w:tcBorders>
              <w:top w:val="nil"/>
              <w:left w:val="nil"/>
              <w:bottom w:val="nil"/>
              <w:right w:val="nil"/>
            </w:tcBorders>
          </w:tcPr>
          <w:p w:rsidR="003C2D39" w:rsidRDefault="003C2D39">
            <w:pPr>
              <w:pStyle w:val="ConsPlusNormal"/>
              <w:jc w:val="center"/>
            </w:pPr>
            <w:r>
              <w:t>_____________</w:t>
            </w:r>
          </w:p>
          <w:p w:rsidR="003C2D39" w:rsidRDefault="003C2D39">
            <w:pPr>
              <w:pStyle w:val="ConsPlusNormal"/>
              <w:jc w:val="center"/>
            </w:pPr>
            <w:r>
              <w:t>(должность)</w:t>
            </w:r>
          </w:p>
        </w:tc>
        <w:tc>
          <w:tcPr>
            <w:tcW w:w="1777" w:type="dxa"/>
            <w:tcBorders>
              <w:top w:val="nil"/>
              <w:left w:val="nil"/>
              <w:bottom w:val="nil"/>
              <w:right w:val="nil"/>
            </w:tcBorders>
          </w:tcPr>
          <w:p w:rsidR="003C2D39" w:rsidRDefault="003C2D39">
            <w:pPr>
              <w:pStyle w:val="ConsPlusNormal"/>
              <w:jc w:val="center"/>
            </w:pPr>
            <w:r>
              <w:t>___________</w:t>
            </w:r>
          </w:p>
          <w:p w:rsidR="003C2D39" w:rsidRDefault="003C2D39">
            <w:pPr>
              <w:pStyle w:val="ConsPlusNormal"/>
              <w:jc w:val="center"/>
            </w:pPr>
            <w:r>
              <w:t>(подпись)</w:t>
            </w:r>
          </w:p>
        </w:tc>
        <w:tc>
          <w:tcPr>
            <w:tcW w:w="2842" w:type="dxa"/>
            <w:tcBorders>
              <w:top w:val="nil"/>
              <w:left w:val="nil"/>
              <w:bottom w:val="nil"/>
              <w:right w:val="nil"/>
            </w:tcBorders>
          </w:tcPr>
          <w:p w:rsidR="003C2D39" w:rsidRDefault="003C2D39">
            <w:pPr>
              <w:pStyle w:val="ConsPlusNormal"/>
              <w:jc w:val="center"/>
            </w:pPr>
            <w:r>
              <w:t>____________________</w:t>
            </w:r>
          </w:p>
          <w:p w:rsidR="003C2D39" w:rsidRDefault="003C2D39">
            <w:pPr>
              <w:pStyle w:val="ConsPlusNormal"/>
              <w:jc w:val="center"/>
            </w:pPr>
            <w:r>
              <w:t>(расшифровка подписи)</w:t>
            </w:r>
          </w:p>
        </w:tc>
      </w:tr>
      <w:tr w:rsidR="003C2D39">
        <w:tc>
          <w:tcPr>
            <w:tcW w:w="3161" w:type="dxa"/>
            <w:tcBorders>
              <w:top w:val="nil"/>
              <w:left w:val="nil"/>
              <w:bottom w:val="nil"/>
              <w:right w:val="nil"/>
            </w:tcBorders>
          </w:tcPr>
          <w:p w:rsidR="003C2D39" w:rsidRDefault="003C2D39">
            <w:pPr>
              <w:pStyle w:val="ConsPlusNormal"/>
            </w:pPr>
          </w:p>
        </w:tc>
        <w:tc>
          <w:tcPr>
            <w:tcW w:w="1813" w:type="dxa"/>
            <w:tcBorders>
              <w:top w:val="nil"/>
              <w:left w:val="nil"/>
              <w:bottom w:val="nil"/>
              <w:right w:val="nil"/>
            </w:tcBorders>
          </w:tcPr>
          <w:p w:rsidR="003C2D39" w:rsidRDefault="003C2D39">
            <w:pPr>
              <w:pStyle w:val="ConsPlusNormal"/>
            </w:pPr>
          </w:p>
        </w:tc>
        <w:tc>
          <w:tcPr>
            <w:tcW w:w="1777" w:type="dxa"/>
            <w:tcBorders>
              <w:top w:val="nil"/>
              <w:left w:val="nil"/>
              <w:bottom w:val="nil"/>
              <w:right w:val="nil"/>
            </w:tcBorders>
          </w:tcPr>
          <w:p w:rsidR="003C2D39" w:rsidRDefault="003C2D39">
            <w:pPr>
              <w:pStyle w:val="ConsPlusNormal"/>
              <w:jc w:val="center"/>
            </w:pPr>
            <w:r>
              <w:t>М.П.</w:t>
            </w:r>
          </w:p>
        </w:tc>
        <w:tc>
          <w:tcPr>
            <w:tcW w:w="2842" w:type="dxa"/>
            <w:tcBorders>
              <w:top w:val="nil"/>
              <w:left w:val="nil"/>
              <w:bottom w:val="nil"/>
              <w:right w:val="nil"/>
            </w:tcBorders>
          </w:tcPr>
          <w:p w:rsidR="003C2D39" w:rsidRDefault="003C2D39">
            <w:pPr>
              <w:pStyle w:val="ConsPlusNormal"/>
            </w:pPr>
          </w:p>
        </w:tc>
      </w:tr>
    </w:tbl>
    <w:p w:rsidR="003C2D39" w:rsidRDefault="003C2D39">
      <w:pPr>
        <w:sectPr w:rsidR="003C2D39">
          <w:pgSz w:w="16838" w:h="11905" w:orient="landscape"/>
          <w:pgMar w:top="1701" w:right="1134" w:bottom="850" w:left="1134" w:header="0" w:footer="0" w:gutter="0"/>
          <w:cols w:space="720"/>
        </w:sectPr>
      </w:pPr>
    </w:p>
    <w:p w:rsidR="003C2D39" w:rsidRDefault="003C2D39">
      <w:pPr>
        <w:pStyle w:val="ConsPlusNormal"/>
        <w:jc w:val="both"/>
      </w:pPr>
    </w:p>
    <w:p w:rsidR="003C2D39" w:rsidRDefault="003C2D39">
      <w:pPr>
        <w:pStyle w:val="ConsPlusNormal"/>
        <w:ind w:firstLine="540"/>
        <w:jc w:val="both"/>
      </w:pPr>
      <w:r>
        <w:t>--------------------------------</w:t>
      </w:r>
    </w:p>
    <w:p w:rsidR="003C2D39" w:rsidRDefault="003C2D39">
      <w:pPr>
        <w:pStyle w:val="ConsPlusNormal"/>
        <w:spacing w:before="220"/>
        <w:ind w:firstLine="540"/>
        <w:jc w:val="both"/>
      </w:pPr>
      <w:bookmarkStart w:id="22" w:name="P800"/>
      <w:bookmarkEnd w:id="22"/>
      <w:r>
        <w:t>&lt;1&gt; Указывается в формате ДД.ММ.ГГГГ.</w:t>
      </w:r>
    </w:p>
    <w:p w:rsidR="003C2D39" w:rsidRDefault="003C2D39">
      <w:pPr>
        <w:pStyle w:val="ConsPlusNormal"/>
        <w:spacing w:before="220"/>
        <w:ind w:firstLine="540"/>
        <w:jc w:val="both"/>
      </w:pPr>
      <w:bookmarkStart w:id="23" w:name="P801"/>
      <w:bookmarkEnd w:id="23"/>
      <w:r>
        <w:t>&lt;2&gt;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3C2D39" w:rsidRDefault="003C2D39">
      <w:pPr>
        <w:pStyle w:val="ConsPlusNormal"/>
        <w:spacing w:before="220"/>
        <w:ind w:firstLine="540"/>
        <w:jc w:val="both"/>
      </w:pPr>
      <w:bookmarkStart w:id="24" w:name="P802"/>
      <w:bookmarkEnd w:id="24"/>
      <w:r>
        <w:t>&lt;3&gt; Заполняется в соответствии со свидетельством о постановке на учет в налоговом органе.</w:t>
      </w:r>
    </w:p>
    <w:p w:rsidR="003C2D39" w:rsidRDefault="003C2D39">
      <w:pPr>
        <w:pStyle w:val="ConsPlusNormal"/>
        <w:spacing w:before="220"/>
        <w:ind w:firstLine="540"/>
        <w:jc w:val="both"/>
      </w:pPr>
      <w:bookmarkStart w:id="25" w:name="P803"/>
      <w:bookmarkEnd w:id="25"/>
      <w:r>
        <w:t xml:space="preserve">&lt;4&gt; Указывается кодовое обозначение субъекта Российской Федерации в соответствии с федеративным устройством Российской Федерации, определенным </w:t>
      </w:r>
      <w:hyperlink r:id="rId71" w:history="1">
        <w:r>
          <w:rPr>
            <w:color w:val="0000FF"/>
          </w:rPr>
          <w:t>статьей 65</w:t>
        </w:r>
      </w:hyperlink>
      <w:r>
        <w:t xml:space="preserve"> Конституции Российской Федерации.</w:t>
      </w:r>
    </w:p>
    <w:p w:rsidR="003C2D39" w:rsidRDefault="003C2D39">
      <w:pPr>
        <w:pStyle w:val="ConsPlusNormal"/>
        <w:spacing w:before="220"/>
        <w:ind w:firstLine="540"/>
        <w:jc w:val="both"/>
      </w:pPr>
      <w:bookmarkStart w:id="26" w:name="P804"/>
      <w:bookmarkEnd w:id="26"/>
      <w:r>
        <w:t>&lt;5&gt; Указывается при наличии.</w:t>
      </w:r>
    </w:p>
    <w:p w:rsidR="003C2D39" w:rsidRDefault="003C2D39">
      <w:pPr>
        <w:pStyle w:val="ConsPlusNormal"/>
        <w:spacing w:before="220"/>
        <w:ind w:firstLine="540"/>
        <w:jc w:val="both"/>
      </w:pPr>
      <w:bookmarkStart w:id="27" w:name="P805"/>
      <w:bookmarkEnd w:id="27"/>
      <w:r>
        <w:t>&lt;6&gt; В случае отсутствия в закрытом реестре банковских гарантий информации по банковской гарантии указывается: "Информация по банковской гарантии в закрытом реестре банковских гарантий отсутствует".</w:t>
      </w:r>
    </w:p>
    <w:p w:rsidR="003C2D39" w:rsidRDefault="003C2D39">
      <w:pPr>
        <w:pStyle w:val="ConsPlusNormal"/>
        <w:spacing w:before="220"/>
        <w:ind w:firstLine="540"/>
        <w:jc w:val="both"/>
      </w:pPr>
      <w:bookmarkStart w:id="28" w:name="P806"/>
      <w:bookmarkEnd w:id="28"/>
      <w:r>
        <w:t>&lt;7&gt; Заполняется в соответствии со сведениями, включенными в реестровую запись закрытого реестра банковских гарантий.</w:t>
      </w:r>
    </w:p>
    <w:p w:rsidR="003C2D39" w:rsidRDefault="003C2D39">
      <w:pPr>
        <w:pStyle w:val="ConsPlusNormal"/>
        <w:spacing w:before="220"/>
        <w:ind w:firstLine="540"/>
        <w:jc w:val="both"/>
      </w:pPr>
      <w:bookmarkStart w:id="29" w:name="P807"/>
      <w:bookmarkEnd w:id="29"/>
      <w:r>
        <w:t>&lt;8&gt; Указывается дата получения территориальным органом Федерального казначейства информации о выданной банковской гарантии (ее изменении) и сведения о ее регистрационном номере.</w:t>
      </w: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right"/>
        <w:outlineLvl w:val="1"/>
      </w:pPr>
      <w:r>
        <w:t>Приложение N 3</w:t>
      </w:r>
    </w:p>
    <w:p w:rsidR="003C2D39" w:rsidRDefault="003C2D39">
      <w:pPr>
        <w:pStyle w:val="ConsPlusNormal"/>
        <w:jc w:val="right"/>
      </w:pPr>
      <w:r>
        <w:t>к Порядку формирования и направления</w:t>
      </w:r>
    </w:p>
    <w:p w:rsidR="003C2D39" w:rsidRDefault="003C2D39">
      <w:pPr>
        <w:pStyle w:val="ConsPlusNormal"/>
        <w:jc w:val="right"/>
      </w:pPr>
      <w:r>
        <w:t>информации в целях формирования</w:t>
      </w:r>
    </w:p>
    <w:p w:rsidR="003C2D39" w:rsidRDefault="003C2D39">
      <w:pPr>
        <w:pStyle w:val="ConsPlusNormal"/>
        <w:jc w:val="right"/>
      </w:pPr>
      <w:r>
        <w:t>и ведения закрытого реестра</w:t>
      </w:r>
    </w:p>
    <w:p w:rsidR="003C2D39" w:rsidRDefault="003C2D39">
      <w:pPr>
        <w:pStyle w:val="ConsPlusNormal"/>
        <w:jc w:val="right"/>
      </w:pPr>
      <w:r>
        <w:t>банковских гарантий, а также</w:t>
      </w:r>
    </w:p>
    <w:p w:rsidR="003C2D39" w:rsidRDefault="003C2D39">
      <w:pPr>
        <w:pStyle w:val="ConsPlusNormal"/>
        <w:jc w:val="right"/>
      </w:pPr>
      <w:r>
        <w:t>направления Федеральным казначейством</w:t>
      </w:r>
    </w:p>
    <w:p w:rsidR="003C2D39" w:rsidRDefault="003C2D39">
      <w:pPr>
        <w:pStyle w:val="ConsPlusNormal"/>
        <w:jc w:val="right"/>
      </w:pPr>
      <w:r>
        <w:t>выписок и протоколов, утвержденному</w:t>
      </w:r>
    </w:p>
    <w:p w:rsidR="003C2D39" w:rsidRDefault="003C2D39">
      <w:pPr>
        <w:pStyle w:val="ConsPlusNormal"/>
        <w:jc w:val="right"/>
      </w:pPr>
      <w:r>
        <w:t>приказом Министерства финансов</w:t>
      </w:r>
    </w:p>
    <w:p w:rsidR="003C2D39" w:rsidRDefault="003C2D39">
      <w:pPr>
        <w:pStyle w:val="ConsPlusNormal"/>
        <w:jc w:val="right"/>
      </w:pPr>
      <w:r>
        <w:t>Российской Федерации</w:t>
      </w:r>
    </w:p>
    <w:p w:rsidR="003C2D39" w:rsidRDefault="003C2D39">
      <w:pPr>
        <w:pStyle w:val="ConsPlusNormal"/>
        <w:jc w:val="right"/>
      </w:pPr>
      <w:r>
        <w:t>от 22 октября 2015 г. N 164н</w:t>
      </w:r>
    </w:p>
    <w:p w:rsidR="003C2D39" w:rsidRDefault="003C2D39">
      <w:pPr>
        <w:pStyle w:val="ConsPlusNormal"/>
        <w:jc w:val="both"/>
      </w:pPr>
    </w:p>
    <w:p w:rsidR="003C2D39" w:rsidRDefault="003C2D39">
      <w:pPr>
        <w:pStyle w:val="ConsPlusNonformat"/>
        <w:jc w:val="both"/>
      </w:pPr>
      <w:bookmarkStart w:id="30" w:name="P824"/>
      <w:bookmarkEnd w:id="30"/>
      <w:r>
        <w:t xml:space="preserve">                                 Протокол</w:t>
      </w:r>
    </w:p>
    <w:p w:rsidR="003C2D39" w:rsidRDefault="003C2D39">
      <w:pPr>
        <w:pStyle w:val="ConsPlusNonformat"/>
        <w:jc w:val="both"/>
      </w:pPr>
      <w:r>
        <w:t xml:space="preserve">            об отказе во включении информации в закрытый реестр</w:t>
      </w:r>
    </w:p>
    <w:p w:rsidR="003C2D39" w:rsidRDefault="003C2D39">
      <w:pPr>
        <w:pStyle w:val="ConsPlusNonformat"/>
        <w:jc w:val="both"/>
      </w:pPr>
      <w:r>
        <w:t xml:space="preserve">                           банковских гарантий</w:t>
      </w:r>
    </w:p>
    <w:p w:rsidR="003C2D39" w:rsidRDefault="003C2D39">
      <w:pPr>
        <w:pStyle w:val="ConsPlusNormal"/>
        <w:jc w:val="both"/>
      </w:pPr>
    </w:p>
    <w:p w:rsidR="003C2D39" w:rsidRDefault="003C2D39">
      <w:pPr>
        <w:sectPr w:rsidR="003C2D39">
          <w:pgSz w:w="11905" w:h="16838"/>
          <w:pgMar w:top="1134" w:right="850" w:bottom="1134" w:left="1701" w:header="0" w:footer="0" w:gutter="0"/>
          <w:cols w:space="720"/>
        </w:sectPr>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4"/>
        <w:gridCol w:w="3828"/>
        <w:gridCol w:w="1417"/>
        <w:gridCol w:w="882"/>
      </w:tblGrid>
      <w:tr w:rsidR="003C2D39">
        <w:tc>
          <w:tcPr>
            <w:tcW w:w="8849" w:type="dxa"/>
            <w:gridSpan w:val="3"/>
            <w:tcBorders>
              <w:top w:val="nil"/>
              <w:left w:val="nil"/>
              <w:bottom w:val="nil"/>
            </w:tcBorders>
          </w:tcPr>
          <w:p w:rsidR="003C2D39" w:rsidRDefault="003C2D39">
            <w:pPr>
              <w:pStyle w:val="ConsPlusNormal"/>
            </w:pPr>
          </w:p>
        </w:tc>
        <w:tc>
          <w:tcPr>
            <w:tcW w:w="882" w:type="dxa"/>
            <w:tcBorders>
              <w:top w:val="single" w:sz="4" w:space="0" w:color="auto"/>
              <w:bottom w:val="single" w:sz="4" w:space="0" w:color="auto"/>
            </w:tcBorders>
          </w:tcPr>
          <w:p w:rsidR="003C2D39" w:rsidRDefault="003C2D39">
            <w:pPr>
              <w:pStyle w:val="ConsPlusNormal"/>
              <w:jc w:val="center"/>
            </w:pPr>
            <w:r>
              <w:t>Коды</w:t>
            </w:r>
          </w:p>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jc w:val="center"/>
            </w:pPr>
            <w:r>
              <w:t>N ______ от "__" _______ 20__ г.</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Дата </w:t>
            </w:r>
            <w:hyperlink w:anchor="P925" w:history="1">
              <w:r>
                <w:rPr>
                  <w:color w:val="0000FF"/>
                </w:rPr>
                <w:t>&lt;1&gt;</w:t>
              </w:r>
            </w:hyperlink>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pP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927" w:history="1">
              <w:r>
                <w:rPr>
                  <w:color w:val="0000FF"/>
                </w:rPr>
                <w:t>&lt;3&gt;</w:t>
              </w:r>
            </w:hyperlink>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vMerge w:val="restart"/>
            <w:tcBorders>
              <w:top w:val="nil"/>
              <w:left w:val="nil"/>
              <w:bottom w:val="nil"/>
              <w:right w:val="nil"/>
            </w:tcBorders>
          </w:tcPr>
          <w:p w:rsidR="003C2D39" w:rsidRDefault="003C2D39">
            <w:pPr>
              <w:pStyle w:val="ConsPlusNormal"/>
            </w:pPr>
            <w:r>
              <w:t xml:space="preserve">Территориальный орган Федерального казначейства </w:t>
            </w:r>
            <w:hyperlink w:anchor="P926" w:history="1">
              <w:r>
                <w:rPr>
                  <w:color w:val="0000FF"/>
                </w:rPr>
                <w:t>&lt;2&gt;</w:t>
              </w:r>
            </w:hyperlink>
          </w:p>
        </w:tc>
        <w:tc>
          <w:tcPr>
            <w:tcW w:w="3828" w:type="dxa"/>
            <w:vMerge w:val="restart"/>
            <w:tcBorders>
              <w:top w:val="nil"/>
              <w:left w:val="nil"/>
              <w:bottom w:val="nil"/>
              <w:right w:val="nil"/>
            </w:tcBorders>
            <w:vAlign w:val="bottom"/>
          </w:tcPr>
          <w:p w:rsidR="003C2D39" w:rsidRDefault="003C2D39">
            <w:pPr>
              <w:pStyle w:val="ConsPlusNormal"/>
              <w:jc w:val="center"/>
            </w:pPr>
            <w:r>
              <w:t>___________________________</w:t>
            </w:r>
          </w:p>
          <w:p w:rsidR="003C2D39" w:rsidRDefault="003C2D39">
            <w:pPr>
              <w:pStyle w:val="ConsPlusNormal"/>
              <w:jc w:val="center"/>
            </w:pPr>
            <w:r>
              <w:t>(полное наименование)</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КПП </w:t>
            </w:r>
            <w:hyperlink w:anchor="P927" w:history="1">
              <w:r>
                <w:rPr>
                  <w:color w:val="0000FF"/>
                </w:rPr>
                <w:t>&lt;3&gt;</w:t>
              </w:r>
            </w:hyperlink>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vMerge/>
            <w:tcBorders>
              <w:top w:val="nil"/>
              <w:left w:val="nil"/>
              <w:bottom w:val="nil"/>
              <w:right w:val="nil"/>
            </w:tcBorders>
          </w:tcPr>
          <w:p w:rsidR="003C2D39" w:rsidRDefault="003C2D39"/>
        </w:tc>
        <w:tc>
          <w:tcPr>
            <w:tcW w:w="3828" w:type="dxa"/>
            <w:vMerge/>
            <w:tcBorders>
              <w:top w:val="nil"/>
              <w:left w:val="nil"/>
              <w:bottom w:val="nil"/>
              <w:right w:val="nil"/>
            </w:tcBorders>
          </w:tcPr>
          <w:p w:rsidR="003C2D39" w:rsidRDefault="003C2D39"/>
        </w:tc>
        <w:tc>
          <w:tcPr>
            <w:tcW w:w="1417" w:type="dxa"/>
            <w:tcBorders>
              <w:top w:val="nil"/>
              <w:left w:val="nil"/>
              <w:bottom w:val="nil"/>
              <w:right w:val="single" w:sz="4" w:space="0" w:color="auto"/>
            </w:tcBorders>
            <w:vAlign w:val="bottom"/>
          </w:tcPr>
          <w:p w:rsidR="003C2D39" w:rsidRDefault="003C2D39">
            <w:pPr>
              <w:pStyle w:val="ConsPlusNormal"/>
              <w:jc w:val="right"/>
            </w:pPr>
            <w:r>
              <w:t>по КОФК</w:t>
            </w:r>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vMerge w:val="restart"/>
            <w:tcBorders>
              <w:top w:val="nil"/>
              <w:left w:val="nil"/>
              <w:bottom w:val="nil"/>
              <w:right w:val="nil"/>
            </w:tcBorders>
          </w:tcPr>
          <w:p w:rsidR="003C2D39" w:rsidRDefault="003C2D39">
            <w:pPr>
              <w:pStyle w:val="ConsPlusNormal"/>
            </w:pPr>
            <w:r>
              <w:t>Место нахождения территориального органа Федерального казначейства</w:t>
            </w:r>
          </w:p>
        </w:tc>
        <w:tc>
          <w:tcPr>
            <w:tcW w:w="3828" w:type="dxa"/>
            <w:tcBorders>
              <w:top w:val="nil"/>
              <w:left w:val="nil"/>
              <w:bottom w:val="nil"/>
              <w:right w:val="nil"/>
            </w:tcBorders>
          </w:tcPr>
          <w:p w:rsidR="003C2D39" w:rsidRDefault="003C2D39">
            <w:pPr>
              <w:pStyle w:val="ConsPlusNormal"/>
            </w:pPr>
          </w:p>
        </w:tc>
        <w:tc>
          <w:tcPr>
            <w:tcW w:w="1417" w:type="dxa"/>
            <w:tcBorders>
              <w:top w:val="nil"/>
              <w:left w:val="nil"/>
              <w:bottom w:val="nil"/>
              <w:right w:val="single" w:sz="4" w:space="0" w:color="auto"/>
            </w:tcBorders>
            <w:vAlign w:val="bottom"/>
          </w:tcPr>
          <w:p w:rsidR="003C2D39" w:rsidRDefault="003C2D39">
            <w:pPr>
              <w:pStyle w:val="ConsPlusNormal"/>
            </w:pPr>
          </w:p>
        </w:tc>
        <w:tc>
          <w:tcPr>
            <w:tcW w:w="882"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vMerge/>
            <w:tcBorders>
              <w:top w:val="nil"/>
              <w:left w:val="nil"/>
              <w:bottom w:val="nil"/>
              <w:right w:val="nil"/>
            </w:tcBorders>
          </w:tcPr>
          <w:p w:rsidR="003C2D39" w:rsidRDefault="003C2D39"/>
        </w:tc>
        <w:tc>
          <w:tcPr>
            <w:tcW w:w="3828" w:type="dxa"/>
            <w:tcBorders>
              <w:top w:val="nil"/>
              <w:left w:val="nil"/>
              <w:bottom w:val="nil"/>
              <w:right w:val="nil"/>
            </w:tcBorders>
          </w:tcPr>
          <w:p w:rsidR="003C2D39" w:rsidRDefault="003C2D39">
            <w:pPr>
              <w:pStyle w:val="ConsPlusNormal"/>
              <w:jc w:val="center"/>
            </w:pPr>
            <w:r>
              <w:t>____________________________</w:t>
            </w:r>
          </w:p>
          <w:p w:rsidR="003C2D39" w:rsidRDefault="003C2D39">
            <w:pPr>
              <w:pStyle w:val="ConsPlusNormal"/>
              <w:jc w:val="center"/>
            </w:pPr>
            <w:r>
              <w:t>(наименование страны)</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72" w:history="1">
              <w:r>
                <w:rPr>
                  <w:color w:val="0000FF"/>
                </w:rPr>
                <w:t>ОКСМ</w:t>
              </w:r>
            </w:hyperlink>
          </w:p>
        </w:tc>
        <w:tc>
          <w:tcPr>
            <w:tcW w:w="882"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jc w:val="center"/>
            </w:pPr>
            <w:r>
              <w:t>______________________________</w:t>
            </w:r>
          </w:p>
          <w:p w:rsidR="003C2D39" w:rsidRDefault="003C2D39">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код </w:t>
            </w:r>
            <w:hyperlink w:anchor="P928" w:history="1">
              <w:r>
                <w:rPr>
                  <w:color w:val="0000FF"/>
                </w:rPr>
                <w:t>&lt;4&gt;</w:t>
              </w:r>
            </w:hyperlink>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jc w:val="center"/>
            </w:pPr>
            <w:r>
              <w:t>____________________________</w:t>
            </w:r>
          </w:p>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417" w:type="dxa"/>
            <w:tcBorders>
              <w:top w:val="nil"/>
              <w:left w:val="nil"/>
              <w:bottom w:val="nil"/>
              <w:right w:val="single" w:sz="4" w:space="0" w:color="auto"/>
            </w:tcBorders>
            <w:vAlign w:val="bottom"/>
          </w:tcPr>
          <w:p w:rsidR="003C2D39" w:rsidRDefault="003C2D39">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jc w:val="center"/>
            </w:pPr>
            <w:r>
              <w:t>______________________________</w:t>
            </w:r>
          </w:p>
          <w:p w:rsidR="003C2D39" w:rsidRDefault="003C2D39">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929" w:history="1">
              <w:r>
                <w:rPr>
                  <w:color w:val="0000FF"/>
                </w:rPr>
                <w:t>&lt;5&gt;</w:t>
              </w:r>
            </w:hyperlink>
          </w:p>
        </w:tc>
        <w:tc>
          <w:tcPr>
            <w:tcW w:w="1417" w:type="dxa"/>
            <w:tcBorders>
              <w:top w:val="nil"/>
              <w:left w:val="nil"/>
              <w:bottom w:val="nil"/>
              <w:right w:val="single" w:sz="4" w:space="0" w:color="auto"/>
            </w:tcBorders>
            <w:vAlign w:val="bottom"/>
          </w:tcPr>
          <w:p w:rsidR="003C2D39" w:rsidRDefault="003C2D39">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jc w:val="center"/>
            </w:pPr>
            <w:r>
              <w:t>______________________________</w:t>
            </w:r>
          </w:p>
          <w:p w:rsidR="003C2D39" w:rsidRDefault="003C2D39">
            <w:pPr>
              <w:pStyle w:val="ConsPlusNormal"/>
              <w:jc w:val="center"/>
            </w:pPr>
            <w:r>
              <w:lastRenderedPageBreak/>
              <w:t xml:space="preserve">(наименование населенного пункта) </w:t>
            </w:r>
            <w:hyperlink w:anchor="P929" w:history="1">
              <w:r>
                <w:rPr>
                  <w:color w:val="0000FF"/>
                </w:rPr>
                <w:t>&lt;5&gt;</w:t>
              </w:r>
            </w:hyperlink>
          </w:p>
        </w:tc>
        <w:tc>
          <w:tcPr>
            <w:tcW w:w="1417" w:type="dxa"/>
            <w:tcBorders>
              <w:top w:val="nil"/>
              <w:left w:val="nil"/>
              <w:bottom w:val="nil"/>
              <w:right w:val="single" w:sz="4" w:space="0" w:color="auto"/>
            </w:tcBorders>
            <w:vAlign w:val="bottom"/>
          </w:tcPr>
          <w:p w:rsidR="003C2D39" w:rsidRDefault="003C2D39">
            <w:pPr>
              <w:pStyle w:val="ConsPlusNormal"/>
              <w:jc w:val="right"/>
            </w:pPr>
            <w:r>
              <w:lastRenderedPageBreak/>
              <w:t xml:space="preserve">по </w:t>
            </w:r>
            <w:hyperlink r:id="rId73" w:history="1">
              <w:r>
                <w:rPr>
                  <w:color w:val="0000FF"/>
                </w:rPr>
                <w:t>ОКТМО</w:t>
              </w:r>
            </w:hyperlink>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jc w:val="center"/>
            </w:pPr>
            <w:r>
              <w:t>____________________________</w:t>
            </w:r>
          </w:p>
          <w:p w:rsidR="003C2D39" w:rsidRDefault="003C2D39">
            <w:pPr>
              <w:pStyle w:val="ConsPlusNormal"/>
              <w:jc w:val="center"/>
            </w:pPr>
            <w:r>
              <w:t xml:space="preserve">(наименование элемента планировочной структуры) </w:t>
            </w:r>
            <w:hyperlink w:anchor="P929" w:history="1">
              <w:r>
                <w:rPr>
                  <w:color w:val="0000FF"/>
                </w:rPr>
                <w:t>&lt;5&gt;</w:t>
              </w:r>
            </w:hyperlink>
          </w:p>
        </w:tc>
        <w:tc>
          <w:tcPr>
            <w:tcW w:w="1417" w:type="dxa"/>
            <w:tcBorders>
              <w:top w:val="nil"/>
              <w:left w:val="nil"/>
              <w:bottom w:val="nil"/>
              <w:right w:val="single" w:sz="4" w:space="0" w:color="auto"/>
            </w:tcBorders>
          </w:tcPr>
          <w:p w:rsidR="003C2D39" w:rsidRDefault="003C2D39">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jc w:val="center"/>
            </w:pPr>
            <w:r>
              <w:t>____________________________</w:t>
            </w:r>
          </w:p>
          <w:p w:rsidR="003C2D39" w:rsidRDefault="003C2D39">
            <w:pPr>
              <w:pStyle w:val="ConsPlusNormal"/>
              <w:jc w:val="center"/>
            </w:pPr>
            <w:r>
              <w:t xml:space="preserve">(наименование элемента улично-дорожной сети) </w:t>
            </w:r>
            <w:hyperlink w:anchor="P929" w:history="1">
              <w:r>
                <w:rPr>
                  <w:color w:val="0000FF"/>
                </w:rPr>
                <w:t>&lt;5&gt;</w:t>
              </w:r>
            </w:hyperlink>
          </w:p>
        </w:tc>
        <w:tc>
          <w:tcPr>
            <w:tcW w:w="1417" w:type="dxa"/>
            <w:tcBorders>
              <w:top w:val="nil"/>
              <w:left w:val="nil"/>
              <w:bottom w:val="nil"/>
              <w:right w:val="single" w:sz="4" w:space="0" w:color="auto"/>
            </w:tcBorders>
          </w:tcPr>
          <w:p w:rsidR="003C2D39" w:rsidRDefault="003C2D39">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jc w:val="center"/>
            </w:pPr>
            <w:r>
              <w:t>____________________________</w:t>
            </w:r>
          </w:p>
          <w:p w:rsidR="003C2D39" w:rsidRDefault="003C2D39">
            <w:pPr>
              <w:pStyle w:val="ConsPlusNormal"/>
              <w:jc w:val="center"/>
            </w:pPr>
            <w:r>
              <w:t>(тип и номер здания)</w:t>
            </w:r>
          </w:p>
        </w:tc>
        <w:tc>
          <w:tcPr>
            <w:tcW w:w="1417" w:type="dxa"/>
            <w:tcBorders>
              <w:top w:val="nil"/>
              <w:left w:val="nil"/>
              <w:bottom w:val="nil"/>
              <w:right w:val="single" w:sz="4" w:space="0" w:color="auto"/>
            </w:tcBorders>
          </w:tcPr>
          <w:p w:rsidR="003C2D39" w:rsidRDefault="003C2D39">
            <w:pPr>
              <w:pStyle w:val="ConsPlusNormal"/>
              <w:jc w:val="right"/>
            </w:pPr>
            <w:r>
              <w:t>почтовый индекс</w:t>
            </w:r>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insideV w:val="none" w:sz="0" w:space="0" w:color="auto"/>
          </w:tblBorders>
        </w:tblPrEx>
        <w:tc>
          <w:tcPr>
            <w:tcW w:w="3604" w:type="dxa"/>
            <w:tcBorders>
              <w:top w:val="nil"/>
              <w:left w:val="nil"/>
              <w:bottom w:val="nil"/>
              <w:right w:val="nil"/>
            </w:tcBorders>
          </w:tcPr>
          <w:p w:rsidR="003C2D39" w:rsidRDefault="003C2D39">
            <w:pPr>
              <w:pStyle w:val="ConsPlusNormal"/>
            </w:pPr>
          </w:p>
        </w:tc>
        <w:tc>
          <w:tcPr>
            <w:tcW w:w="3828" w:type="dxa"/>
            <w:tcBorders>
              <w:top w:val="nil"/>
              <w:left w:val="nil"/>
              <w:bottom w:val="nil"/>
              <w:right w:val="nil"/>
            </w:tcBorders>
          </w:tcPr>
          <w:p w:rsidR="003C2D39" w:rsidRDefault="003C2D39">
            <w:pPr>
              <w:pStyle w:val="ConsPlusNormal"/>
              <w:jc w:val="center"/>
            </w:pPr>
            <w:r>
              <w:t>____________________________</w:t>
            </w:r>
          </w:p>
          <w:p w:rsidR="003C2D39" w:rsidRDefault="003C2D39">
            <w:pPr>
              <w:pStyle w:val="ConsPlusNormal"/>
              <w:jc w:val="center"/>
            </w:pPr>
            <w:r>
              <w:t xml:space="preserve">(тип и номер помещения) </w:t>
            </w:r>
            <w:hyperlink w:anchor="P929" w:history="1">
              <w:r>
                <w:rPr>
                  <w:color w:val="0000FF"/>
                </w:rPr>
                <w:t>&lt;5&gt;</w:t>
              </w:r>
            </w:hyperlink>
          </w:p>
        </w:tc>
        <w:tc>
          <w:tcPr>
            <w:tcW w:w="1417" w:type="dxa"/>
            <w:tcBorders>
              <w:top w:val="nil"/>
              <w:left w:val="nil"/>
              <w:bottom w:val="nil"/>
              <w:right w:val="single" w:sz="4" w:space="0" w:color="auto"/>
            </w:tcBorders>
          </w:tcPr>
          <w:p w:rsidR="003C2D39" w:rsidRDefault="003C2D39">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72"/>
        <w:gridCol w:w="5359"/>
      </w:tblGrid>
      <w:tr w:rsidR="003C2D39">
        <w:tc>
          <w:tcPr>
            <w:tcW w:w="4372" w:type="dxa"/>
            <w:tcBorders>
              <w:top w:val="nil"/>
              <w:left w:val="nil"/>
              <w:bottom w:val="nil"/>
              <w:right w:val="nil"/>
            </w:tcBorders>
          </w:tcPr>
          <w:p w:rsidR="003C2D39" w:rsidRDefault="003C2D39">
            <w:pPr>
              <w:pStyle w:val="ConsPlusNormal"/>
            </w:pPr>
            <w:r>
              <w:t>Регистрационный номер информации</w:t>
            </w:r>
          </w:p>
        </w:tc>
        <w:tc>
          <w:tcPr>
            <w:tcW w:w="5359" w:type="dxa"/>
            <w:tcBorders>
              <w:top w:val="nil"/>
              <w:left w:val="nil"/>
              <w:bottom w:val="nil"/>
              <w:right w:val="nil"/>
            </w:tcBorders>
            <w:vAlign w:val="bottom"/>
          </w:tcPr>
          <w:p w:rsidR="003C2D39" w:rsidRDefault="003C2D39">
            <w:pPr>
              <w:pStyle w:val="ConsPlusNormal"/>
              <w:jc w:val="center"/>
            </w:pPr>
            <w:r>
              <w:t>______________________________________</w:t>
            </w:r>
          </w:p>
        </w:tc>
      </w:tr>
      <w:tr w:rsidR="003C2D39">
        <w:tc>
          <w:tcPr>
            <w:tcW w:w="4372" w:type="dxa"/>
            <w:tcBorders>
              <w:top w:val="nil"/>
              <w:left w:val="nil"/>
              <w:bottom w:val="nil"/>
              <w:right w:val="nil"/>
            </w:tcBorders>
          </w:tcPr>
          <w:p w:rsidR="003C2D39" w:rsidRDefault="003C2D39">
            <w:pPr>
              <w:pStyle w:val="ConsPlusNormal"/>
            </w:pPr>
            <w:r>
              <w:t>Дата и время получения информации</w:t>
            </w:r>
          </w:p>
        </w:tc>
        <w:tc>
          <w:tcPr>
            <w:tcW w:w="5359" w:type="dxa"/>
            <w:tcBorders>
              <w:top w:val="nil"/>
              <w:left w:val="nil"/>
              <w:bottom w:val="nil"/>
              <w:right w:val="nil"/>
            </w:tcBorders>
            <w:vAlign w:val="bottom"/>
          </w:tcPr>
          <w:p w:rsidR="003C2D39" w:rsidRDefault="003C2D39">
            <w:pPr>
              <w:pStyle w:val="ConsPlusNormal"/>
              <w:jc w:val="center"/>
            </w:pPr>
            <w:r>
              <w:t>______________________________________</w:t>
            </w:r>
          </w:p>
        </w:tc>
      </w:tr>
      <w:tr w:rsidR="003C2D39">
        <w:tc>
          <w:tcPr>
            <w:tcW w:w="4372" w:type="dxa"/>
            <w:tcBorders>
              <w:top w:val="nil"/>
              <w:left w:val="nil"/>
              <w:bottom w:val="nil"/>
              <w:right w:val="nil"/>
            </w:tcBorders>
          </w:tcPr>
          <w:p w:rsidR="003C2D39" w:rsidRDefault="003C2D39">
            <w:pPr>
              <w:pStyle w:val="ConsPlusNormal"/>
            </w:pPr>
            <w:r>
              <w:t>Уникальный номер реестровой записи &lt;6&gt;</w:t>
            </w:r>
          </w:p>
        </w:tc>
        <w:tc>
          <w:tcPr>
            <w:tcW w:w="5359" w:type="dxa"/>
            <w:tcBorders>
              <w:top w:val="nil"/>
              <w:left w:val="nil"/>
              <w:bottom w:val="nil"/>
              <w:right w:val="nil"/>
            </w:tcBorders>
            <w:vAlign w:val="bottom"/>
          </w:tcPr>
          <w:p w:rsidR="003C2D39" w:rsidRDefault="003C2D39">
            <w:pPr>
              <w:pStyle w:val="ConsPlusNormal"/>
              <w:jc w:val="center"/>
            </w:pPr>
            <w:r>
              <w:t>______________________________________</w:t>
            </w:r>
          </w:p>
        </w:tc>
      </w:tr>
      <w:tr w:rsidR="003C2D39">
        <w:tc>
          <w:tcPr>
            <w:tcW w:w="4372" w:type="dxa"/>
            <w:tcBorders>
              <w:top w:val="nil"/>
              <w:left w:val="nil"/>
              <w:bottom w:val="nil"/>
              <w:right w:val="nil"/>
            </w:tcBorders>
          </w:tcPr>
          <w:p w:rsidR="003C2D39" w:rsidRDefault="003C2D39">
            <w:pPr>
              <w:pStyle w:val="ConsPlusNormal"/>
            </w:pPr>
            <w:r>
              <w:t xml:space="preserve">Дата присвоения уникального номера реестровой записи </w:t>
            </w:r>
            <w:hyperlink w:anchor="P930" w:history="1">
              <w:r>
                <w:rPr>
                  <w:color w:val="0000FF"/>
                </w:rPr>
                <w:t>&lt;6&gt;</w:t>
              </w:r>
            </w:hyperlink>
          </w:p>
        </w:tc>
        <w:tc>
          <w:tcPr>
            <w:tcW w:w="5359" w:type="dxa"/>
            <w:tcBorders>
              <w:top w:val="nil"/>
              <w:left w:val="nil"/>
              <w:bottom w:val="nil"/>
              <w:right w:val="nil"/>
            </w:tcBorders>
            <w:vAlign w:val="bottom"/>
          </w:tcPr>
          <w:p w:rsidR="003C2D39" w:rsidRDefault="003C2D39">
            <w:pPr>
              <w:pStyle w:val="ConsPlusNormal"/>
              <w:jc w:val="center"/>
            </w:pPr>
            <w:r>
              <w:t>______________________________________</w:t>
            </w:r>
          </w:p>
        </w:tc>
      </w:tr>
      <w:tr w:rsidR="003C2D39">
        <w:tc>
          <w:tcPr>
            <w:tcW w:w="4372" w:type="dxa"/>
            <w:vMerge w:val="restart"/>
            <w:tcBorders>
              <w:top w:val="nil"/>
              <w:left w:val="nil"/>
              <w:bottom w:val="nil"/>
              <w:right w:val="nil"/>
            </w:tcBorders>
          </w:tcPr>
          <w:p w:rsidR="003C2D39" w:rsidRDefault="003C2D39">
            <w:pPr>
              <w:pStyle w:val="ConsPlusNormal"/>
            </w:pPr>
            <w:r>
              <w:t>Выявленные несоответствия представленной информации со ссылкой на положения нормативных правовых актов, которым не соответствует информация</w:t>
            </w:r>
          </w:p>
        </w:tc>
        <w:tc>
          <w:tcPr>
            <w:tcW w:w="5359" w:type="dxa"/>
            <w:tcBorders>
              <w:top w:val="nil"/>
              <w:left w:val="nil"/>
              <w:bottom w:val="nil"/>
              <w:right w:val="nil"/>
            </w:tcBorders>
          </w:tcPr>
          <w:p w:rsidR="003C2D39" w:rsidRDefault="003C2D39">
            <w:pPr>
              <w:pStyle w:val="ConsPlusNormal"/>
              <w:jc w:val="center"/>
            </w:pPr>
            <w:r>
              <w:t>______________________________________</w:t>
            </w:r>
          </w:p>
        </w:tc>
      </w:tr>
      <w:tr w:rsidR="003C2D39">
        <w:tc>
          <w:tcPr>
            <w:tcW w:w="4372" w:type="dxa"/>
            <w:vMerge/>
            <w:tcBorders>
              <w:top w:val="nil"/>
              <w:left w:val="nil"/>
              <w:bottom w:val="nil"/>
              <w:right w:val="nil"/>
            </w:tcBorders>
          </w:tcPr>
          <w:p w:rsidR="003C2D39" w:rsidRDefault="003C2D39"/>
        </w:tc>
        <w:tc>
          <w:tcPr>
            <w:tcW w:w="5359" w:type="dxa"/>
            <w:tcBorders>
              <w:top w:val="nil"/>
              <w:left w:val="nil"/>
              <w:bottom w:val="nil"/>
              <w:right w:val="nil"/>
            </w:tcBorders>
          </w:tcPr>
          <w:p w:rsidR="003C2D39" w:rsidRDefault="003C2D39">
            <w:pPr>
              <w:pStyle w:val="ConsPlusNormal"/>
              <w:jc w:val="center"/>
            </w:pPr>
            <w:r>
              <w:t>______________________________________</w:t>
            </w:r>
          </w:p>
        </w:tc>
      </w:tr>
      <w:tr w:rsidR="003C2D39">
        <w:tc>
          <w:tcPr>
            <w:tcW w:w="4372" w:type="dxa"/>
            <w:vMerge/>
            <w:tcBorders>
              <w:top w:val="nil"/>
              <w:left w:val="nil"/>
              <w:bottom w:val="nil"/>
              <w:right w:val="nil"/>
            </w:tcBorders>
          </w:tcPr>
          <w:p w:rsidR="003C2D39" w:rsidRDefault="003C2D39"/>
        </w:tc>
        <w:tc>
          <w:tcPr>
            <w:tcW w:w="5359" w:type="dxa"/>
            <w:tcBorders>
              <w:top w:val="nil"/>
              <w:left w:val="nil"/>
              <w:bottom w:val="nil"/>
              <w:right w:val="nil"/>
            </w:tcBorders>
          </w:tcPr>
          <w:p w:rsidR="003C2D39" w:rsidRDefault="003C2D39">
            <w:pPr>
              <w:pStyle w:val="ConsPlusNormal"/>
              <w:jc w:val="center"/>
            </w:pPr>
            <w:r>
              <w:t>______________________________________</w:t>
            </w: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26"/>
        <w:gridCol w:w="1708"/>
        <w:gridCol w:w="1861"/>
        <w:gridCol w:w="3036"/>
      </w:tblGrid>
      <w:tr w:rsidR="003C2D39">
        <w:tc>
          <w:tcPr>
            <w:tcW w:w="3126" w:type="dxa"/>
            <w:vMerge w:val="restart"/>
            <w:tcBorders>
              <w:top w:val="nil"/>
              <w:left w:val="nil"/>
              <w:bottom w:val="nil"/>
              <w:right w:val="nil"/>
            </w:tcBorders>
          </w:tcPr>
          <w:p w:rsidR="003C2D39" w:rsidRDefault="003C2D39">
            <w:pPr>
              <w:pStyle w:val="ConsPlusNormal"/>
            </w:pPr>
            <w:r>
              <w:t xml:space="preserve">Руководитель </w:t>
            </w:r>
            <w:r>
              <w:lastRenderedPageBreak/>
              <w:t>(уполномоченное лицо) территориального органа Федерального казначейства</w:t>
            </w:r>
          </w:p>
        </w:tc>
        <w:tc>
          <w:tcPr>
            <w:tcW w:w="1708" w:type="dxa"/>
            <w:tcBorders>
              <w:top w:val="nil"/>
              <w:left w:val="nil"/>
              <w:bottom w:val="nil"/>
              <w:right w:val="nil"/>
            </w:tcBorders>
          </w:tcPr>
          <w:p w:rsidR="003C2D39" w:rsidRDefault="003C2D39">
            <w:pPr>
              <w:pStyle w:val="ConsPlusNormal"/>
            </w:pPr>
          </w:p>
        </w:tc>
        <w:tc>
          <w:tcPr>
            <w:tcW w:w="1861" w:type="dxa"/>
            <w:tcBorders>
              <w:top w:val="nil"/>
              <w:left w:val="nil"/>
              <w:bottom w:val="nil"/>
              <w:right w:val="nil"/>
            </w:tcBorders>
          </w:tcPr>
          <w:p w:rsidR="003C2D39" w:rsidRDefault="003C2D39">
            <w:pPr>
              <w:pStyle w:val="ConsPlusNormal"/>
            </w:pPr>
          </w:p>
        </w:tc>
        <w:tc>
          <w:tcPr>
            <w:tcW w:w="3036" w:type="dxa"/>
            <w:tcBorders>
              <w:top w:val="nil"/>
              <w:left w:val="nil"/>
              <w:bottom w:val="nil"/>
              <w:right w:val="nil"/>
            </w:tcBorders>
          </w:tcPr>
          <w:p w:rsidR="003C2D39" w:rsidRDefault="003C2D39">
            <w:pPr>
              <w:pStyle w:val="ConsPlusNormal"/>
            </w:pPr>
          </w:p>
        </w:tc>
      </w:tr>
      <w:tr w:rsidR="003C2D39">
        <w:tc>
          <w:tcPr>
            <w:tcW w:w="3126" w:type="dxa"/>
            <w:vMerge/>
            <w:tcBorders>
              <w:top w:val="nil"/>
              <w:left w:val="nil"/>
              <w:bottom w:val="nil"/>
              <w:right w:val="nil"/>
            </w:tcBorders>
          </w:tcPr>
          <w:p w:rsidR="003C2D39" w:rsidRDefault="003C2D39"/>
        </w:tc>
        <w:tc>
          <w:tcPr>
            <w:tcW w:w="1708" w:type="dxa"/>
            <w:tcBorders>
              <w:top w:val="nil"/>
              <w:left w:val="nil"/>
              <w:bottom w:val="nil"/>
              <w:right w:val="nil"/>
            </w:tcBorders>
          </w:tcPr>
          <w:p w:rsidR="003C2D39" w:rsidRDefault="003C2D39">
            <w:pPr>
              <w:pStyle w:val="ConsPlusNormal"/>
            </w:pPr>
          </w:p>
        </w:tc>
        <w:tc>
          <w:tcPr>
            <w:tcW w:w="1861" w:type="dxa"/>
            <w:tcBorders>
              <w:top w:val="nil"/>
              <w:left w:val="nil"/>
              <w:bottom w:val="nil"/>
              <w:right w:val="nil"/>
            </w:tcBorders>
          </w:tcPr>
          <w:p w:rsidR="003C2D39" w:rsidRDefault="003C2D39">
            <w:pPr>
              <w:pStyle w:val="ConsPlusNormal"/>
            </w:pPr>
          </w:p>
        </w:tc>
        <w:tc>
          <w:tcPr>
            <w:tcW w:w="3036" w:type="dxa"/>
            <w:tcBorders>
              <w:top w:val="nil"/>
              <w:left w:val="nil"/>
              <w:bottom w:val="nil"/>
              <w:right w:val="nil"/>
            </w:tcBorders>
          </w:tcPr>
          <w:p w:rsidR="003C2D39" w:rsidRDefault="003C2D39">
            <w:pPr>
              <w:pStyle w:val="ConsPlusNormal"/>
            </w:pPr>
          </w:p>
        </w:tc>
      </w:tr>
      <w:tr w:rsidR="003C2D39">
        <w:tc>
          <w:tcPr>
            <w:tcW w:w="3126" w:type="dxa"/>
            <w:vMerge/>
            <w:tcBorders>
              <w:top w:val="nil"/>
              <w:left w:val="nil"/>
              <w:bottom w:val="nil"/>
              <w:right w:val="nil"/>
            </w:tcBorders>
          </w:tcPr>
          <w:p w:rsidR="003C2D39" w:rsidRDefault="003C2D39"/>
        </w:tc>
        <w:tc>
          <w:tcPr>
            <w:tcW w:w="1708" w:type="dxa"/>
            <w:tcBorders>
              <w:top w:val="nil"/>
              <w:left w:val="nil"/>
              <w:bottom w:val="nil"/>
              <w:right w:val="nil"/>
            </w:tcBorders>
          </w:tcPr>
          <w:p w:rsidR="003C2D39" w:rsidRDefault="003C2D39">
            <w:pPr>
              <w:pStyle w:val="ConsPlusNormal"/>
              <w:jc w:val="center"/>
            </w:pPr>
            <w:r>
              <w:t>____________</w:t>
            </w:r>
          </w:p>
          <w:p w:rsidR="003C2D39" w:rsidRDefault="003C2D39">
            <w:pPr>
              <w:pStyle w:val="ConsPlusNormal"/>
              <w:jc w:val="center"/>
            </w:pPr>
            <w:r>
              <w:t>(должность)</w:t>
            </w:r>
          </w:p>
        </w:tc>
        <w:tc>
          <w:tcPr>
            <w:tcW w:w="1861" w:type="dxa"/>
            <w:tcBorders>
              <w:top w:val="nil"/>
              <w:left w:val="nil"/>
              <w:bottom w:val="nil"/>
              <w:right w:val="nil"/>
            </w:tcBorders>
          </w:tcPr>
          <w:p w:rsidR="003C2D39" w:rsidRDefault="003C2D39">
            <w:pPr>
              <w:pStyle w:val="ConsPlusNormal"/>
              <w:jc w:val="center"/>
            </w:pPr>
            <w:r>
              <w:t>___________</w:t>
            </w:r>
          </w:p>
          <w:p w:rsidR="003C2D39" w:rsidRDefault="003C2D39">
            <w:pPr>
              <w:pStyle w:val="ConsPlusNormal"/>
              <w:jc w:val="center"/>
            </w:pPr>
            <w:r>
              <w:t>(подпись)</w:t>
            </w:r>
          </w:p>
        </w:tc>
        <w:tc>
          <w:tcPr>
            <w:tcW w:w="3036" w:type="dxa"/>
            <w:tcBorders>
              <w:top w:val="nil"/>
              <w:left w:val="nil"/>
              <w:bottom w:val="nil"/>
              <w:right w:val="nil"/>
            </w:tcBorders>
          </w:tcPr>
          <w:p w:rsidR="003C2D39" w:rsidRDefault="003C2D39">
            <w:pPr>
              <w:pStyle w:val="ConsPlusNormal"/>
              <w:jc w:val="center"/>
            </w:pPr>
            <w:r>
              <w:t>_____________________</w:t>
            </w:r>
          </w:p>
          <w:p w:rsidR="003C2D39" w:rsidRDefault="003C2D39">
            <w:pPr>
              <w:pStyle w:val="ConsPlusNormal"/>
              <w:jc w:val="center"/>
            </w:pPr>
            <w:r>
              <w:t>(расшифровка подписи)</w:t>
            </w:r>
          </w:p>
        </w:tc>
      </w:tr>
      <w:tr w:rsidR="003C2D39">
        <w:tc>
          <w:tcPr>
            <w:tcW w:w="3126" w:type="dxa"/>
            <w:tcBorders>
              <w:top w:val="nil"/>
              <w:left w:val="nil"/>
              <w:bottom w:val="nil"/>
              <w:right w:val="nil"/>
            </w:tcBorders>
          </w:tcPr>
          <w:p w:rsidR="003C2D39" w:rsidRDefault="003C2D39">
            <w:pPr>
              <w:pStyle w:val="ConsPlusNormal"/>
            </w:pPr>
          </w:p>
        </w:tc>
        <w:tc>
          <w:tcPr>
            <w:tcW w:w="1708" w:type="dxa"/>
            <w:tcBorders>
              <w:top w:val="nil"/>
              <w:left w:val="nil"/>
              <w:bottom w:val="nil"/>
              <w:right w:val="nil"/>
            </w:tcBorders>
          </w:tcPr>
          <w:p w:rsidR="003C2D39" w:rsidRDefault="003C2D39">
            <w:pPr>
              <w:pStyle w:val="ConsPlusNormal"/>
            </w:pPr>
          </w:p>
        </w:tc>
        <w:tc>
          <w:tcPr>
            <w:tcW w:w="1861" w:type="dxa"/>
            <w:tcBorders>
              <w:top w:val="nil"/>
              <w:left w:val="nil"/>
              <w:bottom w:val="nil"/>
              <w:right w:val="nil"/>
            </w:tcBorders>
          </w:tcPr>
          <w:p w:rsidR="003C2D39" w:rsidRDefault="003C2D39">
            <w:pPr>
              <w:pStyle w:val="ConsPlusNormal"/>
              <w:jc w:val="center"/>
            </w:pPr>
            <w:r>
              <w:t>МП.</w:t>
            </w:r>
          </w:p>
        </w:tc>
        <w:tc>
          <w:tcPr>
            <w:tcW w:w="3036" w:type="dxa"/>
            <w:tcBorders>
              <w:top w:val="nil"/>
              <w:left w:val="nil"/>
              <w:bottom w:val="nil"/>
              <w:right w:val="nil"/>
            </w:tcBorders>
          </w:tcPr>
          <w:p w:rsidR="003C2D39" w:rsidRDefault="003C2D39">
            <w:pPr>
              <w:pStyle w:val="ConsPlusNormal"/>
            </w:pPr>
          </w:p>
        </w:tc>
      </w:tr>
    </w:tbl>
    <w:p w:rsidR="003C2D39" w:rsidRDefault="003C2D39">
      <w:pPr>
        <w:sectPr w:rsidR="003C2D39">
          <w:pgSz w:w="16838" w:h="11905" w:orient="landscape"/>
          <w:pgMar w:top="1701" w:right="1134" w:bottom="850" w:left="1134" w:header="0" w:footer="0" w:gutter="0"/>
          <w:cols w:space="720"/>
        </w:sectPr>
      </w:pPr>
    </w:p>
    <w:p w:rsidR="003C2D39" w:rsidRDefault="003C2D39">
      <w:pPr>
        <w:pStyle w:val="ConsPlusNormal"/>
        <w:jc w:val="both"/>
      </w:pPr>
    </w:p>
    <w:p w:rsidR="003C2D39" w:rsidRDefault="003C2D39">
      <w:pPr>
        <w:pStyle w:val="ConsPlusNormal"/>
        <w:ind w:firstLine="540"/>
        <w:jc w:val="both"/>
      </w:pPr>
      <w:r>
        <w:t>--------------------------------</w:t>
      </w:r>
    </w:p>
    <w:p w:rsidR="003C2D39" w:rsidRDefault="003C2D39">
      <w:pPr>
        <w:pStyle w:val="ConsPlusNormal"/>
        <w:spacing w:before="220"/>
        <w:ind w:firstLine="540"/>
        <w:jc w:val="both"/>
      </w:pPr>
      <w:bookmarkStart w:id="31" w:name="P925"/>
      <w:bookmarkEnd w:id="31"/>
      <w:r>
        <w:t>&lt;1&gt; Указывается в формате ДД.ММ.ГГГГ.</w:t>
      </w:r>
    </w:p>
    <w:p w:rsidR="003C2D39" w:rsidRDefault="003C2D39">
      <w:pPr>
        <w:pStyle w:val="ConsPlusNormal"/>
        <w:spacing w:before="220"/>
        <w:ind w:firstLine="540"/>
        <w:jc w:val="both"/>
      </w:pPr>
      <w:bookmarkStart w:id="32" w:name="P926"/>
      <w:bookmarkEnd w:id="32"/>
      <w:r>
        <w:t>&lt;2&gt;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3C2D39" w:rsidRDefault="003C2D39">
      <w:pPr>
        <w:pStyle w:val="ConsPlusNormal"/>
        <w:spacing w:before="220"/>
        <w:ind w:firstLine="540"/>
        <w:jc w:val="both"/>
      </w:pPr>
      <w:bookmarkStart w:id="33" w:name="P927"/>
      <w:bookmarkEnd w:id="33"/>
      <w:r>
        <w:t>&lt;3&gt; Заполняется в соответствии со свидетельством о постановке на учет в налоговом органе.</w:t>
      </w:r>
    </w:p>
    <w:p w:rsidR="003C2D39" w:rsidRDefault="003C2D39">
      <w:pPr>
        <w:pStyle w:val="ConsPlusNormal"/>
        <w:spacing w:before="220"/>
        <w:ind w:firstLine="540"/>
        <w:jc w:val="both"/>
      </w:pPr>
      <w:bookmarkStart w:id="34" w:name="P928"/>
      <w:bookmarkEnd w:id="34"/>
      <w:r>
        <w:t xml:space="preserve">&lt;4&gt; Указывается кодовое обозначение субъекта Российской Федерации в соответствии с федеративным устройством Российской Федерации, определенным </w:t>
      </w:r>
      <w:hyperlink r:id="rId74" w:history="1">
        <w:r>
          <w:rPr>
            <w:color w:val="0000FF"/>
          </w:rPr>
          <w:t>статьей 65</w:t>
        </w:r>
      </w:hyperlink>
      <w:r>
        <w:t xml:space="preserve"> Конституции Российской Федерации.</w:t>
      </w:r>
    </w:p>
    <w:p w:rsidR="003C2D39" w:rsidRDefault="003C2D39">
      <w:pPr>
        <w:pStyle w:val="ConsPlusNormal"/>
        <w:spacing w:before="220"/>
        <w:ind w:firstLine="540"/>
        <w:jc w:val="both"/>
      </w:pPr>
      <w:bookmarkStart w:id="35" w:name="P929"/>
      <w:bookmarkEnd w:id="35"/>
      <w:r>
        <w:t>&lt;5&gt; Указывается при наличии.</w:t>
      </w:r>
    </w:p>
    <w:p w:rsidR="003C2D39" w:rsidRDefault="003C2D39">
      <w:pPr>
        <w:pStyle w:val="ConsPlusNormal"/>
        <w:spacing w:before="220"/>
        <w:ind w:firstLine="540"/>
        <w:jc w:val="both"/>
      </w:pPr>
      <w:bookmarkStart w:id="36" w:name="P930"/>
      <w:bookmarkEnd w:id="36"/>
      <w:r>
        <w:t>&lt;6&gt; Заполняется в случае направления банком информации в части внесения изменений в информацию о банковской гарантии, включенной в реестр.</w:t>
      </w: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right"/>
        <w:outlineLvl w:val="1"/>
      </w:pPr>
      <w:r>
        <w:t>Приложение N 4</w:t>
      </w:r>
    </w:p>
    <w:p w:rsidR="003C2D39" w:rsidRDefault="003C2D39">
      <w:pPr>
        <w:pStyle w:val="ConsPlusNormal"/>
        <w:jc w:val="right"/>
      </w:pPr>
      <w:r>
        <w:t>к Порядку формирования и направления</w:t>
      </w:r>
    </w:p>
    <w:p w:rsidR="003C2D39" w:rsidRDefault="003C2D39">
      <w:pPr>
        <w:pStyle w:val="ConsPlusNormal"/>
        <w:jc w:val="right"/>
      </w:pPr>
      <w:r>
        <w:t>информации в целях формирования</w:t>
      </w:r>
    </w:p>
    <w:p w:rsidR="003C2D39" w:rsidRDefault="003C2D39">
      <w:pPr>
        <w:pStyle w:val="ConsPlusNormal"/>
        <w:jc w:val="right"/>
      </w:pPr>
      <w:r>
        <w:t>и ведения закрытого реестра</w:t>
      </w:r>
    </w:p>
    <w:p w:rsidR="003C2D39" w:rsidRDefault="003C2D39">
      <w:pPr>
        <w:pStyle w:val="ConsPlusNormal"/>
        <w:jc w:val="right"/>
      </w:pPr>
      <w:r>
        <w:t>банковских гарантий, а также</w:t>
      </w:r>
    </w:p>
    <w:p w:rsidR="003C2D39" w:rsidRDefault="003C2D39">
      <w:pPr>
        <w:pStyle w:val="ConsPlusNormal"/>
        <w:jc w:val="right"/>
      </w:pPr>
      <w:r>
        <w:t>направления Федеральным казначейством</w:t>
      </w:r>
    </w:p>
    <w:p w:rsidR="003C2D39" w:rsidRDefault="003C2D39">
      <w:pPr>
        <w:pStyle w:val="ConsPlusNormal"/>
        <w:jc w:val="right"/>
      </w:pPr>
      <w:r>
        <w:t>выписок и протоколов, утвержденному</w:t>
      </w:r>
    </w:p>
    <w:p w:rsidR="003C2D39" w:rsidRDefault="003C2D39">
      <w:pPr>
        <w:pStyle w:val="ConsPlusNormal"/>
        <w:jc w:val="right"/>
      </w:pPr>
      <w:r>
        <w:t>приказом Министерства финансов</w:t>
      </w:r>
    </w:p>
    <w:p w:rsidR="003C2D39" w:rsidRDefault="003C2D39">
      <w:pPr>
        <w:pStyle w:val="ConsPlusNormal"/>
        <w:jc w:val="right"/>
      </w:pPr>
      <w:r>
        <w:t>Российской Федерации</w:t>
      </w:r>
    </w:p>
    <w:p w:rsidR="003C2D39" w:rsidRDefault="003C2D39">
      <w:pPr>
        <w:pStyle w:val="ConsPlusNormal"/>
        <w:jc w:val="right"/>
      </w:pPr>
      <w:r>
        <w:t>от 22 октября 2015 г. N 164н</w:t>
      </w:r>
    </w:p>
    <w:p w:rsidR="003C2D39" w:rsidRDefault="003C2D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2D39">
        <w:trPr>
          <w:jc w:val="center"/>
        </w:trPr>
        <w:tc>
          <w:tcPr>
            <w:tcW w:w="9294" w:type="dxa"/>
            <w:tcBorders>
              <w:top w:val="nil"/>
              <w:left w:val="single" w:sz="24" w:space="0" w:color="CED3F1"/>
              <w:bottom w:val="nil"/>
              <w:right w:val="single" w:sz="24" w:space="0" w:color="F4F3F8"/>
            </w:tcBorders>
            <w:shd w:val="clear" w:color="auto" w:fill="F4F3F8"/>
          </w:tcPr>
          <w:p w:rsidR="003C2D39" w:rsidRDefault="003C2D39">
            <w:pPr>
              <w:pStyle w:val="ConsPlusNormal"/>
              <w:jc w:val="center"/>
            </w:pPr>
            <w:r>
              <w:rPr>
                <w:color w:val="392C69"/>
              </w:rPr>
              <w:t>Список изменяющих документов</w:t>
            </w:r>
          </w:p>
          <w:p w:rsidR="003C2D39" w:rsidRDefault="003C2D39">
            <w:pPr>
              <w:pStyle w:val="ConsPlusNormal"/>
              <w:jc w:val="center"/>
            </w:pPr>
            <w:r>
              <w:rPr>
                <w:color w:val="392C69"/>
              </w:rPr>
              <w:t xml:space="preserve">(в ред. </w:t>
            </w:r>
            <w:hyperlink r:id="rId75" w:history="1">
              <w:r>
                <w:rPr>
                  <w:color w:val="0000FF"/>
                </w:rPr>
                <w:t>Приказа</w:t>
              </w:r>
            </w:hyperlink>
            <w:r>
              <w:rPr>
                <w:color w:val="392C69"/>
              </w:rPr>
              <w:t xml:space="preserve"> Минфина России от 27.07.2016 N 125н)</w:t>
            </w:r>
          </w:p>
        </w:tc>
      </w:tr>
    </w:tbl>
    <w:p w:rsidR="003C2D39" w:rsidRDefault="003C2D39">
      <w:pPr>
        <w:pStyle w:val="ConsPlusNormal"/>
        <w:jc w:val="both"/>
      </w:pPr>
    </w:p>
    <w:p w:rsidR="003C2D39" w:rsidRDefault="003C2D39">
      <w:pPr>
        <w:pStyle w:val="ConsPlusNormal"/>
        <w:jc w:val="right"/>
      </w:pPr>
      <w:r>
        <w:t>(рекомендуемый образец)</w:t>
      </w:r>
    </w:p>
    <w:p w:rsidR="003C2D39" w:rsidRDefault="003C2D39">
      <w:pPr>
        <w:pStyle w:val="ConsPlusNormal"/>
        <w:jc w:val="both"/>
      </w:pPr>
    </w:p>
    <w:p w:rsidR="003C2D39" w:rsidRDefault="003C2D39">
      <w:pPr>
        <w:sectPr w:rsidR="003C2D39">
          <w:pgSz w:w="11905" w:h="16838"/>
          <w:pgMar w:top="1134" w:right="850" w:bottom="1134" w:left="1701" w:header="0" w:footer="0" w:gutter="0"/>
          <w:cols w:space="720"/>
        </w:sectPr>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798"/>
      </w:tblGrid>
      <w:tr w:rsidR="003C2D39">
        <w:tc>
          <w:tcPr>
            <w:tcW w:w="5839" w:type="dxa"/>
            <w:tcBorders>
              <w:top w:val="nil"/>
              <w:left w:val="nil"/>
              <w:bottom w:val="nil"/>
            </w:tcBorders>
            <w:vAlign w:val="bottom"/>
          </w:tcPr>
          <w:p w:rsidR="003C2D39" w:rsidRDefault="003C2D39">
            <w:pPr>
              <w:pStyle w:val="ConsPlusNormal"/>
              <w:jc w:val="right"/>
            </w:pPr>
            <w:r>
              <w:lastRenderedPageBreak/>
              <w:t xml:space="preserve">Гриф секретности </w:t>
            </w:r>
            <w:hyperlink w:anchor="P1194" w:history="1">
              <w:r>
                <w:rPr>
                  <w:color w:val="0000FF"/>
                </w:rPr>
                <w:t>&lt;1&gt;</w:t>
              </w:r>
            </w:hyperlink>
          </w:p>
        </w:tc>
        <w:tc>
          <w:tcPr>
            <w:tcW w:w="3798" w:type="dxa"/>
            <w:tcBorders>
              <w:top w:val="single" w:sz="4" w:space="0" w:color="auto"/>
              <w:bottom w:val="single" w:sz="4" w:space="0" w:color="auto"/>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72"/>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72"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p w:rsidR="003C2D39" w:rsidRDefault="003C2D39">
      <w:pPr>
        <w:pStyle w:val="ConsPlusNonformat"/>
        <w:jc w:val="both"/>
      </w:pPr>
      <w:bookmarkStart w:id="37" w:name="P958"/>
      <w:bookmarkEnd w:id="37"/>
      <w:r>
        <w:t xml:space="preserve">                                  Запрос</w:t>
      </w:r>
    </w:p>
    <w:p w:rsidR="003C2D39" w:rsidRDefault="003C2D39">
      <w:pPr>
        <w:pStyle w:val="ConsPlusNonformat"/>
        <w:jc w:val="both"/>
      </w:pPr>
      <w:r>
        <w:t xml:space="preserve">     о предоставлении выписки из закрытого реестра банковских гарантий</w:t>
      </w:r>
    </w:p>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1"/>
        <w:gridCol w:w="3906"/>
        <w:gridCol w:w="1417"/>
        <w:gridCol w:w="964"/>
      </w:tblGrid>
      <w:tr w:rsidR="003C2D39">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pP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jc w:val="center"/>
            </w:pPr>
            <w:r>
              <w:t>Коды</w:t>
            </w:r>
          </w:p>
        </w:tc>
      </w:tr>
      <w:tr w:rsidR="003C2D39">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jc w:val="center"/>
            </w:pPr>
            <w:r>
              <w:t>N _____ от "__" _________ 20__ г.</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Дата </w:t>
            </w:r>
            <w:hyperlink w:anchor="P1195" w:history="1">
              <w:r>
                <w:rPr>
                  <w:color w:val="0000FF"/>
                </w:rPr>
                <w:t>&lt;2&gt;</w:t>
              </w:r>
            </w:hyperlink>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val="restart"/>
            <w:tcBorders>
              <w:top w:val="nil"/>
              <w:left w:val="nil"/>
              <w:bottom w:val="nil"/>
              <w:right w:val="nil"/>
            </w:tcBorders>
          </w:tcPr>
          <w:p w:rsidR="003C2D39" w:rsidRDefault="003C2D39">
            <w:pPr>
              <w:pStyle w:val="ConsPlusNormal"/>
            </w:pPr>
            <w:r>
              <w:t>От гаранта, принципала, бенефициара, государственного органа, органа местного самоуправления (нужное подчеркнуть)</w:t>
            </w:r>
          </w:p>
        </w:tc>
        <w:tc>
          <w:tcPr>
            <w:tcW w:w="3906" w:type="dxa"/>
            <w:tcBorders>
              <w:top w:val="nil"/>
              <w:left w:val="nil"/>
              <w:bottom w:val="nil"/>
              <w:right w:val="nil"/>
            </w:tcBorders>
            <w:vAlign w:val="bottom"/>
          </w:tcPr>
          <w:p w:rsidR="003C2D39" w:rsidRDefault="003C2D39">
            <w:pPr>
              <w:pStyle w:val="ConsPlusNormal"/>
            </w:pP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1196" w:history="1">
              <w:r>
                <w:rPr>
                  <w:color w:val="0000FF"/>
                </w:rPr>
                <w:t>&lt;3&gt;</w:t>
              </w:r>
            </w:hyperlink>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pPr>
          </w:p>
        </w:tc>
        <w:tc>
          <w:tcPr>
            <w:tcW w:w="1417" w:type="dxa"/>
            <w:tcBorders>
              <w:top w:val="nil"/>
              <w:left w:val="nil"/>
              <w:bottom w:val="nil"/>
              <w:right w:val="single" w:sz="4" w:space="0" w:color="auto"/>
            </w:tcBorders>
            <w:vAlign w:val="bottom"/>
          </w:tcPr>
          <w:p w:rsidR="003C2D39" w:rsidRDefault="003C2D39">
            <w:pPr>
              <w:pStyle w:val="ConsPlusNormal"/>
            </w:pPr>
          </w:p>
        </w:tc>
        <w:tc>
          <w:tcPr>
            <w:tcW w:w="964" w:type="dxa"/>
            <w:tcBorders>
              <w:top w:val="single" w:sz="4" w:space="0" w:color="auto"/>
              <w:left w:val="single" w:sz="4" w:space="0" w:color="auto"/>
              <w:bottom w:val="nil"/>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КПП </w:t>
            </w:r>
            <w:hyperlink w:anchor="P1196" w:history="1">
              <w:r>
                <w:rPr>
                  <w:color w:val="0000FF"/>
                </w:rPr>
                <w:t>&lt;3&gt;</w:t>
              </w:r>
            </w:hyperlink>
          </w:p>
        </w:tc>
        <w:tc>
          <w:tcPr>
            <w:tcW w:w="964" w:type="dxa"/>
            <w:tcBorders>
              <w:top w:val="nil"/>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tcPr>
          <w:p w:rsidR="003C2D39" w:rsidRDefault="003C2D39">
            <w:pPr>
              <w:pStyle w:val="ConsPlusNormal"/>
              <w:jc w:val="center"/>
            </w:pPr>
            <w:r>
              <w:t xml:space="preserve">(полное наименование) </w:t>
            </w:r>
            <w:hyperlink w:anchor="P1197" w:history="1">
              <w:r>
                <w:rPr>
                  <w:color w:val="0000FF"/>
                </w:rPr>
                <w:t>&lt;4&gt;</w:t>
              </w:r>
            </w:hyperlink>
          </w:p>
        </w:tc>
        <w:tc>
          <w:tcPr>
            <w:tcW w:w="1417" w:type="dxa"/>
            <w:tcBorders>
              <w:top w:val="nil"/>
              <w:left w:val="nil"/>
              <w:bottom w:val="nil"/>
              <w:right w:val="single" w:sz="4" w:space="0" w:color="auto"/>
            </w:tcBorders>
          </w:tcPr>
          <w:p w:rsidR="003C2D39" w:rsidRDefault="003C2D39">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p>
        </w:tc>
        <w:tc>
          <w:tcPr>
            <w:tcW w:w="5323" w:type="dxa"/>
            <w:gridSpan w:val="2"/>
            <w:tcBorders>
              <w:top w:val="nil"/>
              <w:left w:val="nil"/>
              <w:bottom w:val="nil"/>
              <w:right w:val="single" w:sz="4" w:space="0" w:color="auto"/>
            </w:tcBorders>
            <w:vAlign w:val="bottom"/>
          </w:tcPr>
          <w:p w:rsidR="003C2D39" w:rsidRDefault="003C2D39">
            <w:pPr>
              <w:pStyle w:val="ConsPlusNormal"/>
              <w:jc w:val="right"/>
            </w:pPr>
            <w:r>
              <w:t xml:space="preserve">дата постановки на учет </w:t>
            </w:r>
            <w:hyperlink w:anchor="P1196" w:history="1">
              <w:r>
                <w:rPr>
                  <w:color w:val="0000FF"/>
                </w:rPr>
                <w:t>&lt;3&gt;</w:t>
              </w:r>
            </w:hyperlink>
          </w:p>
        </w:tc>
        <w:tc>
          <w:tcPr>
            <w:tcW w:w="964"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c>
          <w:tcPr>
            <w:tcW w:w="3321" w:type="dxa"/>
            <w:vMerge w:val="restart"/>
            <w:tcBorders>
              <w:top w:val="nil"/>
              <w:left w:val="nil"/>
              <w:bottom w:val="nil"/>
              <w:right w:val="nil"/>
            </w:tcBorders>
          </w:tcPr>
          <w:p w:rsidR="003C2D39" w:rsidRDefault="003C2D39">
            <w:pPr>
              <w:pStyle w:val="ConsPlusNormal"/>
            </w:pPr>
            <w:r>
              <w:t>Место нахождения гаранта, принципала, бенефициара, государственного органа, органа местного самоуправления (нужное подчеркнуть)</w:t>
            </w:r>
          </w:p>
        </w:tc>
        <w:tc>
          <w:tcPr>
            <w:tcW w:w="3906" w:type="dxa"/>
            <w:tcBorders>
              <w:top w:val="nil"/>
              <w:left w:val="nil"/>
              <w:bottom w:val="nil"/>
              <w:right w:val="nil"/>
            </w:tcBorders>
            <w:vAlign w:val="bottom"/>
          </w:tcPr>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jc w:val="center"/>
            </w:pPr>
            <w:r>
              <w:t>(наименование страны)</w:t>
            </w:r>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jc w:val="center"/>
            </w:pPr>
            <w:r>
              <w:t xml:space="preserve">(наименование муниципального района, городского округа или внутригородской территории (для городов федерального значения) в </w:t>
            </w:r>
            <w:r>
              <w:lastRenderedPageBreak/>
              <w:t>составе субъекта Российской Федерации)</w:t>
            </w:r>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1198" w:history="1">
              <w:r>
                <w:rPr>
                  <w:color w:val="0000FF"/>
                </w:rPr>
                <w:t>&lt;5&gt;</w:t>
              </w:r>
            </w:hyperlink>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76" w:history="1">
              <w:r>
                <w:rPr>
                  <w:color w:val="0000FF"/>
                </w:rPr>
                <w:t>ОКТМО</w:t>
              </w:r>
            </w:hyperlink>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jc w:val="center"/>
            </w:pPr>
            <w:r>
              <w:t xml:space="preserve">(наименование населенного пункта) </w:t>
            </w:r>
            <w:hyperlink w:anchor="P1198" w:history="1">
              <w:r>
                <w:rPr>
                  <w:color w:val="0000FF"/>
                </w:rPr>
                <w:t>&lt;5&gt;</w:t>
              </w:r>
            </w:hyperlink>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jc w:val="center"/>
            </w:pPr>
            <w:r>
              <w:t xml:space="preserve">(наименование элемента планировочной структуры) </w:t>
            </w:r>
            <w:hyperlink w:anchor="P1198" w:history="1">
              <w:r>
                <w:rPr>
                  <w:color w:val="0000FF"/>
                </w:rPr>
                <w:t>&lt;5&gt;</w:t>
              </w:r>
            </w:hyperlink>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jc w:val="center"/>
            </w:pPr>
            <w:r>
              <w:t xml:space="preserve">(наименование элемента улично-дорожной сети) </w:t>
            </w:r>
            <w:hyperlink w:anchor="P1198" w:history="1">
              <w:r>
                <w:rPr>
                  <w:color w:val="0000FF"/>
                </w:rPr>
                <w:t>&lt;5&gt;</w:t>
              </w:r>
            </w:hyperlink>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vAlign w:val="bottom"/>
          </w:tcPr>
          <w:p w:rsidR="003C2D39" w:rsidRDefault="003C2D39">
            <w:pPr>
              <w:pStyle w:val="ConsPlusNormal"/>
              <w:jc w:val="center"/>
            </w:pPr>
            <w:r>
              <w:t>(тип и номер здания)</w:t>
            </w:r>
          </w:p>
          <w:p w:rsidR="003C2D39" w:rsidRDefault="003C2D39">
            <w:pPr>
              <w:pStyle w:val="ConsPlusNormal"/>
              <w:jc w:val="center"/>
            </w:pPr>
            <w:r>
              <w:t>_______________________________</w:t>
            </w:r>
          </w:p>
          <w:p w:rsidR="003C2D39" w:rsidRDefault="003C2D39">
            <w:pPr>
              <w:pStyle w:val="ConsPlusNormal"/>
              <w:jc w:val="center"/>
            </w:pPr>
            <w:r>
              <w:t xml:space="preserve">(тип и номер помещения) </w:t>
            </w:r>
            <w:hyperlink w:anchor="P1198" w:history="1">
              <w:r>
                <w:rPr>
                  <w:color w:val="0000FF"/>
                </w:rPr>
                <w:t>&lt;5&gt;</w:t>
              </w:r>
            </w:hyperlink>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r>
              <w:t>Основание получения информации о банковской гарантии</w:t>
            </w:r>
          </w:p>
        </w:tc>
        <w:tc>
          <w:tcPr>
            <w:tcW w:w="3906" w:type="dxa"/>
            <w:tcBorders>
              <w:top w:val="nil"/>
              <w:left w:val="nil"/>
              <w:bottom w:val="nil"/>
              <w:right w:val="nil"/>
            </w:tcBorders>
            <w:vAlign w:val="bottom"/>
          </w:tcPr>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pP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r>
              <w:t xml:space="preserve">В территориальный орган </w:t>
            </w:r>
            <w:r>
              <w:lastRenderedPageBreak/>
              <w:t>Федерального казначейства</w:t>
            </w:r>
          </w:p>
        </w:tc>
        <w:tc>
          <w:tcPr>
            <w:tcW w:w="3906" w:type="dxa"/>
            <w:tcBorders>
              <w:top w:val="nil"/>
              <w:left w:val="nil"/>
              <w:bottom w:val="nil"/>
              <w:right w:val="nil"/>
            </w:tcBorders>
            <w:vAlign w:val="bottom"/>
          </w:tcPr>
          <w:p w:rsidR="003C2D39" w:rsidRDefault="003C2D39">
            <w:pPr>
              <w:pStyle w:val="ConsPlusNormal"/>
              <w:jc w:val="center"/>
            </w:pPr>
            <w:r>
              <w:lastRenderedPageBreak/>
              <w:t>_______________________________</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jc w:val="center"/>
            </w:pPr>
            <w:r>
              <w:t>(полное наименование)</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nil"/>
              <w:right w:val="single" w:sz="4" w:space="0" w:color="auto"/>
            </w:tcBorders>
          </w:tcPr>
          <w:p w:rsidR="003C2D39" w:rsidRDefault="003C2D39">
            <w:pPr>
              <w:pStyle w:val="ConsPlusNormal"/>
            </w:pPr>
          </w:p>
        </w:tc>
      </w:tr>
      <w:tr w:rsidR="003C2D39">
        <w:tc>
          <w:tcPr>
            <w:tcW w:w="3321" w:type="dxa"/>
            <w:vMerge w:val="restart"/>
            <w:tcBorders>
              <w:top w:val="nil"/>
              <w:left w:val="nil"/>
              <w:bottom w:val="nil"/>
              <w:right w:val="nil"/>
            </w:tcBorders>
          </w:tcPr>
          <w:p w:rsidR="003C2D39" w:rsidRDefault="003C2D39">
            <w:pPr>
              <w:pStyle w:val="ConsPlusNormal"/>
            </w:pPr>
            <w:r>
              <w:t>Место нахождения территориального органа Федерального казначейства</w:t>
            </w:r>
          </w:p>
        </w:tc>
        <w:tc>
          <w:tcPr>
            <w:tcW w:w="3906" w:type="dxa"/>
            <w:tcBorders>
              <w:top w:val="nil"/>
              <w:left w:val="nil"/>
              <w:bottom w:val="nil"/>
              <w:right w:val="nil"/>
            </w:tcBorders>
          </w:tcPr>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nil"/>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tcPr>
          <w:p w:rsidR="003C2D39" w:rsidRDefault="003C2D39">
            <w:pPr>
              <w:pStyle w:val="ConsPlusNormal"/>
              <w:jc w:val="center"/>
            </w:pPr>
            <w:r>
              <w:t>(наименование страны)</w:t>
            </w:r>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tcPr>
          <w:p w:rsidR="003C2D39" w:rsidRDefault="003C2D39">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1198" w:history="1">
              <w:r>
                <w:rPr>
                  <w:color w:val="0000FF"/>
                </w:rPr>
                <w:t>&lt;5&gt;</w:t>
              </w:r>
            </w:hyperlink>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tcPr>
          <w:p w:rsidR="003C2D39" w:rsidRDefault="003C2D39">
            <w:pPr>
              <w:pStyle w:val="ConsPlusNormal"/>
              <w:jc w:val="center"/>
            </w:pPr>
            <w:r>
              <w:t xml:space="preserve">(наименование населенного пункта) </w:t>
            </w:r>
            <w:hyperlink w:anchor="P1198" w:history="1">
              <w:r>
                <w:rPr>
                  <w:color w:val="0000FF"/>
                </w:rPr>
                <w:t>&lt;5&gt;</w:t>
              </w:r>
            </w:hyperlink>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tcPr>
          <w:p w:rsidR="003C2D39" w:rsidRDefault="003C2D39">
            <w:pPr>
              <w:pStyle w:val="ConsPlusNormal"/>
              <w:jc w:val="center"/>
            </w:pPr>
            <w:r>
              <w:t xml:space="preserve">(наименование элемента планировочной структуры) </w:t>
            </w:r>
            <w:hyperlink w:anchor="P1198" w:history="1">
              <w:r>
                <w:rPr>
                  <w:color w:val="0000FF"/>
                </w:rPr>
                <w:t>&lt;5&gt;</w:t>
              </w:r>
            </w:hyperlink>
          </w:p>
          <w:p w:rsidR="003C2D39" w:rsidRDefault="003C2D39">
            <w:pPr>
              <w:pStyle w:val="ConsPlusNormal"/>
              <w:jc w:val="center"/>
            </w:pPr>
            <w:r>
              <w:lastRenderedPageBreak/>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tcPr>
          <w:p w:rsidR="003C2D39" w:rsidRDefault="003C2D39">
            <w:pPr>
              <w:pStyle w:val="ConsPlusNormal"/>
              <w:jc w:val="center"/>
            </w:pPr>
            <w:r>
              <w:t xml:space="preserve">(наименование элемента улично-дорожной сети) </w:t>
            </w:r>
            <w:hyperlink w:anchor="P1198" w:history="1">
              <w:r>
                <w:rPr>
                  <w:color w:val="0000FF"/>
                </w:rPr>
                <w:t>&lt;5&gt;</w:t>
              </w:r>
            </w:hyperlink>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tcPr>
          <w:p w:rsidR="003C2D39" w:rsidRDefault="003C2D3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jc w:val="center"/>
            </w:pPr>
            <w:r>
              <w:t xml:space="preserve">(тип и номер помещения) </w:t>
            </w:r>
            <w:hyperlink w:anchor="P1198" w:history="1">
              <w:r>
                <w:rPr>
                  <w:color w:val="0000FF"/>
                </w:rPr>
                <w:t>&lt;5&gt;</w:t>
              </w:r>
            </w:hyperlink>
          </w:p>
        </w:tc>
        <w:tc>
          <w:tcPr>
            <w:tcW w:w="1417" w:type="dxa"/>
            <w:tcBorders>
              <w:top w:val="nil"/>
              <w:left w:val="nil"/>
              <w:bottom w:val="nil"/>
              <w:right w:val="nil"/>
            </w:tcBorders>
          </w:tcPr>
          <w:p w:rsidR="003C2D39" w:rsidRDefault="003C2D39">
            <w:pPr>
              <w:pStyle w:val="ConsPlusNormal"/>
            </w:pPr>
          </w:p>
        </w:tc>
        <w:tc>
          <w:tcPr>
            <w:tcW w:w="964" w:type="dxa"/>
            <w:tcBorders>
              <w:top w:val="single" w:sz="4" w:space="0" w:color="auto"/>
              <w:left w:val="nil"/>
              <w:bottom w:val="nil"/>
              <w:right w:val="nil"/>
            </w:tcBorders>
          </w:tcPr>
          <w:p w:rsidR="003C2D39" w:rsidRDefault="003C2D39">
            <w:pPr>
              <w:pStyle w:val="ConsPlusNormal"/>
            </w:pPr>
          </w:p>
        </w:tc>
      </w:tr>
    </w:tbl>
    <w:p w:rsidR="003C2D39" w:rsidRDefault="003C2D39">
      <w:pPr>
        <w:pStyle w:val="ConsPlusNormal"/>
        <w:jc w:val="both"/>
      </w:pPr>
    </w:p>
    <w:p w:rsidR="003C2D39" w:rsidRDefault="003C2D39">
      <w:pPr>
        <w:pStyle w:val="ConsPlusNonformat"/>
        <w:jc w:val="both"/>
      </w:pPr>
      <w:r>
        <w:t>Прошу предоставить сведения о выданной банковской гарантии (ее изменении):</w:t>
      </w:r>
    </w:p>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1"/>
        <w:gridCol w:w="3906"/>
        <w:gridCol w:w="1417"/>
        <w:gridCol w:w="964"/>
      </w:tblGrid>
      <w:tr w:rsidR="003C2D39">
        <w:tc>
          <w:tcPr>
            <w:tcW w:w="3321" w:type="dxa"/>
            <w:tcBorders>
              <w:top w:val="nil"/>
              <w:left w:val="nil"/>
              <w:bottom w:val="nil"/>
              <w:right w:val="nil"/>
            </w:tcBorders>
          </w:tcPr>
          <w:p w:rsidR="003C2D39" w:rsidRDefault="003C2D39">
            <w:pPr>
              <w:pStyle w:val="ConsPlusNormal"/>
            </w:pPr>
            <w:r>
              <w:t>Наименование банка</w:t>
            </w:r>
          </w:p>
        </w:tc>
        <w:tc>
          <w:tcPr>
            <w:tcW w:w="3906" w:type="dxa"/>
            <w:tcBorders>
              <w:top w:val="nil"/>
              <w:left w:val="nil"/>
              <w:bottom w:val="nil"/>
              <w:right w:val="nil"/>
            </w:tcBorders>
          </w:tcPr>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1196" w:history="1">
              <w:r>
                <w:rPr>
                  <w:color w:val="0000FF"/>
                </w:rPr>
                <w:t>&lt;3&gt;</w:t>
              </w:r>
            </w:hyperlink>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jc w:val="center"/>
            </w:pPr>
            <w:r>
              <w:t xml:space="preserve">(полное наименование) </w:t>
            </w:r>
            <w:hyperlink w:anchor="P1197" w:history="1">
              <w:r>
                <w:rPr>
                  <w:color w:val="0000FF"/>
                </w:rPr>
                <w:t>&lt;4&gt;</w:t>
              </w:r>
            </w:hyperlink>
          </w:p>
        </w:tc>
        <w:tc>
          <w:tcPr>
            <w:tcW w:w="1417" w:type="dxa"/>
            <w:tcBorders>
              <w:top w:val="nil"/>
              <w:left w:val="nil"/>
              <w:bottom w:val="nil"/>
              <w:right w:val="single" w:sz="4" w:space="0" w:color="auto"/>
            </w:tcBorders>
            <w:vAlign w:val="bottom"/>
          </w:tcPr>
          <w:p w:rsidR="003C2D39" w:rsidRDefault="003C2D39">
            <w:pPr>
              <w:pStyle w:val="ConsPlusNormal"/>
            </w:pPr>
          </w:p>
        </w:tc>
        <w:tc>
          <w:tcPr>
            <w:tcW w:w="964" w:type="dxa"/>
            <w:tcBorders>
              <w:top w:val="single" w:sz="4" w:space="0" w:color="auto"/>
              <w:left w:val="single" w:sz="4" w:space="0" w:color="auto"/>
              <w:bottom w:val="nil"/>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pPr>
          </w:p>
        </w:tc>
        <w:tc>
          <w:tcPr>
            <w:tcW w:w="1417" w:type="dxa"/>
            <w:tcBorders>
              <w:top w:val="nil"/>
              <w:left w:val="nil"/>
              <w:bottom w:val="nil"/>
              <w:right w:val="single" w:sz="4" w:space="0" w:color="auto"/>
            </w:tcBorders>
          </w:tcPr>
          <w:p w:rsidR="003C2D39" w:rsidRDefault="003C2D39">
            <w:pPr>
              <w:pStyle w:val="ConsPlusNormal"/>
              <w:jc w:val="right"/>
            </w:pPr>
            <w:r>
              <w:t xml:space="preserve">КПП </w:t>
            </w:r>
            <w:hyperlink w:anchor="P1196" w:history="1">
              <w:r>
                <w:rPr>
                  <w:color w:val="0000FF"/>
                </w:rPr>
                <w:t>&lt;3&gt;</w:t>
              </w:r>
            </w:hyperlink>
          </w:p>
        </w:tc>
        <w:tc>
          <w:tcPr>
            <w:tcW w:w="964" w:type="dxa"/>
            <w:tcBorders>
              <w:top w:val="nil"/>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val="restart"/>
            <w:tcBorders>
              <w:top w:val="nil"/>
              <w:left w:val="nil"/>
              <w:bottom w:val="nil"/>
              <w:right w:val="nil"/>
            </w:tcBorders>
          </w:tcPr>
          <w:p w:rsidR="003C2D39" w:rsidRDefault="003C2D39">
            <w:pPr>
              <w:pStyle w:val="ConsPlusNormal"/>
            </w:pPr>
            <w:r>
              <w:t>Наименование поставщика (подрядчика, исполнителя)</w:t>
            </w:r>
          </w:p>
        </w:tc>
        <w:tc>
          <w:tcPr>
            <w:tcW w:w="3906" w:type="dxa"/>
            <w:tcBorders>
              <w:top w:val="nil"/>
              <w:left w:val="nil"/>
              <w:bottom w:val="nil"/>
              <w:right w:val="nil"/>
            </w:tcBorders>
          </w:tcPr>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1196" w:history="1">
              <w:r>
                <w:rPr>
                  <w:color w:val="0000FF"/>
                </w:rPr>
                <w:t>&lt;3&gt;</w:t>
              </w:r>
            </w:hyperlink>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vMerge/>
            <w:tcBorders>
              <w:top w:val="nil"/>
              <w:left w:val="nil"/>
              <w:bottom w:val="nil"/>
              <w:right w:val="nil"/>
            </w:tcBorders>
          </w:tcPr>
          <w:p w:rsidR="003C2D39" w:rsidRDefault="003C2D39"/>
        </w:tc>
        <w:tc>
          <w:tcPr>
            <w:tcW w:w="3906" w:type="dxa"/>
            <w:tcBorders>
              <w:top w:val="nil"/>
              <w:left w:val="nil"/>
              <w:bottom w:val="nil"/>
              <w:right w:val="nil"/>
            </w:tcBorders>
          </w:tcPr>
          <w:p w:rsidR="003C2D39" w:rsidRDefault="003C2D39">
            <w:pPr>
              <w:pStyle w:val="ConsPlusNormal"/>
              <w:jc w:val="center"/>
            </w:pPr>
            <w:r>
              <w:t xml:space="preserve">(полное наименование, фамилия, имя, отчество (при наличии) для индивидуального предпринимателя) </w:t>
            </w:r>
            <w:hyperlink w:anchor="P1199" w:history="1">
              <w:r>
                <w:rPr>
                  <w:color w:val="0000FF"/>
                </w:rPr>
                <w:t>&lt;6&gt;</w:t>
              </w:r>
            </w:hyperlink>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КПП </w:t>
            </w:r>
            <w:hyperlink w:anchor="P1196" w:history="1">
              <w:r>
                <w:rPr>
                  <w:color w:val="0000FF"/>
                </w:rPr>
                <w:t>&lt;3&gt;</w:t>
              </w:r>
            </w:hyperlink>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p>
        </w:tc>
        <w:tc>
          <w:tcPr>
            <w:tcW w:w="5323" w:type="dxa"/>
            <w:gridSpan w:val="2"/>
            <w:tcBorders>
              <w:top w:val="nil"/>
              <w:left w:val="nil"/>
              <w:bottom w:val="nil"/>
              <w:right w:val="single" w:sz="4" w:space="0" w:color="auto"/>
            </w:tcBorders>
          </w:tcPr>
          <w:p w:rsidR="003C2D39" w:rsidRDefault="003C2D39">
            <w:pPr>
              <w:pStyle w:val="ConsPlusNormal"/>
              <w:jc w:val="right"/>
            </w:pPr>
            <w:r>
              <w:t xml:space="preserve">код налогоплательщика в стране регистрации или аналог </w:t>
            </w:r>
            <w:hyperlink w:anchor="P1200" w:history="1">
              <w:r>
                <w:rPr>
                  <w:color w:val="0000FF"/>
                </w:rPr>
                <w:t>&lt;7&gt;</w:t>
              </w:r>
            </w:hyperlink>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1196" w:history="1">
              <w:r>
                <w:rPr>
                  <w:color w:val="0000FF"/>
                </w:rPr>
                <w:t>&lt;3&gt;</w:t>
              </w:r>
            </w:hyperlink>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321" w:type="dxa"/>
            <w:tcBorders>
              <w:top w:val="nil"/>
              <w:left w:val="nil"/>
              <w:bottom w:val="nil"/>
              <w:right w:val="nil"/>
            </w:tcBorders>
          </w:tcPr>
          <w:p w:rsidR="003C2D39" w:rsidRDefault="003C2D39">
            <w:pPr>
              <w:pStyle w:val="ConsPlusNormal"/>
            </w:pPr>
            <w:r>
              <w:t>Наименование заказчика</w:t>
            </w:r>
          </w:p>
        </w:tc>
        <w:tc>
          <w:tcPr>
            <w:tcW w:w="3906" w:type="dxa"/>
            <w:tcBorders>
              <w:top w:val="nil"/>
              <w:left w:val="nil"/>
              <w:bottom w:val="nil"/>
              <w:right w:val="nil"/>
            </w:tcBorders>
          </w:tcPr>
          <w:p w:rsidR="003C2D39" w:rsidRDefault="003C2D39">
            <w:pPr>
              <w:pStyle w:val="ConsPlusNormal"/>
              <w:jc w:val="center"/>
            </w:pPr>
            <w:r>
              <w:t>(полное наименование)</w:t>
            </w:r>
          </w:p>
          <w:p w:rsidR="003C2D39" w:rsidRDefault="003C2D39">
            <w:pPr>
              <w:pStyle w:val="ConsPlusNormal"/>
              <w:jc w:val="center"/>
            </w:pPr>
            <w:r>
              <w:t>_______________________________</w:t>
            </w:r>
          </w:p>
        </w:tc>
        <w:tc>
          <w:tcPr>
            <w:tcW w:w="1417" w:type="dxa"/>
            <w:tcBorders>
              <w:top w:val="nil"/>
              <w:left w:val="nil"/>
              <w:bottom w:val="nil"/>
              <w:right w:val="single" w:sz="4" w:space="0" w:color="auto"/>
            </w:tcBorders>
            <w:vAlign w:val="bottom"/>
          </w:tcPr>
          <w:p w:rsidR="003C2D39" w:rsidRDefault="003C2D39">
            <w:pPr>
              <w:pStyle w:val="ConsPlusNormal"/>
              <w:jc w:val="right"/>
            </w:pPr>
            <w:r>
              <w:t xml:space="preserve">КПП </w:t>
            </w:r>
            <w:hyperlink w:anchor="P1196" w:history="1">
              <w:r>
                <w:rPr>
                  <w:color w:val="0000FF"/>
                </w:rPr>
                <w:t>&lt;3&gt;</w:t>
              </w:r>
            </w:hyperlink>
          </w:p>
        </w:tc>
        <w:tc>
          <w:tcPr>
            <w:tcW w:w="96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3321" w:type="dxa"/>
            <w:tcBorders>
              <w:top w:val="nil"/>
              <w:left w:val="nil"/>
              <w:bottom w:val="nil"/>
              <w:right w:val="nil"/>
            </w:tcBorders>
          </w:tcPr>
          <w:p w:rsidR="003C2D39" w:rsidRDefault="003C2D39">
            <w:pPr>
              <w:pStyle w:val="ConsPlusNormal"/>
            </w:pPr>
          </w:p>
        </w:tc>
        <w:tc>
          <w:tcPr>
            <w:tcW w:w="3906" w:type="dxa"/>
            <w:tcBorders>
              <w:top w:val="nil"/>
              <w:left w:val="nil"/>
              <w:bottom w:val="nil"/>
              <w:right w:val="nil"/>
            </w:tcBorders>
          </w:tcPr>
          <w:p w:rsidR="003C2D39" w:rsidRDefault="003C2D39">
            <w:pPr>
              <w:pStyle w:val="ConsPlusNormal"/>
              <w:jc w:val="center"/>
            </w:pPr>
            <w:r>
              <w:t>(сокращенное наименование)</w:t>
            </w:r>
          </w:p>
        </w:tc>
        <w:tc>
          <w:tcPr>
            <w:tcW w:w="2381" w:type="dxa"/>
            <w:gridSpan w:val="2"/>
            <w:tcBorders>
              <w:top w:val="nil"/>
              <w:left w:val="nil"/>
              <w:bottom w:val="nil"/>
              <w:right w:val="nil"/>
            </w:tcBorders>
          </w:tcPr>
          <w:p w:rsidR="003C2D39" w:rsidRDefault="003C2D39">
            <w:pPr>
              <w:pStyle w:val="ConsPlusNormal"/>
            </w:pPr>
          </w:p>
        </w:tc>
      </w:tr>
      <w:tr w:rsidR="003C2D39">
        <w:tblPrEx>
          <w:tblBorders>
            <w:right w:val="nil"/>
          </w:tblBorders>
        </w:tblPrEx>
        <w:tc>
          <w:tcPr>
            <w:tcW w:w="3321" w:type="dxa"/>
            <w:tcBorders>
              <w:top w:val="nil"/>
              <w:left w:val="nil"/>
              <w:bottom w:val="nil"/>
              <w:right w:val="nil"/>
            </w:tcBorders>
          </w:tcPr>
          <w:p w:rsidR="003C2D39" w:rsidRDefault="003C2D39">
            <w:pPr>
              <w:pStyle w:val="ConsPlusNormal"/>
            </w:pPr>
            <w:r>
              <w:lastRenderedPageBreak/>
              <w:t xml:space="preserve">Уникальный номер реестровой записи в закрытом реестре банковских гарантий </w:t>
            </w:r>
            <w:hyperlink w:anchor="P1201" w:history="1">
              <w:r>
                <w:rPr>
                  <w:color w:val="0000FF"/>
                </w:rPr>
                <w:t>&lt;8&gt;</w:t>
              </w:r>
            </w:hyperlink>
          </w:p>
        </w:tc>
        <w:tc>
          <w:tcPr>
            <w:tcW w:w="3906" w:type="dxa"/>
            <w:tcBorders>
              <w:top w:val="nil"/>
              <w:left w:val="nil"/>
              <w:bottom w:val="nil"/>
              <w:right w:val="nil"/>
            </w:tcBorders>
            <w:vAlign w:val="bottom"/>
          </w:tcPr>
          <w:p w:rsidR="003C2D39" w:rsidRDefault="003C2D39">
            <w:pPr>
              <w:pStyle w:val="ConsPlusNormal"/>
              <w:jc w:val="center"/>
            </w:pPr>
            <w:r>
              <w:t>_______________________________</w:t>
            </w:r>
          </w:p>
        </w:tc>
        <w:tc>
          <w:tcPr>
            <w:tcW w:w="2381" w:type="dxa"/>
            <w:gridSpan w:val="2"/>
            <w:tcBorders>
              <w:top w:val="nil"/>
              <w:left w:val="nil"/>
              <w:bottom w:val="nil"/>
              <w:right w:val="nil"/>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72"/>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72"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p w:rsidR="003C2D39" w:rsidRDefault="003C2D39">
      <w:pPr>
        <w:pStyle w:val="ConsPlusNonformat"/>
        <w:jc w:val="both"/>
      </w:pPr>
      <w:r>
        <w:t xml:space="preserve">        Информация о размере денежной суммы, указанной в банковской</w:t>
      </w:r>
    </w:p>
    <w:p w:rsidR="003C2D39" w:rsidRDefault="003C2D39">
      <w:pPr>
        <w:pStyle w:val="ConsPlusNonformat"/>
        <w:jc w:val="both"/>
      </w:pPr>
      <w:r>
        <w:t xml:space="preserve">         гарантии и подлежащей уплате банком в случае неисполнения</w:t>
      </w:r>
    </w:p>
    <w:p w:rsidR="003C2D39" w:rsidRDefault="003C2D39">
      <w:pPr>
        <w:pStyle w:val="ConsPlusNonformat"/>
        <w:jc w:val="both"/>
      </w:pPr>
      <w:r>
        <w:t xml:space="preserve">      поставщиком (подрядчиком, исполнителем) в установленных случаях</w:t>
      </w:r>
    </w:p>
    <w:p w:rsidR="003C2D39" w:rsidRDefault="003C2D39">
      <w:pPr>
        <w:pStyle w:val="ConsPlusNonformat"/>
        <w:jc w:val="both"/>
      </w:pPr>
      <w:r>
        <w:t xml:space="preserve">        требований Федерального </w:t>
      </w:r>
      <w:hyperlink r:id="rId77" w:history="1">
        <w:r>
          <w:rPr>
            <w:color w:val="0000FF"/>
          </w:rPr>
          <w:t>закона</w:t>
        </w:r>
      </w:hyperlink>
      <w:r>
        <w:t xml:space="preserve"> от 5 апреля 2013 г. N 44-ФЗ</w:t>
      </w:r>
    </w:p>
    <w:p w:rsidR="003C2D39" w:rsidRDefault="003C2D39">
      <w:pPr>
        <w:pStyle w:val="ConsPlusNonformat"/>
        <w:jc w:val="both"/>
      </w:pPr>
      <w:r>
        <w:t xml:space="preserve">       "О контрактной системе в сфере закупок товаров, работ, услуг</w:t>
      </w:r>
    </w:p>
    <w:p w:rsidR="003C2D39" w:rsidRDefault="003C2D39">
      <w:pPr>
        <w:pStyle w:val="ConsPlusNonformat"/>
        <w:jc w:val="both"/>
      </w:pPr>
      <w:r>
        <w:t xml:space="preserve">           для обеспечения государственных и муниципальных нужд"</w:t>
      </w:r>
    </w:p>
    <w:p w:rsidR="003C2D39" w:rsidRDefault="003C2D3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1"/>
        <w:gridCol w:w="2639"/>
        <w:gridCol w:w="3912"/>
      </w:tblGrid>
      <w:tr w:rsidR="003C2D39">
        <w:tc>
          <w:tcPr>
            <w:tcW w:w="5730" w:type="dxa"/>
            <w:gridSpan w:val="2"/>
            <w:tcBorders>
              <w:left w:val="nil"/>
            </w:tcBorders>
          </w:tcPr>
          <w:p w:rsidR="003C2D39" w:rsidRDefault="003C2D39">
            <w:pPr>
              <w:pStyle w:val="ConsPlusNormal"/>
              <w:jc w:val="center"/>
            </w:pPr>
            <w:r>
              <w:t>Валюта</w:t>
            </w:r>
          </w:p>
        </w:tc>
        <w:tc>
          <w:tcPr>
            <w:tcW w:w="3912" w:type="dxa"/>
            <w:vMerge w:val="restart"/>
            <w:tcBorders>
              <w:right w:val="nil"/>
            </w:tcBorders>
          </w:tcPr>
          <w:p w:rsidR="003C2D39" w:rsidRDefault="003C2D39">
            <w:pPr>
              <w:pStyle w:val="ConsPlusNormal"/>
              <w:jc w:val="center"/>
            </w:pPr>
            <w:r>
              <w:t>Размер денежной суммы в валюте</w:t>
            </w:r>
          </w:p>
        </w:tc>
      </w:tr>
      <w:tr w:rsidR="003C2D39">
        <w:tc>
          <w:tcPr>
            <w:tcW w:w="3091" w:type="dxa"/>
            <w:tcBorders>
              <w:left w:val="nil"/>
            </w:tcBorders>
          </w:tcPr>
          <w:p w:rsidR="003C2D39" w:rsidRDefault="003C2D39">
            <w:pPr>
              <w:pStyle w:val="ConsPlusNormal"/>
              <w:jc w:val="center"/>
            </w:pPr>
            <w:r>
              <w:t>наименование</w:t>
            </w:r>
          </w:p>
        </w:tc>
        <w:tc>
          <w:tcPr>
            <w:tcW w:w="2639" w:type="dxa"/>
          </w:tcPr>
          <w:p w:rsidR="003C2D39" w:rsidRDefault="003C2D39">
            <w:pPr>
              <w:pStyle w:val="ConsPlusNormal"/>
              <w:jc w:val="center"/>
            </w:pPr>
            <w:r>
              <w:t xml:space="preserve">код по </w:t>
            </w:r>
            <w:hyperlink r:id="rId78" w:history="1">
              <w:r>
                <w:rPr>
                  <w:color w:val="0000FF"/>
                </w:rPr>
                <w:t>ОКВ</w:t>
              </w:r>
            </w:hyperlink>
          </w:p>
        </w:tc>
        <w:tc>
          <w:tcPr>
            <w:tcW w:w="3912" w:type="dxa"/>
            <w:vMerge/>
            <w:tcBorders>
              <w:right w:val="nil"/>
            </w:tcBorders>
          </w:tcPr>
          <w:p w:rsidR="003C2D39" w:rsidRDefault="003C2D39"/>
        </w:tc>
      </w:tr>
      <w:tr w:rsidR="003C2D39">
        <w:tc>
          <w:tcPr>
            <w:tcW w:w="3091" w:type="dxa"/>
            <w:tcBorders>
              <w:left w:val="nil"/>
            </w:tcBorders>
          </w:tcPr>
          <w:p w:rsidR="003C2D39" w:rsidRDefault="003C2D39">
            <w:pPr>
              <w:pStyle w:val="ConsPlusNormal"/>
              <w:jc w:val="center"/>
            </w:pPr>
            <w:r>
              <w:t>1</w:t>
            </w:r>
          </w:p>
        </w:tc>
        <w:tc>
          <w:tcPr>
            <w:tcW w:w="2639" w:type="dxa"/>
          </w:tcPr>
          <w:p w:rsidR="003C2D39" w:rsidRDefault="003C2D39">
            <w:pPr>
              <w:pStyle w:val="ConsPlusNormal"/>
              <w:jc w:val="center"/>
            </w:pPr>
            <w:r>
              <w:t>2</w:t>
            </w:r>
          </w:p>
        </w:tc>
        <w:tc>
          <w:tcPr>
            <w:tcW w:w="3912" w:type="dxa"/>
            <w:tcBorders>
              <w:right w:val="nil"/>
            </w:tcBorders>
          </w:tcPr>
          <w:p w:rsidR="003C2D39" w:rsidRDefault="003C2D39">
            <w:pPr>
              <w:pStyle w:val="ConsPlusNormal"/>
              <w:jc w:val="center"/>
            </w:pPr>
            <w:r>
              <w:t>3</w:t>
            </w:r>
          </w:p>
        </w:tc>
      </w:tr>
      <w:tr w:rsidR="003C2D39">
        <w:tblPrEx>
          <w:tblBorders>
            <w:left w:val="single" w:sz="4" w:space="0" w:color="auto"/>
            <w:right w:val="single" w:sz="4" w:space="0" w:color="auto"/>
          </w:tblBorders>
        </w:tblPrEx>
        <w:tc>
          <w:tcPr>
            <w:tcW w:w="3091" w:type="dxa"/>
          </w:tcPr>
          <w:p w:rsidR="003C2D39" w:rsidRDefault="003C2D39">
            <w:pPr>
              <w:pStyle w:val="ConsPlusNormal"/>
            </w:pPr>
          </w:p>
        </w:tc>
        <w:tc>
          <w:tcPr>
            <w:tcW w:w="2639" w:type="dxa"/>
          </w:tcPr>
          <w:p w:rsidR="003C2D39" w:rsidRDefault="003C2D39">
            <w:pPr>
              <w:pStyle w:val="ConsPlusNormal"/>
            </w:pPr>
          </w:p>
        </w:tc>
        <w:tc>
          <w:tcPr>
            <w:tcW w:w="3912" w:type="dxa"/>
          </w:tcPr>
          <w:p w:rsidR="003C2D39" w:rsidRDefault="003C2D39">
            <w:pPr>
              <w:pStyle w:val="ConsPlusNormal"/>
            </w:pP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13"/>
        <w:gridCol w:w="5329"/>
      </w:tblGrid>
      <w:tr w:rsidR="003C2D39">
        <w:tc>
          <w:tcPr>
            <w:tcW w:w="4313" w:type="dxa"/>
            <w:tcBorders>
              <w:top w:val="nil"/>
              <w:left w:val="nil"/>
              <w:bottom w:val="nil"/>
              <w:right w:val="nil"/>
            </w:tcBorders>
          </w:tcPr>
          <w:p w:rsidR="003C2D39" w:rsidRDefault="003C2D39">
            <w:pPr>
              <w:pStyle w:val="ConsPlusNormal"/>
            </w:pPr>
            <w:r>
              <w:t xml:space="preserve">Номер банковской гарантии </w:t>
            </w:r>
            <w:hyperlink w:anchor="P1198" w:history="1">
              <w:r>
                <w:rPr>
                  <w:color w:val="0000FF"/>
                </w:rPr>
                <w:t>&lt;5&gt;</w:t>
              </w:r>
            </w:hyperlink>
          </w:p>
        </w:tc>
        <w:tc>
          <w:tcPr>
            <w:tcW w:w="5329" w:type="dxa"/>
            <w:tcBorders>
              <w:top w:val="nil"/>
              <w:left w:val="nil"/>
              <w:bottom w:val="nil"/>
              <w:right w:val="nil"/>
            </w:tcBorders>
            <w:vAlign w:val="bottom"/>
          </w:tcPr>
          <w:p w:rsidR="003C2D39" w:rsidRDefault="003C2D39">
            <w:pPr>
              <w:pStyle w:val="ConsPlusNormal"/>
              <w:jc w:val="center"/>
            </w:pPr>
            <w:r>
              <w:t>_____________________________________</w:t>
            </w:r>
          </w:p>
        </w:tc>
      </w:tr>
      <w:tr w:rsidR="003C2D39">
        <w:tc>
          <w:tcPr>
            <w:tcW w:w="4313" w:type="dxa"/>
            <w:tcBorders>
              <w:top w:val="nil"/>
              <w:left w:val="nil"/>
              <w:bottom w:val="nil"/>
              <w:right w:val="nil"/>
            </w:tcBorders>
          </w:tcPr>
          <w:p w:rsidR="003C2D39" w:rsidRDefault="003C2D39">
            <w:pPr>
              <w:pStyle w:val="ConsPlusNormal"/>
            </w:pPr>
            <w:r>
              <w:t>Дата выдачи банковской гарантии</w:t>
            </w:r>
          </w:p>
        </w:tc>
        <w:tc>
          <w:tcPr>
            <w:tcW w:w="5329" w:type="dxa"/>
            <w:tcBorders>
              <w:top w:val="nil"/>
              <w:left w:val="nil"/>
              <w:bottom w:val="nil"/>
              <w:right w:val="nil"/>
            </w:tcBorders>
            <w:vAlign w:val="bottom"/>
          </w:tcPr>
          <w:p w:rsidR="003C2D39" w:rsidRDefault="003C2D39">
            <w:pPr>
              <w:pStyle w:val="ConsPlusNormal"/>
              <w:jc w:val="center"/>
            </w:pPr>
            <w:r>
              <w:t>_____________________________________</w:t>
            </w:r>
          </w:p>
        </w:tc>
      </w:tr>
      <w:tr w:rsidR="003C2D39">
        <w:tc>
          <w:tcPr>
            <w:tcW w:w="4313" w:type="dxa"/>
            <w:tcBorders>
              <w:top w:val="nil"/>
              <w:left w:val="nil"/>
              <w:bottom w:val="nil"/>
              <w:right w:val="nil"/>
            </w:tcBorders>
          </w:tcPr>
          <w:p w:rsidR="003C2D39" w:rsidRDefault="003C2D39">
            <w:pPr>
              <w:pStyle w:val="ConsPlusNormal"/>
            </w:pPr>
            <w:r>
              <w:t xml:space="preserve">Идентификационный код закупки </w:t>
            </w:r>
            <w:hyperlink w:anchor="P1198" w:history="1">
              <w:r>
                <w:rPr>
                  <w:color w:val="0000FF"/>
                </w:rPr>
                <w:t>&lt;5&gt;</w:t>
              </w:r>
            </w:hyperlink>
          </w:p>
        </w:tc>
        <w:tc>
          <w:tcPr>
            <w:tcW w:w="5329" w:type="dxa"/>
            <w:tcBorders>
              <w:top w:val="nil"/>
              <w:left w:val="nil"/>
              <w:bottom w:val="nil"/>
              <w:right w:val="nil"/>
            </w:tcBorders>
            <w:vAlign w:val="bottom"/>
          </w:tcPr>
          <w:p w:rsidR="003C2D39" w:rsidRDefault="003C2D39">
            <w:pPr>
              <w:pStyle w:val="ConsPlusNormal"/>
              <w:jc w:val="center"/>
            </w:pPr>
            <w:r>
              <w:t>_____________________________________</w:t>
            </w:r>
          </w:p>
        </w:tc>
      </w:tr>
      <w:tr w:rsidR="003C2D39">
        <w:tc>
          <w:tcPr>
            <w:tcW w:w="4313" w:type="dxa"/>
            <w:tcBorders>
              <w:top w:val="nil"/>
              <w:left w:val="nil"/>
              <w:bottom w:val="nil"/>
              <w:right w:val="nil"/>
            </w:tcBorders>
          </w:tcPr>
          <w:p w:rsidR="003C2D39" w:rsidRDefault="003C2D39">
            <w:pPr>
              <w:pStyle w:val="ConsPlusNormal"/>
            </w:pPr>
            <w:r>
              <w:t>Вид выписки</w:t>
            </w:r>
          </w:p>
        </w:tc>
        <w:tc>
          <w:tcPr>
            <w:tcW w:w="5329" w:type="dxa"/>
            <w:tcBorders>
              <w:top w:val="nil"/>
              <w:left w:val="nil"/>
              <w:bottom w:val="nil"/>
              <w:right w:val="nil"/>
            </w:tcBorders>
          </w:tcPr>
          <w:p w:rsidR="003C2D39" w:rsidRDefault="003C2D39">
            <w:pPr>
              <w:pStyle w:val="ConsPlusNormal"/>
              <w:jc w:val="center"/>
            </w:pPr>
            <w:r>
              <w:t>_____________________________________</w:t>
            </w:r>
          </w:p>
          <w:p w:rsidR="003C2D39" w:rsidRDefault="003C2D39">
            <w:pPr>
              <w:pStyle w:val="ConsPlusNormal"/>
              <w:jc w:val="center"/>
            </w:pPr>
            <w:r>
              <w:t>(полная/сокращенная)</w:t>
            </w:r>
          </w:p>
        </w:tc>
      </w:tr>
    </w:tbl>
    <w:p w:rsidR="003C2D39" w:rsidRDefault="003C2D39">
      <w:pPr>
        <w:pStyle w:val="ConsPlusNormal"/>
        <w:jc w:val="both"/>
      </w:pPr>
    </w:p>
    <w:p w:rsidR="003C2D39" w:rsidRDefault="003C2D39">
      <w:pPr>
        <w:pStyle w:val="ConsPlusNonformat"/>
        <w:jc w:val="both"/>
      </w:pPr>
      <w:r>
        <w:t xml:space="preserve">                        Способ получения документов</w:t>
      </w:r>
    </w:p>
    <w:p w:rsidR="003C2D39" w:rsidRDefault="003C2D39">
      <w:pPr>
        <w:pStyle w:val="ConsPlusNormal"/>
        <w:jc w:val="both"/>
      </w:pPr>
    </w:p>
    <w:tbl>
      <w:tblPr>
        <w:tblW w:w="0" w:type="auto"/>
        <w:tblInd w:w="62" w:type="dxa"/>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1"/>
        <w:gridCol w:w="7880"/>
      </w:tblGrid>
      <w:tr w:rsidR="003C2D39">
        <w:tc>
          <w:tcPr>
            <w:tcW w:w="1761" w:type="dxa"/>
            <w:tcBorders>
              <w:top w:val="single" w:sz="4" w:space="0" w:color="auto"/>
              <w:bottom w:val="single" w:sz="4" w:space="0" w:color="auto"/>
            </w:tcBorders>
          </w:tcPr>
          <w:p w:rsidR="003C2D39" w:rsidRDefault="003C2D39">
            <w:pPr>
              <w:pStyle w:val="ConsPlusNormal"/>
            </w:pPr>
          </w:p>
        </w:tc>
        <w:tc>
          <w:tcPr>
            <w:tcW w:w="7880" w:type="dxa"/>
            <w:tcBorders>
              <w:top w:val="nil"/>
              <w:bottom w:val="nil"/>
              <w:right w:val="nil"/>
            </w:tcBorders>
          </w:tcPr>
          <w:p w:rsidR="003C2D39" w:rsidRDefault="003C2D39">
            <w:pPr>
              <w:pStyle w:val="ConsPlusNormal"/>
            </w:pPr>
            <w:r>
              <w:t xml:space="preserve">Лично в территориальном органе Федерального казначейства, указанном в </w:t>
            </w:r>
            <w:r>
              <w:lastRenderedPageBreak/>
              <w:t>запросе</w:t>
            </w:r>
          </w:p>
        </w:tc>
      </w:tr>
      <w:tr w:rsidR="003C2D39">
        <w:tc>
          <w:tcPr>
            <w:tcW w:w="1761" w:type="dxa"/>
            <w:tcBorders>
              <w:top w:val="single" w:sz="4" w:space="0" w:color="auto"/>
              <w:bottom w:val="single" w:sz="4" w:space="0" w:color="auto"/>
            </w:tcBorders>
          </w:tcPr>
          <w:p w:rsidR="003C2D39" w:rsidRDefault="003C2D39">
            <w:pPr>
              <w:pStyle w:val="ConsPlusNormal"/>
            </w:pPr>
          </w:p>
        </w:tc>
        <w:tc>
          <w:tcPr>
            <w:tcW w:w="7880" w:type="dxa"/>
            <w:tcBorders>
              <w:top w:val="nil"/>
              <w:bottom w:val="nil"/>
              <w:right w:val="nil"/>
            </w:tcBorders>
          </w:tcPr>
          <w:p w:rsidR="003C2D39" w:rsidRDefault="003C2D39">
            <w:pPr>
              <w:pStyle w:val="ConsPlusNormal"/>
            </w:pPr>
            <w:r>
              <w:t>По адресу, указанному в запросе</w:t>
            </w:r>
          </w:p>
        </w:tc>
      </w:tr>
    </w:tbl>
    <w:p w:rsidR="003C2D39" w:rsidRDefault="003C2D39">
      <w:pPr>
        <w:sectPr w:rsidR="003C2D39">
          <w:pgSz w:w="16838" w:h="11905" w:orient="landscape"/>
          <w:pgMar w:top="1701" w:right="1134" w:bottom="850" w:left="1134" w:header="0" w:footer="0" w:gutter="0"/>
          <w:cols w:space="720"/>
        </w:sectPr>
      </w:pPr>
    </w:p>
    <w:p w:rsidR="003C2D39" w:rsidRDefault="003C2D39">
      <w:pPr>
        <w:pStyle w:val="ConsPlusNormal"/>
        <w:jc w:val="both"/>
      </w:pPr>
    </w:p>
    <w:p w:rsidR="003C2D39" w:rsidRDefault="003C2D39">
      <w:pPr>
        <w:pStyle w:val="ConsPlusNonformat"/>
        <w:jc w:val="both"/>
      </w:pPr>
      <w:r>
        <w:t>Руководитель заявителя</w:t>
      </w:r>
    </w:p>
    <w:p w:rsidR="003C2D39" w:rsidRDefault="003C2D39">
      <w:pPr>
        <w:pStyle w:val="ConsPlusNonformat"/>
        <w:jc w:val="both"/>
      </w:pPr>
      <w:r>
        <w:t>(уполномоченное лицо)     ___________ _________ ___________________________</w:t>
      </w:r>
    </w:p>
    <w:p w:rsidR="003C2D39" w:rsidRDefault="003C2D39">
      <w:pPr>
        <w:pStyle w:val="ConsPlusNonformat"/>
        <w:jc w:val="both"/>
      </w:pPr>
      <w:r>
        <w:t xml:space="preserve">                          (должность) (подпись)    (расшифровка подписи)</w:t>
      </w:r>
    </w:p>
    <w:p w:rsidR="003C2D39" w:rsidRDefault="003C2D39">
      <w:pPr>
        <w:pStyle w:val="ConsPlusNonformat"/>
        <w:jc w:val="both"/>
      </w:pPr>
    </w:p>
    <w:p w:rsidR="003C2D39" w:rsidRDefault="003C2D39">
      <w:pPr>
        <w:pStyle w:val="ConsPlusNonformat"/>
        <w:jc w:val="both"/>
      </w:pPr>
      <w:r>
        <w:t>-.-.-.-.-.-.-.-.-.-.-.-.-.-.-.-.-.-.-.-.-.-.-.-.-.-.-.-.-.-.-.-.-.-.-.-.-.-</w:t>
      </w:r>
    </w:p>
    <w:p w:rsidR="003C2D39" w:rsidRDefault="003C2D39">
      <w:pPr>
        <w:pStyle w:val="ConsPlusNonformat"/>
        <w:jc w:val="both"/>
      </w:pPr>
    </w:p>
    <w:p w:rsidR="003C2D39" w:rsidRDefault="003C2D39">
      <w:pPr>
        <w:pStyle w:val="ConsPlusNonformat"/>
        <w:jc w:val="both"/>
      </w:pPr>
      <w:r>
        <w:t xml:space="preserve">               Отметка территориального органа Федерального</w:t>
      </w:r>
    </w:p>
    <w:p w:rsidR="003C2D39" w:rsidRDefault="003C2D39">
      <w:pPr>
        <w:pStyle w:val="ConsPlusNonformat"/>
        <w:jc w:val="both"/>
      </w:pPr>
      <w:r>
        <w:t xml:space="preserve">         казначейства о получении запроса о предоставлении выписки</w:t>
      </w:r>
    </w:p>
    <w:p w:rsidR="003C2D39" w:rsidRDefault="003C2D39">
      <w:pPr>
        <w:pStyle w:val="ConsPlusNonformat"/>
        <w:jc w:val="both"/>
      </w:pPr>
      <w:r>
        <w:t xml:space="preserve">                 из закрытого реестра банковских гарантий</w:t>
      </w:r>
    </w:p>
    <w:p w:rsidR="003C2D39" w:rsidRDefault="003C2D39">
      <w:pPr>
        <w:pStyle w:val="ConsPlusNonformat"/>
        <w:jc w:val="both"/>
      </w:pPr>
    </w:p>
    <w:p w:rsidR="003C2D39" w:rsidRDefault="003C2D39">
      <w:pPr>
        <w:pStyle w:val="ConsPlusNonformat"/>
        <w:jc w:val="both"/>
      </w:pPr>
      <w:r>
        <w:t>Регистрационный номер запроса _____________________________________________</w:t>
      </w:r>
    </w:p>
    <w:p w:rsidR="003C2D39" w:rsidRDefault="003C2D39">
      <w:pPr>
        <w:pStyle w:val="ConsPlusNonformat"/>
        <w:jc w:val="both"/>
      </w:pPr>
    </w:p>
    <w:p w:rsidR="003C2D39" w:rsidRDefault="003C2D39">
      <w:pPr>
        <w:pStyle w:val="ConsPlusNonformat"/>
        <w:jc w:val="both"/>
      </w:pPr>
      <w:r>
        <w:t>Дата получения запроса        ____________   Время получения запроса ______</w:t>
      </w:r>
    </w:p>
    <w:p w:rsidR="003C2D39" w:rsidRDefault="003C2D39">
      <w:pPr>
        <w:pStyle w:val="ConsPlusNonformat"/>
        <w:jc w:val="both"/>
      </w:pPr>
    </w:p>
    <w:p w:rsidR="003C2D39" w:rsidRDefault="003C2D39">
      <w:pPr>
        <w:pStyle w:val="ConsPlusNonformat"/>
        <w:jc w:val="both"/>
      </w:pPr>
      <w:r>
        <w:t>Ответственный</w:t>
      </w:r>
    </w:p>
    <w:p w:rsidR="003C2D39" w:rsidRDefault="003C2D39">
      <w:pPr>
        <w:pStyle w:val="ConsPlusNonformat"/>
        <w:jc w:val="both"/>
      </w:pPr>
      <w:r>
        <w:t>исполнитель      _______________  ___________  ____________________________</w:t>
      </w:r>
    </w:p>
    <w:p w:rsidR="003C2D39" w:rsidRDefault="003C2D39">
      <w:pPr>
        <w:pStyle w:val="ConsPlusNonformat"/>
        <w:jc w:val="both"/>
      </w:pPr>
      <w:r>
        <w:t xml:space="preserve">                   (должность)     (подпись)      (расшифровка подписи)</w:t>
      </w:r>
    </w:p>
    <w:p w:rsidR="003C2D39" w:rsidRDefault="003C2D39">
      <w:pPr>
        <w:pStyle w:val="ConsPlusNonformat"/>
        <w:jc w:val="both"/>
      </w:pPr>
    </w:p>
    <w:p w:rsidR="003C2D39" w:rsidRDefault="003C2D39">
      <w:pPr>
        <w:pStyle w:val="ConsPlusNonformat"/>
        <w:jc w:val="both"/>
      </w:pPr>
      <w:r>
        <w:t xml:space="preserve">    "__" _____________ 20__ г.          М.П.</w:t>
      </w:r>
    </w:p>
    <w:p w:rsidR="003C2D39" w:rsidRDefault="003C2D39">
      <w:pPr>
        <w:pStyle w:val="ConsPlusNonformat"/>
        <w:jc w:val="both"/>
      </w:pPr>
    </w:p>
    <w:p w:rsidR="003C2D39" w:rsidRDefault="003C2D39">
      <w:pPr>
        <w:pStyle w:val="ConsPlusNonformat"/>
        <w:jc w:val="both"/>
      </w:pPr>
      <w:r>
        <w:t xml:space="preserve">                            Выписка направлена</w:t>
      </w:r>
    </w:p>
    <w:p w:rsidR="003C2D39" w:rsidRDefault="003C2D39">
      <w:pPr>
        <w:pStyle w:val="ConsPlusNonformat"/>
        <w:jc w:val="both"/>
      </w:pPr>
    </w:p>
    <w:p w:rsidR="003C2D39" w:rsidRDefault="003C2D39">
      <w:pPr>
        <w:pStyle w:val="ConsPlusNonformat"/>
        <w:jc w:val="both"/>
      </w:pPr>
      <w:r>
        <w:t>Дата направления выписки _______________________________________</w:t>
      </w:r>
    </w:p>
    <w:p w:rsidR="003C2D39" w:rsidRDefault="003C2D39">
      <w:pPr>
        <w:pStyle w:val="ConsPlusNonformat"/>
        <w:jc w:val="both"/>
      </w:pPr>
    </w:p>
    <w:p w:rsidR="003C2D39" w:rsidRDefault="003C2D39">
      <w:pPr>
        <w:pStyle w:val="ConsPlusNonformat"/>
        <w:jc w:val="both"/>
      </w:pPr>
      <w:r>
        <w:t>Номер выписки _______________________________________</w:t>
      </w:r>
    </w:p>
    <w:p w:rsidR="003C2D39" w:rsidRDefault="003C2D39">
      <w:pPr>
        <w:pStyle w:val="ConsPlusNonformat"/>
        <w:jc w:val="both"/>
      </w:pPr>
    </w:p>
    <w:p w:rsidR="003C2D39" w:rsidRDefault="003C2D39">
      <w:pPr>
        <w:pStyle w:val="ConsPlusNonformat"/>
        <w:jc w:val="both"/>
      </w:pPr>
      <w:r>
        <w:t>Руководитель</w:t>
      </w:r>
    </w:p>
    <w:p w:rsidR="003C2D39" w:rsidRDefault="003C2D39">
      <w:pPr>
        <w:pStyle w:val="ConsPlusNonformat"/>
        <w:jc w:val="both"/>
      </w:pPr>
      <w:r>
        <w:t>(уполномоченное лицо)</w:t>
      </w:r>
    </w:p>
    <w:p w:rsidR="003C2D39" w:rsidRDefault="003C2D39">
      <w:pPr>
        <w:pStyle w:val="ConsPlusNonformat"/>
        <w:jc w:val="both"/>
      </w:pPr>
      <w:r>
        <w:t>территориального</w:t>
      </w:r>
    </w:p>
    <w:p w:rsidR="003C2D39" w:rsidRDefault="003C2D39">
      <w:pPr>
        <w:pStyle w:val="ConsPlusNonformat"/>
        <w:jc w:val="both"/>
      </w:pPr>
      <w:r>
        <w:t>органа Федерального</w:t>
      </w:r>
    </w:p>
    <w:p w:rsidR="003C2D39" w:rsidRDefault="003C2D39">
      <w:pPr>
        <w:pStyle w:val="ConsPlusNonformat"/>
        <w:jc w:val="both"/>
      </w:pPr>
      <w:r>
        <w:t>казначейства              ___________ _________ ___________________________</w:t>
      </w:r>
    </w:p>
    <w:p w:rsidR="003C2D39" w:rsidRDefault="003C2D39">
      <w:pPr>
        <w:pStyle w:val="ConsPlusNonformat"/>
        <w:jc w:val="both"/>
      </w:pPr>
      <w:r>
        <w:t xml:space="preserve">                          (должность) (подпись)    (расшифровка подписи)</w:t>
      </w:r>
    </w:p>
    <w:p w:rsidR="003C2D39" w:rsidRDefault="003C2D39">
      <w:pPr>
        <w:pStyle w:val="ConsPlusNonformat"/>
        <w:jc w:val="both"/>
      </w:pPr>
    </w:p>
    <w:p w:rsidR="003C2D39" w:rsidRDefault="003C2D39">
      <w:pPr>
        <w:pStyle w:val="ConsPlusNonformat"/>
        <w:jc w:val="both"/>
      </w:pPr>
      <w:r>
        <w:t>"__" _____________ 20__ г.              М.П.</w:t>
      </w:r>
    </w:p>
    <w:p w:rsidR="003C2D39" w:rsidRDefault="003C2D39">
      <w:pPr>
        <w:pStyle w:val="ConsPlusNormal"/>
        <w:jc w:val="both"/>
      </w:pPr>
    </w:p>
    <w:p w:rsidR="003C2D39" w:rsidRDefault="003C2D39">
      <w:pPr>
        <w:pStyle w:val="ConsPlusNormal"/>
        <w:ind w:firstLine="540"/>
        <w:jc w:val="both"/>
      </w:pPr>
      <w:r>
        <w:t>--------------------------------</w:t>
      </w:r>
    </w:p>
    <w:p w:rsidR="003C2D39" w:rsidRDefault="003C2D39">
      <w:pPr>
        <w:pStyle w:val="ConsPlusNormal"/>
        <w:spacing w:before="220"/>
        <w:ind w:firstLine="540"/>
        <w:jc w:val="both"/>
      </w:pPr>
      <w:bookmarkStart w:id="38" w:name="P1194"/>
      <w:bookmarkEnd w:id="38"/>
      <w:r>
        <w:t>&lt;1&gt; Заполняется в соответствии с законодательством Российской Федерации о государственной тайне.</w:t>
      </w:r>
    </w:p>
    <w:p w:rsidR="003C2D39" w:rsidRDefault="003C2D39">
      <w:pPr>
        <w:pStyle w:val="ConsPlusNormal"/>
        <w:spacing w:before="220"/>
        <w:ind w:firstLine="540"/>
        <w:jc w:val="both"/>
      </w:pPr>
      <w:bookmarkStart w:id="39" w:name="P1195"/>
      <w:bookmarkEnd w:id="39"/>
      <w:r>
        <w:t>&lt;2&gt; Указывается в формате ДД.ММ.ГГГГ.</w:t>
      </w:r>
    </w:p>
    <w:p w:rsidR="003C2D39" w:rsidRDefault="003C2D39">
      <w:pPr>
        <w:pStyle w:val="ConsPlusNormal"/>
        <w:spacing w:before="220"/>
        <w:ind w:firstLine="540"/>
        <w:jc w:val="both"/>
      </w:pPr>
      <w:bookmarkStart w:id="40" w:name="P1196"/>
      <w:bookmarkEnd w:id="40"/>
      <w:r>
        <w:t>&lt;3&gt; Заполняется в соответствии со свидетельством о постановке на учет в налоговом органе.</w:t>
      </w:r>
    </w:p>
    <w:p w:rsidR="003C2D39" w:rsidRDefault="003C2D39">
      <w:pPr>
        <w:pStyle w:val="ConsPlusNormal"/>
        <w:spacing w:before="220"/>
        <w:ind w:firstLine="540"/>
        <w:jc w:val="both"/>
      </w:pPr>
      <w:bookmarkStart w:id="41" w:name="P1197"/>
      <w:bookmarkEnd w:id="41"/>
      <w:r>
        <w:t>&lt;4&gt;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3C2D39" w:rsidRDefault="003C2D39">
      <w:pPr>
        <w:pStyle w:val="ConsPlusNormal"/>
        <w:spacing w:before="220"/>
        <w:ind w:firstLine="540"/>
        <w:jc w:val="both"/>
      </w:pPr>
      <w:bookmarkStart w:id="42" w:name="P1198"/>
      <w:bookmarkEnd w:id="42"/>
      <w:r>
        <w:t>&lt;5&gt; Заполняется при наличии.</w:t>
      </w:r>
    </w:p>
    <w:p w:rsidR="003C2D39" w:rsidRDefault="003C2D39">
      <w:pPr>
        <w:pStyle w:val="ConsPlusNormal"/>
        <w:spacing w:before="220"/>
        <w:ind w:firstLine="540"/>
        <w:jc w:val="both"/>
      </w:pPr>
      <w:bookmarkStart w:id="43" w:name="P1199"/>
      <w:bookmarkEnd w:id="43"/>
      <w:r>
        <w:t>&lt;6&gt; В случае иностранного юридического лица дополнительно через символ "/" заполняется также с использованием букв латинского алфавита.</w:t>
      </w:r>
    </w:p>
    <w:p w:rsidR="003C2D39" w:rsidRDefault="003C2D39">
      <w:pPr>
        <w:pStyle w:val="ConsPlusNormal"/>
        <w:spacing w:before="220"/>
        <w:ind w:firstLine="540"/>
        <w:jc w:val="both"/>
      </w:pPr>
      <w:bookmarkStart w:id="44" w:name="P1200"/>
      <w:bookmarkEnd w:id="44"/>
      <w:r>
        <w:t>&lt;7&gt; Заполняется иностранными юридическими лицами, иностранными гражданами и лицами без гражданства.</w:t>
      </w:r>
    </w:p>
    <w:p w:rsidR="003C2D39" w:rsidRDefault="003C2D39">
      <w:pPr>
        <w:pStyle w:val="ConsPlusNormal"/>
        <w:spacing w:before="220"/>
        <w:ind w:firstLine="540"/>
        <w:jc w:val="both"/>
      </w:pPr>
      <w:bookmarkStart w:id="45" w:name="P1201"/>
      <w:bookmarkEnd w:id="45"/>
      <w:r>
        <w:t>&lt;8&gt; Указывается в случае, если присвоен.</w:t>
      </w: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both"/>
      </w:pPr>
    </w:p>
    <w:p w:rsidR="003C2D39" w:rsidRDefault="003C2D39">
      <w:pPr>
        <w:pStyle w:val="ConsPlusNormal"/>
        <w:jc w:val="right"/>
        <w:outlineLvl w:val="1"/>
      </w:pPr>
      <w:r>
        <w:t>Приложение N 5</w:t>
      </w:r>
    </w:p>
    <w:p w:rsidR="003C2D39" w:rsidRDefault="003C2D39">
      <w:pPr>
        <w:pStyle w:val="ConsPlusNormal"/>
        <w:jc w:val="right"/>
      </w:pPr>
      <w:r>
        <w:t>к Порядку формирования и направления</w:t>
      </w:r>
    </w:p>
    <w:p w:rsidR="003C2D39" w:rsidRDefault="003C2D39">
      <w:pPr>
        <w:pStyle w:val="ConsPlusNormal"/>
        <w:jc w:val="right"/>
      </w:pPr>
      <w:r>
        <w:t>информации в целях формирования</w:t>
      </w:r>
    </w:p>
    <w:p w:rsidR="003C2D39" w:rsidRDefault="003C2D39">
      <w:pPr>
        <w:pStyle w:val="ConsPlusNormal"/>
        <w:jc w:val="right"/>
      </w:pPr>
      <w:r>
        <w:t>и ведения закрытого реестра</w:t>
      </w:r>
    </w:p>
    <w:p w:rsidR="003C2D39" w:rsidRDefault="003C2D39">
      <w:pPr>
        <w:pStyle w:val="ConsPlusNormal"/>
        <w:jc w:val="right"/>
      </w:pPr>
      <w:r>
        <w:t>банковских гарантий, а также</w:t>
      </w:r>
    </w:p>
    <w:p w:rsidR="003C2D39" w:rsidRDefault="003C2D39">
      <w:pPr>
        <w:pStyle w:val="ConsPlusNormal"/>
        <w:jc w:val="right"/>
      </w:pPr>
      <w:r>
        <w:t>направления Федеральным казначейством</w:t>
      </w:r>
    </w:p>
    <w:p w:rsidR="003C2D39" w:rsidRDefault="003C2D39">
      <w:pPr>
        <w:pStyle w:val="ConsPlusNormal"/>
        <w:jc w:val="right"/>
      </w:pPr>
      <w:r>
        <w:t>выписок и протоколов, утвержденному</w:t>
      </w:r>
    </w:p>
    <w:p w:rsidR="003C2D39" w:rsidRDefault="003C2D39">
      <w:pPr>
        <w:pStyle w:val="ConsPlusNormal"/>
        <w:jc w:val="right"/>
      </w:pPr>
      <w:r>
        <w:t>приказом Министерства финансов</w:t>
      </w:r>
    </w:p>
    <w:p w:rsidR="003C2D39" w:rsidRDefault="003C2D39">
      <w:pPr>
        <w:pStyle w:val="ConsPlusNormal"/>
        <w:jc w:val="right"/>
      </w:pPr>
      <w:r>
        <w:t>Российской Федерации</w:t>
      </w:r>
    </w:p>
    <w:p w:rsidR="003C2D39" w:rsidRDefault="003C2D39">
      <w:pPr>
        <w:pStyle w:val="ConsPlusNormal"/>
        <w:jc w:val="right"/>
      </w:pPr>
      <w:r>
        <w:t>от 22 октября 2015 г. N 164н</w:t>
      </w:r>
    </w:p>
    <w:p w:rsidR="003C2D39" w:rsidRDefault="003C2D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2D39">
        <w:trPr>
          <w:jc w:val="center"/>
        </w:trPr>
        <w:tc>
          <w:tcPr>
            <w:tcW w:w="9294" w:type="dxa"/>
            <w:tcBorders>
              <w:top w:val="nil"/>
              <w:left w:val="single" w:sz="24" w:space="0" w:color="CED3F1"/>
              <w:bottom w:val="nil"/>
              <w:right w:val="single" w:sz="24" w:space="0" w:color="F4F3F8"/>
            </w:tcBorders>
            <w:shd w:val="clear" w:color="auto" w:fill="F4F3F8"/>
          </w:tcPr>
          <w:p w:rsidR="003C2D39" w:rsidRDefault="003C2D39">
            <w:pPr>
              <w:pStyle w:val="ConsPlusNormal"/>
              <w:jc w:val="center"/>
            </w:pPr>
            <w:r>
              <w:rPr>
                <w:color w:val="392C69"/>
              </w:rPr>
              <w:t>Список изменяющих документов</w:t>
            </w:r>
          </w:p>
          <w:p w:rsidR="003C2D39" w:rsidRDefault="003C2D39">
            <w:pPr>
              <w:pStyle w:val="ConsPlusNormal"/>
              <w:jc w:val="center"/>
            </w:pPr>
            <w:r>
              <w:rPr>
                <w:color w:val="392C69"/>
              </w:rPr>
              <w:t xml:space="preserve">(в ред. </w:t>
            </w:r>
            <w:hyperlink r:id="rId79" w:history="1">
              <w:r>
                <w:rPr>
                  <w:color w:val="0000FF"/>
                </w:rPr>
                <w:t>Приказа</w:t>
              </w:r>
            </w:hyperlink>
            <w:r>
              <w:rPr>
                <w:color w:val="392C69"/>
              </w:rPr>
              <w:t xml:space="preserve"> Минфина России от 27.07.2016 N 125н)</w:t>
            </w:r>
          </w:p>
        </w:tc>
      </w:tr>
    </w:tbl>
    <w:p w:rsidR="003C2D39" w:rsidRDefault="003C2D39">
      <w:pPr>
        <w:pStyle w:val="ConsPlusNormal"/>
        <w:jc w:val="both"/>
      </w:pPr>
    </w:p>
    <w:p w:rsidR="003C2D39" w:rsidRDefault="003C2D39">
      <w:pPr>
        <w:sectPr w:rsidR="003C2D39">
          <w:pgSz w:w="11905" w:h="16838"/>
          <w:pgMar w:top="1134" w:right="850" w:bottom="1134" w:left="1701" w:header="0" w:footer="0" w:gutter="0"/>
          <w:cols w:space="720"/>
        </w:sectPr>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853"/>
      </w:tblGrid>
      <w:tr w:rsidR="003C2D39">
        <w:tc>
          <w:tcPr>
            <w:tcW w:w="5839" w:type="dxa"/>
            <w:tcBorders>
              <w:top w:val="nil"/>
              <w:left w:val="nil"/>
              <w:bottom w:val="nil"/>
            </w:tcBorders>
            <w:vAlign w:val="bottom"/>
          </w:tcPr>
          <w:p w:rsidR="003C2D39" w:rsidRDefault="003C2D39">
            <w:pPr>
              <w:pStyle w:val="ConsPlusNormal"/>
              <w:jc w:val="right"/>
            </w:pPr>
            <w:r>
              <w:lastRenderedPageBreak/>
              <w:t xml:space="preserve">Гриф секретности </w:t>
            </w:r>
            <w:hyperlink w:anchor="P1922" w:history="1">
              <w:r>
                <w:rPr>
                  <w:color w:val="0000FF"/>
                </w:rPr>
                <w:t>&lt;1&gt;</w:t>
              </w:r>
            </w:hyperlink>
          </w:p>
        </w:tc>
        <w:tc>
          <w:tcPr>
            <w:tcW w:w="3853" w:type="dxa"/>
            <w:tcBorders>
              <w:top w:val="single" w:sz="4" w:space="0" w:color="auto"/>
              <w:bottom w:val="single" w:sz="4" w:space="0" w:color="auto"/>
            </w:tcBorders>
          </w:tcPr>
          <w:p w:rsidR="003C2D39" w:rsidRDefault="003C2D39">
            <w:pPr>
              <w:pStyle w:val="ConsPlusNormal"/>
            </w:pPr>
          </w:p>
        </w:tc>
      </w:tr>
    </w:tbl>
    <w:p w:rsidR="003C2D39" w:rsidRDefault="003C2D39">
      <w:pPr>
        <w:pStyle w:val="ConsPlusNormal"/>
        <w:jc w:val="both"/>
      </w:pPr>
    </w:p>
    <w:p w:rsidR="003C2D39" w:rsidRDefault="003C2D39">
      <w:pPr>
        <w:pStyle w:val="ConsPlusNonformat"/>
        <w:jc w:val="both"/>
      </w:pPr>
      <w:bookmarkStart w:id="46" w:name="P1223"/>
      <w:bookmarkEnd w:id="46"/>
      <w:r>
        <w:t xml:space="preserve">                                  Выписка</w:t>
      </w:r>
    </w:p>
    <w:p w:rsidR="003C2D39" w:rsidRDefault="003C2D39">
      <w:pPr>
        <w:pStyle w:val="ConsPlusNonformat"/>
        <w:jc w:val="both"/>
      </w:pPr>
      <w:r>
        <w:t xml:space="preserve">             из закрытого реестра банковских гарантий (полная)</w:t>
      </w:r>
    </w:p>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626"/>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626"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822"/>
        <w:gridCol w:w="3177"/>
        <w:gridCol w:w="794"/>
        <w:gridCol w:w="1382"/>
        <w:gridCol w:w="1134"/>
      </w:tblGrid>
      <w:tr w:rsidR="003C2D39">
        <w:tc>
          <w:tcPr>
            <w:tcW w:w="2330" w:type="dxa"/>
            <w:tcBorders>
              <w:top w:val="nil"/>
              <w:left w:val="nil"/>
              <w:bottom w:val="nil"/>
              <w:right w:val="nil"/>
            </w:tcBorders>
          </w:tcPr>
          <w:p w:rsidR="003C2D39" w:rsidRDefault="003C2D39">
            <w:pPr>
              <w:pStyle w:val="ConsPlusNormal"/>
            </w:pPr>
          </w:p>
        </w:tc>
        <w:tc>
          <w:tcPr>
            <w:tcW w:w="4793" w:type="dxa"/>
            <w:gridSpan w:val="3"/>
            <w:tcBorders>
              <w:top w:val="nil"/>
              <w:left w:val="nil"/>
              <w:bottom w:val="nil"/>
              <w:right w:val="nil"/>
            </w:tcBorders>
          </w:tcPr>
          <w:p w:rsidR="003C2D39" w:rsidRDefault="003C2D39">
            <w:pPr>
              <w:pStyle w:val="ConsPlusNormal"/>
            </w:pPr>
          </w:p>
        </w:tc>
        <w:tc>
          <w:tcPr>
            <w:tcW w:w="1382" w:type="dxa"/>
            <w:tcBorders>
              <w:top w:val="nil"/>
              <w:left w:val="nil"/>
              <w:bottom w:val="nil"/>
              <w:right w:val="single" w:sz="4" w:space="0" w:color="auto"/>
            </w:tcBorders>
          </w:tcPr>
          <w:p w:rsidR="003C2D39" w:rsidRDefault="003C2D3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jc w:val="center"/>
            </w:pPr>
            <w:r>
              <w:t>Коды</w:t>
            </w:r>
          </w:p>
        </w:tc>
      </w:tr>
      <w:tr w:rsidR="003C2D39">
        <w:tc>
          <w:tcPr>
            <w:tcW w:w="2330" w:type="dxa"/>
            <w:tcBorders>
              <w:top w:val="nil"/>
              <w:left w:val="nil"/>
              <w:bottom w:val="nil"/>
              <w:right w:val="nil"/>
            </w:tcBorders>
          </w:tcPr>
          <w:p w:rsidR="003C2D39" w:rsidRDefault="003C2D39">
            <w:pPr>
              <w:pStyle w:val="ConsPlusNormal"/>
            </w:pPr>
          </w:p>
        </w:tc>
        <w:tc>
          <w:tcPr>
            <w:tcW w:w="4793" w:type="dxa"/>
            <w:gridSpan w:val="3"/>
            <w:tcBorders>
              <w:top w:val="nil"/>
              <w:left w:val="nil"/>
              <w:bottom w:val="nil"/>
              <w:right w:val="nil"/>
            </w:tcBorders>
          </w:tcPr>
          <w:p w:rsidR="003C2D39" w:rsidRDefault="003C2D39">
            <w:pPr>
              <w:pStyle w:val="ConsPlusNormal"/>
              <w:jc w:val="center"/>
            </w:pPr>
            <w:r>
              <w:t>N _____ от "__" _________ 20__ г.</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Дата </w:t>
            </w:r>
            <w:hyperlink w:anchor="P1923" w:history="1">
              <w:r>
                <w:rPr>
                  <w:color w:val="0000FF"/>
                </w:rPr>
                <w:t>&lt;2&gt;</w:t>
              </w:r>
            </w:hyperlink>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tcBorders>
              <w:top w:val="nil"/>
              <w:left w:val="nil"/>
              <w:bottom w:val="nil"/>
              <w:right w:val="nil"/>
            </w:tcBorders>
          </w:tcPr>
          <w:p w:rsidR="003C2D39" w:rsidRDefault="003C2D39">
            <w:pPr>
              <w:pStyle w:val="ConsPlusNormal"/>
            </w:pPr>
          </w:p>
        </w:tc>
        <w:tc>
          <w:tcPr>
            <w:tcW w:w="4793" w:type="dxa"/>
            <w:gridSpan w:val="3"/>
            <w:tcBorders>
              <w:top w:val="nil"/>
              <w:left w:val="nil"/>
              <w:bottom w:val="nil"/>
              <w:right w:val="nil"/>
            </w:tcBorders>
          </w:tcPr>
          <w:p w:rsidR="003C2D39" w:rsidRDefault="003C2D39">
            <w:pPr>
              <w:pStyle w:val="ConsPlusNormal"/>
            </w:pPr>
          </w:p>
        </w:tc>
        <w:tc>
          <w:tcPr>
            <w:tcW w:w="1382" w:type="dxa"/>
            <w:tcBorders>
              <w:top w:val="nil"/>
              <w:left w:val="nil"/>
              <w:bottom w:val="nil"/>
              <w:right w:val="single" w:sz="4" w:space="0" w:color="auto"/>
            </w:tcBorders>
          </w:tcPr>
          <w:p w:rsidR="003C2D39" w:rsidRDefault="003C2D3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tcBorders>
              <w:top w:val="nil"/>
              <w:left w:val="nil"/>
              <w:bottom w:val="nil"/>
              <w:right w:val="nil"/>
            </w:tcBorders>
          </w:tcPr>
          <w:p w:rsidR="003C2D39" w:rsidRDefault="003C2D39">
            <w:pPr>
              <w:pStyle w:val="ConsPlusNormal"/>
            </w:pPr>
            <w:r>
              <w:t>На запрос от</w:t>
            </w:r>
          </w:p>
        </w:tc>
        <w:tc>
          <w:tcPr>
            <w:tcW w:w="822" w:type="dxa"/>
            <w:tcBorders>
              <w:top w:val="nil"/>
              <w:left w:val="nil"/>
              <w:bottom w:val="nil"/>
              <w:right w:val="nil"/>
            </w:tcBorders>
          </w:tcPr>
          <w:p w:rsidR="003C2D39" w:rsidRDefault="003C2D39">
            <w:pPr>
              <w:pStyle w:val="ConsPlusNormal"/>
              <w:jc w:val="center"/>
            </w:pPr>
            <w:r>
              <w:t>_____</w:t>
            </w:r>
          </w:p>
        </w:tc>
        <w:tc>
          <w:tcPr>
            <w:tcW w:w="3177" w:type="dxa"/>
            <w:tcBorders>
              <w:top w:val="nil"/>
              <w:left w:val="nil"/>
              <w:bottom w:val="nil"/>
              <w:right w:val="nil"/>
            </w:tcBorders>
          </w:tcPr>
          <w:p w:rsidR="003C2D39" w:rsidRDefault="003C2D39">
            <w:pPr>
              <w:pStyle w:val="ConsPlusNormal"/>
              <w:jc w:val="center"/>
            </w:pPr>
            <w:r>
              <w:t>Наименование организации</w:t>
            </w:r>
          </w:p>
        </w:tc>
        <w:tc>
          <w:tcPr>
            <w:tcW w:w="794" w:type="dxa"/>
            <w:tcBorders>
              <w:top w:val="nil"/>
              <w:left w:val="nil"/>
              <w:bottom w:val="nil"/>
              <w:right w:val="nil"/>
            </w:tcBorders>
          </w:tcPr>
          <w:p w:rsidR="003C2D39" w:rsidRDefault="003C2D39">
            <w:pPr>
              <w:pStyle w:val="ConsPlusNormal"/>
              <w:jc w:val="center"/>
            </w:pPr>
            <w:r>
              <w:t>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tcBorders>
              <w:top w:val="nil"/>
              <w:left w:val="nil"/>
              <w:bottom w:val="nil"/>
              <w:right w:val="nil"/>
            </w:tcBorders>
          </w:tcPr>
          <w:p w:rsidR="003C2D39" w:rsidRDefault="003C2D39">
            <w:pPr>
              <w:pStyle w:val="ConsPlusNormal"/>
            </w:pPr>
            <w:r>
              <w:t>Дата запроса</w:t>
            </w:r>
          </w:p>
        </w:tc>
        <w:tc>
          <w:tcPr>
            <w:tcW w:w="822" w:type="dxa"/>
            <w:tcBorders>
              <w:top w:val="nil"/>
              <w:left w:val="nil"/>
              <w:bottom w:val="nil"/>
              <w:right w:val="nil"/>
            </w:tcBorders>
            <w:vAlign w:val="bottom"/>
          </w:tcPr>
          <w:p w:rsidR="003C2D39" w:rsidRDefault="003C2D39">
            <w:pPr>
              <w:pStyle w:val="ConsPlusNormal"/>
              <w:jc w:val="center"/>
            </w:pPr>
            <w:r>
              <w:t>_____</w:t>
            </w:r>
          </w:p>
        </w:tc>
        <w:tc>
          <w:tcPr>
            <w:tcW w:w="3177" w:type="dxa"/>
            <w:tcBorders>
              <w:top w:val="nil"/>
              <w:left w:val="nil"/>
              <w:bottom w:val="nil"/>
              <w:right w:val="nil"/>
            </w:tcBorders>
            <w:vAlign w:val="bottom"/>
          </w:tcPr>
          <w:p w:rsidR="003C2D39" w:rsidRDefault="003C2D39">
            <w:pPr>
              <w:pStyle w:val="ConsPlusNormal"/>
              <w:jc w:val="center"/>
            </w:pPr>
            <w:r>
              <w:t>N запроса</w:t>
            </w:r>
          </w:p>
        </w:tc>
        <w:tc>
          <w:tcPr>
            <w:tcW w:w="794" w:type="dxa"/>
            <w:tcBorders>
              <w:top w:val="nil"/>
              <w:left w:val="nil"/>
              <w:bottom w:val="nil"/>
              <w:right w:val="nil"/>
            </w:tcBorders>
          </w:tcPr>
          <w:p w:rsidR="003C2D39" w:rsidRDefault="003C2D39">
            <w:pPr>
              <w:pStyle w:val="ConsPlusNormal"/>
              <w:jc w:val="center"/>
            </w:pPr>
            <w:r>
              <w:t>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tcBorders>
              <w:top w:val="nil"/>
              <w:left w:val="nil"/>
              <w:bottom w:val="nil"/>
              <w:right w:val="nil"/>
            </w:tcBorders>
          </w:tcPr>
          <w:p w:rsidR="003C2D39" w:rsidRDefault="003C2D39">
            <w:pPr>
              <w:pStyle w:val="ConsPlusNormal"/>
            </w:pPr>
          </w:p>
        </w:tc>
        <w:tc>
          <w:tcPr>
            <w:tcW w:w="4793" w:type="dxa"/>
            <w:gridSpan w:val="3"/>
            <w:tcBorders>
              <w:top w:val="nil"/>
              <w:left w:val="nil"/>
              <w:bottom w:val="nil"/>
              <w:right w:val="nil"/>
            </w:tcBorders>
            <w:vAlign w:val="bottom"/>
          </w:tcPr>
          <w:p w:rsidR="003C2D39" w:rsidRDefault="003C2D39">
            <w:pPr>
              <w:pStyle w:val="ConsPlusNormal"/>
            </w:pP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ИНН </w:t>
            </w:r>
            <w:hyperlink w:anchor="P1925" w:history="1">
              <w:r>
                <w:rPr>
                  <w:color w:val="0000FF"/>
                </w:rPr>
                <w:t>&lt;4&gt;</w:t>
              </w:r>
            </w:hyperlink>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val="restart"/>
            <w:tcBorders>
              <w:top w:val="nil"/>
              <w:left w:val="nil"/>
              <w:bottom w:val="nil"/>
              <w:right w:val="nil"/>
            </w:tcBorders>
          </w:tcPr>
          <w:p w:rsidR="003C2D39" w:rsidRDefault="003C2D39">
            <w:pPr>
              <w:pStyle w:val="ConsPlusNormal"/>
            </w:pPr>
            <w:r>
              <w:t>Территориальный орган Федерального казначейства &lt;3&gt;</w:t>
            </w:r>
          </w:p>
        </w:tc>
        <w:tc>
          <w:tcPr>
            <w:tcW w:w="4793" w:type="dxa"/>
            <w:gridSpan w:val="3"/>
            <w:tcBorders>
              <w:top w:val="nil"/>
              <w:left w:val="nil"/>
              <w:bottom w:val="nil"/>
              <w:right w:val="nil"/>
            </w:tcBorders>
            <w:vAlign w:val="bottom"/>
          </w:tcPr>
          <w:p w:rsidR="003C2D39" w:rsidRDefault="003C2D39">
            <w:pPr>
              <w:pStyle w:val="ConsPlusNormal"/>
              <w:jc w:val="center"/>
            </w:pPr>
            <w:r>
              <w:t>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КПП </w:t>
            </w:r>
            <w:hyperlink w:anchor="P1925" w:history="1">
              <w:r>
                <w:rPr>
                  <w:color w:val="0000FF"/>
                </w:rPr>
                <w:t>&lt;4&gt;</w:t>
              </w:r>
            </w:hyperlink>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793" w:type="dxa"/>
            <w:gridSpan w:val="3"/>
            <w:tcBorders>
              <w:top w:val="nil"/>
              <w:left w:val="nil"/>
              <w:bottom w:val="nil"/>
              <w:right w:val="nil"/>
            </w:tcBorders>
            <w:vAlign w:val="bottom"/>
          </w:tcPr>
          <w:p w:rsidR="003C2D39" w:rsidRDefault="003C2D39">
            <w:pPr>
              <w:pStyle w:val="ConsPlusNormal"/>
              <w:jc w:val="center"/>
            </w:pPr>
            <w:r>
              <w:t>(полное наименование)</w:t>
            </w:r>
          </w:p>
        </w:tc>
        <w:tc>
          <w:tcPr>
            <w:tcW w:w="1382" w:type="dxa"/>
            <w:tcBorders>
              <w:top w:val="nil"/>
              <w:left w:val="nil"/>
              <w:bottom w:val="nil"/>
              <w:right w:val="single" w:sz="4" w:space="0" w:color="auto"/>
            </w:tcBorders>
            <w:vAlign w:val="bottom"/>
          </w:tcPr>
          <w:p w:rsidR="003C2D39" w:rsidRDefault="003C2D39">
            <w:pPr>
              <w:pStyle w:val="ConsPlusNormal"/>
              <w:jc w:val="right"/>
            </w:pPr>
            <w:r>
              <w:t>по КОФК</w:t>
            </w: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793" w:type="dxa"/>
            <w:gridSpan w:val="3"/>
            <w:tcBorders>
              <w:top w:val="nil"/>
              <w:left w:val="nil"/>
              <w:bottom w:val="nil"/>
              <w:right w:val="nil"/>
            </w:tcBorders>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80" w:history="1">
              <w:r>
                <w:rPr>
                  <w:color w:val="0000FF"/>
                </w:rPr>
                <w:t>ОКСМ</w:t>
              </w:r>
            </w:hyperlink>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793" w:type="dxa"/>
            <w:gridSpan w:val="3"/>
            <w:tcBorders>
              <w:top w:val="nil"/>
              <w:left w:val="nil"/>
              <w:bottom w:val="nil"/>
              <w:right w:val="nil"/>
            </w:tcBorders>
          </w:tcPr>
          <w:p w:rsidR="003C2D39" w:rsidRDefault="003C2D39">
            <w:pPr>
              <w:pStyle w:val="ConsPlusNormal"/>
              <w:jc w:val="center"/>
            </w:pPr>
            <w:r>
              <w:t>(наименование страны)</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код </w:t>
            </w:r>
            <w:hyperlink w:anchor="P1925" w:history="1">
              <w:r>
                <w:rPr>
                  <w:color w:val="0000FF"/>
                </w:rPr>
                <w:t>&lt;5&gt;</w:t>
              </w:r>
            </w:hyperlink>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793" w:type="dxa"/>
            <w:gridSpan w:val="3"/>
            <w:tcBorders>
              <w:top w:val="nil"/>
              <w:left w:val="nil"/>
              <w:bottom w:val="nil"/>
              <w:right w:val="nil"/>
            </w:tcBorders>
          </w:tcPr>
          <w:p w:rsidR="003C2D39" w:rsidRDefault="003C2D39">
            <w:pPr>
              <w:pStyle w:val="ConsPlusNormal"/>
              <w:jc w:val="center"/>
            </w:pPr>
            <w:r>
              <w:t>(наименование субъекта Российской Федерации)</w:t>
            </w:r>
          </w:p>
        </w:tc>
        <w:tc>
          <w:tcPr>
            <w:tcW w:w="1382" w:type="dxa"/>
            <w:tcBorders>
              <w:top w:val="nil"/>
              <w:left w:val="nil"/>
              <w:bottom w:val="nil"/>
              <w:right w:val="single" w:sz="4" w:space="0" w:color="auto"/>
            </w:tcBorders>
          </w:tcPr>
          <w:p w:rsidR="003C2D39" w:rsidRDefault="003C2D39">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val="restart"/>
            <w:tcBorders>
              <w:top w:val="nil"/>
              <w:left w:val="nil"/>
              <w:bottom w:val="nil"/>
              <w:right w:val="nil"/>
            </w:tcBorders>
          </w:tcPr>
          <w:p w:rsidR="003C2D39" w:rsidRDefault="003C2D39">
            <w:pPr>
              <w:pStyle w:val="ConsPlusNormal"/>
            </w:pPr>
            <w:r>
              <w:t>Место нахождения территориального органа Федерального казначейства</w:t>
            </w:r>
          </w:p>
        </w:tc>
        <w:tc>
          <w:tcPr>
            <w:tcW w:w="4793" w:type="dxa"/>
            <w:gridSpan w:val="3"/>
            <w:tcBorders>
              <w:top w:val="nil"/>
              <w:left w:val="nil"/>
              <w:bottom w:val="nil"/>
              <w:right w:val="nil"/>
            </w:tcBorders>
            <w:vAlign w:val="bottom"/>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c>
          <w:tcPr>
            <w:tcW w:w="2330" w:type="dxa"/>
            <w:vMerge/>
            <w:tcBorders>
              <w:top w:val="nil"/>
              <w:left w:val="nil"/>
              <w:bottom w:val="nil"/>
              <w:right w:val="nil"/>
            </w:tcBorders>
          </w:tcPr>
          <w:p w:rsidR="003C2D39" w:rsidRDefault="003C2D39"/>
        </w:tc>
        <w:tc>
          <w:tcPr>
            <w:tcW w:w="4793" w:type="dxa"/>
            <w:gridSpan w:val="3"/>
            <w:tcBorders>
              <w:top w:val="nil"/>
              <w:left w:val="nil"/>
              <w:bottom w:val="nil"/>
              <w:right w:val="nil"/>
            </w:tcBorders>
            <w:vAlign w:val="bottom"/>
          </w:tcPr>
          <w:p w:rsidR="003C2D39" w:rsidRDefault="003C2D39">
            <w:pPr>
              <w:pStyle w:val="ConsPlusNormal"/>
              <w:jc w:val="center"/>
            </w:pPr>
            <w:r>
              <w:t xml:space="preserve">(наименование муниципального района, городского округа или внутригородской территории (для городов федерального </w:t>
            </w:r>
            <w:r>
              <w:lastRenderedPageBreak/>
              <w:t>значения) в составе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793" w:type="dxa"/>
            <w:gridSpan w:val="3"/>
            <w:tcBorders>
              <w:top w:val="nil"/>
              <w:left w:val="nil"/>
              <w:bottom w:val="nil"/>
              <w:right w:val="nil"/>
            </w:tcBorders>
            <w:vAlign w:val="bottom"/>
          </w:tcPr>
          <w:p w:rsidR="003C2D39" w:rsidRDefault="003C2D39">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1927"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81"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793" w:type="dxa"/>
            <w:gridSpan w:val="3"/>
            <w:tcBorders>
              <w:top w:val="nil"/>
              <w:left w:val="nil"/>
              <w:bottom w:val="nil"/>
              <w:right w:val="nil"/>
            </w:tcBorders>
            <w:vAlign w:val="bottom"/>
          </w:tcPr>
          <w:p w:rsidR="003C2D39" w:rsidRDefault="003C2D39">
            <w:pPr>
              <w:pStyle w:val="ConsPlusNormal"/>
              <w:jc w:val="center"/>
            </w:pPr>
            <w:r>
              <w:t xml:space="preserve">(наименование населенного пункта) </w:t>
            </w:r>
            <w:hyperlink w:anchor="P1927"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793" w:type="dxa"/>
            <w:gridSpan w:val="3"/>
            <w:tcBorders>
              <w:top w:val="nil"/>
              <w:left w:val="nil"/>
              <w:bottom w:val="nil"/>
              <w:right w:val="nil"/>
            </w:tcBorders>
            <w:vAlign w:val="bottom"/>
          </w:tcPr>
          <w:p w:rsidR="003C2D39" w:rsidRDefault="003C2D39">
            <w:pPr>
              <w:pStyle w:val="ConsPlusNormal"/>
              <w:jc w:val="center"/>
            </w:pPr>
            <w:r>
              <w:t xml:space="preserve">(наименование элемента планировочной структуры) </w:t>
            </w:r>
            <w:hyperlink w:anchor="P1927"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vMerge/>
            <w:tcBorders>
              <w:top w:val="nil"/>
              <w:left w:val="nil"/>
              <w:bottom w:val="nil"/>
              <w:right w:val="nil"/>
            </w:tcBorders>
          </w:tcPr>
          <w:p w:rsidR="003C2D39" w:rsidRDefault="003C2D39"/>
        </w:tc>
        <w:tc>
          <w:tcPr>
            <w:tcW w:w="4793" w:type="dxa"/>
            <w:gridSpan w:val="3"/>
            <w:tcBorders>
              <w:top w:val="nil"/>
              <w:left w:val="nil"/>
              <w:bottom w:val="nil"/>
              <w:right w:val="nil"/>
            </w:tcBorders>
            <w:vAlign w:val="bottom"/>
          </w:tcPr>
          <w:p w:rsidR="003C2D39" w:rsidRDefault="003C2D39">
            <w:pPr>
              <w:pStyle w:val="ConsPlusNormal"/>
              <w:jc w:val="center"/>
            </w:pPr>
            <w:r>
              <w:t xml:space="preserve">(наименование элемента улично-дорожной сети) </w:t>
            </w:r>
            <w:hyperlink w:anchor="P1927" w:history="1">
              <w:r>
                <w:rPr>
                  <w:color w:val="0000FF"/>
                </w:rPr>
                <w:t>&lt;6&gt;</w:t>
              </w:r>
            </w:hyperlink>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330" w:type="dxa"/>
            <w:tcBorders>
              <w:top w:val="nil"/>
              <w:left w:val="nil"/>
              <w:bottom w:val="nil"/>
              <w:right w:val="nil"/>
            </w:tcBorders>
          </w:tcPr>
          <w:p w:rsidR="003C2D39" w:rsidRDefault="003C2D39">
            <w:pPr>
              <w:pStyle w:val="ConsPlusNormal"/>
            </w:pPr>
          </w:p>
        </w:tc>
        <w:tc>
          <w:tcPr>
            <w:tcW w:w="4793" w:type="dxa"/>
            <w:gridSpan w:val="3"/>
            <w:tcBorders>
              <w:top w:val="nil"/>
              <w:left w:val="nil"/>
              <w:bottom w:val="nil"/>
              <w:right w:val="nil"/>
            </w:tcBorders>
            <w:vAlign w:val="bottom"/>
          </w:tcPr>
          <w:p w:rsidR="003C2D39" w:rsidRDefault="003C2D39">
            <w:pPr>
              <w:pStyle w:val="ConsPlusNormal"/>
              <w:jc w:val="center"/>
            </w:pPr>
            <w:r>
              <w:t>(тип и номер здания)</w:t>
            </w:r>
          </w:p>
          <w:p w:rsidR="003C2D39" w:rsidRDefault="003C2D39">
            <w:pPr>
              <w:pStyle w:val="ConsPlusNormal"/>
              <w:jc w:val="center"/>
            </w:pPr>
            <w:r>
              <w:t>______________________________________</w:t>
            </w:r>
          </w:p>
          <w:p w:rsidR="003C2D39" w:rsidRDefault="003C2D39">
            <w:pPr>
              <w:pStyle w:val="ConsPlusNormal"/>
              <w:jc w:val="center"/>
            </w:pPr>
            <w:r>
              <w:t xml:space="preserve">(тип и номер помещения) </w:t>
            </w:r>
            <w:hyperlink w:anchor="P1927" w:history="1">
              <w:r>
                <w:rPr>
                  <w:color w:val="0000FF"/>
                </w:rPr>
                <w:t>&lt;6&gt;</w:t>
              </w:r>
            </w:hyperlink>
          </w:p>
        </w:tc>
        <w:tc>
          <w:tcPr>
            <w:tcW w:w="1382" w:type="dxa"/>
            <w:tcBorders>
              <w:top w:val="nil"/>
              <w:left w:val="nil"/>
              <w:bottom w:val="nil"/>
              <w:right w:val="single" w:sz="4" w:space="0" w:color="auto"/>
            </w:tcBorders>
          </w:tcPr>
          <w:p w:rsidR="003C2D39" w:rsidRDefault="003C2D3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04"/>
        <w:gridCol w:w="4796"/>
        <w:gridCol w:w="1292"/>
      </w:tblGrid>
      <w:tr w:rsidR="003C2D39">
        <w:tc>
          <w:tcPr>
            <w:tcW w:w="3604" w:type="dxa"/>
            <w:tcBorders>
              <w:top w:val="nil"/>
              <w:left w:val="nil"/>
              <w:bottom w:val="nil"/>
              <w:right w:val="nil"/>
            </w:tcBorders>
          </w:tcPr>
          <w:p w:rsidR="003C2D39" w:rsidRDefault="003C2D39">
            <w:pPr>
              <w:pStyle w:val="ConsPlusNormal"/>
            </w:pPr>
            <w:r>
              <w:t>Уникальный номер реестровой записи закрытого реестра банковских гарантий</w:t>
            </w:r>
          </w:p>
        </w:tc>
        <w:tc>
          <w:tcPr>
            <w:tcW w:w="4796" w:type="dxa"/>
            <w:tcBorders>
              <w:top w:val="nil"/>
              <w:left w:val="nil"/>
              <w:bottom w:val="nil"/>
              <w:right w:val="nil"/>
            </w:tcBorders>
            <w:vAlign w:val="bottom"/>
          </w:tcPr>
          <w:p w:rsidR="003C2D39" w:rsidRDefault="003C2D39">
            <w:pPr>
              <w:pStyle w:val="ConsPlusNormal"/>
              <w:jc w:val="center"/>
            </w:pPr>
            <w:r>
              <w:t>__________________________________</w:t>
            </w:r>
          </w:p>
        </w:tc>
        <w:tc>
          <w:tcPr>
            <w:tcW w:w="1292" w:type="dxa"/>
            <w:tcBorders>
              <w:top w:val="nil"/>
              <w:left w:val="nil"/>
              <w:bottom w:val="nil"/>
              <w:right w:val="nil"/>
            </w:tcBorders>
          </w:tcPr>
          <w:p w:rsidR="003C2D39" w:rsidRDefault="003C2D39">
            <w:pPr>
              <w:pStyle w:val="ConsPlusNormal"/>
            </w:pPr>
          </w:p>
        </w:tc>
      </w:tr>
      <w:tr w:rsidR="003C2D39">
        <w:tc>
          <w:tcPr>
            <w:tcW w:w="3604" w:type="dxa"/>
            <w:tcBorders>
              <w:top w:val="nil"/>
              <w:left w:val="nil"/>
              <w:bottom w:val="nil"/>
              <w:right w:val="nil"/>
            </w:tcBorders>
          </w:tcPr>
          <w:p w:rsidR="003C2D39" w:rsidRDefault="003C2D39">
            <w:pPr>
              <w:pStyle w:val="ConsPlusNormal"/>
            </w:pPr>
            <w:r>
              <w:t>Дата присвоения уникального номера реестровой записи закрытого реестра банковских гарантий</w:t>
            </w:r>
          </w:p>
        </w:tc>
        <w:tc>
          <w:tcPr>
            <w:tcW w:w="4796" w:type="dxa"/>
            <w:tcBorders>
              <w:top w:val="nil"/>
              <w:left w:val="nil"/>
              <w:bottom w:val="nil"/>
              <w:right w:val="nil"/>
            </w:tcBorders>
            <w:vAlign w:val="bottom"/>
          </w:tcPr>
          <w:p w:rsidR="003C2D39" w:rsidRDefault="003C2D39">
            <w:pPr>
              <w:pStyle w:val="ConsPlusNormal"/>
              <w:jc w:val="center"/>
            </w:pPr>
            <w:r>
              <w:t>__________________________________</w:t>
            </w:r>
          </w:p>
        </w:tc>
        <w:tc>
          <w:tcPr>
            <w:tcW w:w="1292" w:type="dxa"/>
            <w:tcBorders>
              <w:top w:val="nil"/>
              <w:left w:val="nil"/>
              <w:bottom w:val="nil"/>
              <w:right w:val="nil"/>
            </w:tcBorders>
          </w:tcPr>
          <w:p w:rsidR="003C2D39" w:rsidRDefault="003C2D39">
            <w:pPr>
              <w:pStyle w:val="ConsPlusNormal"/>
            </w:pPr>
          </w:p>
        </w:tc>
      </w:tr>
      <w:tr w:rsidR="003C2D39">
        <w:tc>
          <w:tcPr>
            <w:tcW w:w="3604" w:type="dxa"/>
            <w:tcBorders>
              <w:top w:val="nil"/>
              <w:left w:val="nil"/>
              <w:bottom w:val="nil"/>
              <w:right w:val="nil"/>
            </w:tcBorders>
          </w:tcPr>
          <w:p w:rsidR="003C2D39" w:rsidRDefault="003C2D39">
            <w:pPr>
              <w:pStyle w:val="ConsPlusNormal"/>
            </w:pPr>
            <w:r>
              <w:lastRenderedPageBreak/>
              <w:t>Дата последнего обновления реестровой записи закрытого реестра банковских гарантий</w:t>
            </w:r>
          </w:p>
        </w:tc>
        <w:tc>
          <w:tcPr>
            <w:tcW w:w="4796" w:type="dxa"/>
            <w:tcBorders>
              <w:top w:val="nil"/>
              <w:left w:val="nil"/>
              <w:bottom w:val="nil"/>
              <w:right w:val="nil"/>
            </w:tcBorders>
            <w:vAlign w:val="bottom"/>
          </w:tcPr>
          <w:p w:rsidR="003C2D39" w:rsidRDefault="003C2D39">
            <w:pPr>
              <w:pStyle w:val="ConsPlusNormal"/>
              <w:jc w:val="center"/>
            </w:pPr>
            <w:r>
              <w:t>__________________________________</w:t>
            </w:r>
          </w:p>
        </w:tc>
        <w:tc>
          <w:tcPr>
            <w:tcW w:w="1292" w:type="dxa"/>
            <w:tcBorders>
              <w:top w:val="nil"/>
              <w:left w:val="nil"/>
              <w:bottom w:val="nil"/>
              <w:right w:val="nil"/>
            </w:tcBorders>
          </w:tcPr>
          <w:p w:rsidR="003C2D39" w:rsidRDefault="003C2D39">
            <w:pPr>
              <w:pStyle w:val="ConsPlusNormal"/>
            </w:pPr>
          </w:p>
        </w:tc>
      </w:tr>
      <w:tr w:rsidR="003C2D39">
        <w:tc>
          <w:tcPr>
            <w:tcW w:w="3604" w:type="dxa"/>
            <w:tcBorders>
              <w:top w:val="nil"/>
              <w:left w:val="nil"/>
              <w:bottom w:val="nil"/>
              <w:right w:val="nil"/>
            </w:tcBorders>
          </w:tcPr>
          <w:p w:rsidR="003C2D39" w:rsidRDefault="003C2D39">
            <w:pPr>
              <w:pStyle w:val="ConsPlusNormal"/>
            </w:pPr>
            <w:r>
              <w:t>Количество обновлений реестровой записи закрытого реестра банковских гарантий</w:t>
            </w:r>
          </w:p>
        </w:tc>
        <w:tc>
          <w:tcPr>
            <w:tcW w:w="4796" w:type="dxa"/>
            <w:tcBorders>
              <w:top w:val="nil"/>
              <w:left w:val="nil"/>
              <w:bottom w:val="nil"/>
              <w:right w:val="nil"/>
            </w:tcBorders>
            <w:vAlign w:val="bottom"/>
          </w:tcPr>
          <w:p w:rsidR="003C2D39" w:rsidRDefault="003C2D39">
            <w:pPr>
              <w:pStyle w:val="ConsPlusNormal"/>
              <w:jc w:val="center"/>
            </w:pPr>
            <w:r>
              <w:t>__________________________________</w:t>
            </w:r>
          </w:p>
        </w:tc>
        <w:tc>
          <w:tcPr>
            <w:tcW w:w="1292" w:type="dxa"/>
            <w:tcBorders>
              <w:top w:val="nil"/>
              <w:left w:val="nil"/>
              <w:bottom w:val="nil"/>
              <w:right w:val="nil"/>
            </w:tcBorders>
          </w:tcPr>
          <w:p w:rsidR="003C2D39" w:rsidRDefault="003C2D39">
            <w:pPr>
              <w:pStyle w:val="ConsPlusNormal"/>
            </w:pPr>
          </w:p>
        </w:tc>
      </w:tr>
      <w:tr w:rsidR="003C2D39">
        <w:tc>
          <w:tcPr>
            <w:tcW w:w="3604" w:type="dxa"/>
            <w:tcBorders>
              <w:top w:val="nil"/>
              <w:left w:val="nil"/>
              <w:bottom w:val="nil"/>
              <w:right w:val="nil"/>
            </w:tcBorders>
          </w:tcPr>
          <w:p w:rsidR="003C2D39" w:rsidRDefault="003C2D39">
            <w:pPr>
              <w:pStyle w:val="ConsPlusNormal"/>
            </w:pPr>
            <w:r>
              <w:t xml:space="preserve">Сведения об отсутствии в закрытом реестре банковских гарантий информации о банковской гарантии </w:t>
            </w:r>
            <w:hyperlink w:anchor="P1928" w:history="1">
              <w:r>
                <w:rPr>
                  <w:color w:val="0000FF"/>
                </w:rPr>
                <w:t>&lt;7&gt;</w:t>
              </w:r>
            </w:hyperlink>
          </w:p>
        </w:tc>
        <w:tc>
          <w:tcPr>
            <w:tcW w:w="4796" w:type="dxa"/>
            <w:tcBorders>
              <w:top w:val="nil"/>
              <w:left w:val="nil"/>
              <w:bottom w:val="nil"/>
              <w:right w:val="nil"/>
            </w:tcBorders>
            <w:vAlign w:val="bottom"/>
          </w:tcPr>
          <w:p w:rsidR="003C2D39" w:rsidRDefault="003C2D39">
            <w:pPr>
              <w:pStyle w:val="ConsPlusNormal"/>
              <w:jc w:val="center"/>
            </w:pPr>
            <w:r>
              <w:t>__________________________________</w:t>
            </w:r>
          </w:p>
        </w:tc>
        <w:tc>
          <w:tcPr>
            <w:tcW w:w="1292" w:type="dxa"/>
            <w:tcBorders>
              <w:top w:val="nil"/>
              <w:left w:val="nil"/>
              <w:bottom w:val="nil"/>
              <w:right w:val="nil"/>
            </w:tcBorders>
          </w:tcPr>
          <w:p w:rsidR="003C2D39" w:rsidRDefault="003C2D39">
            <w:pPr>
              <w:pStyle w:val="ConsPlusNormal"/>
            </w:pPr>
          </w:p>
        </w:tc>
      </w:tr>
    </w:tbl>
    <w:p w:rsidR="003C2D39" w:rsidRDefault="003C2D39">
      <w:pPr>
        <w:pStyle w:val="ConsPlusNormal"/>
        <w:jc w:val="both"/>
      </w:pPr>
    </w:p>
    <w:p w:rsidR="003C2D39" w:rsidRDefault="003C2D39">
      <w:pPr>
        <w:pStyle w:val="ConsPlusNonformat"/>
        <w:jc w:val="both"/>
      </w:pPr>
      <w:r>
        <w:t xml:space="preserve">       1. Сведения, включенные в реестровую запись закрытого реестра</w:t>
      </w:r>
    </w:p>
    <w:p w:rsidR="003C2D39" w:rsidRDefault="003C2D39">
      <w:pPr>
        <w:pStyle w:val="ConsPlusNonformat"/>
        <w:jc w:val="both"/>
      </w:pPr>
      <w:r>
        <w:t xml:space="preserve">                          банковских гарантий </w:t>
      </w:r>
      <w:hyperlink w:anchor="P1929" w:history="1">
        <w:r>
          <w:rPr>
            <w:color w:val="0000FF"/>
          </w:rPr>
          <w:t>&lt;8&gt;</w:t>
        </w:r>
      </w:hyperlink>
    </w:p>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628"/>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628"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8"/>
        <w:gridCol w:w="4039"/>
        <w:gridCol w:w="1587"/>
        <w:gridCol w:w="1191"/>
      </w:tblGrid>
      <w:tr w:rsidR="003C2D39">
        <w:tc>
          <w:tcPr>
            <w:tcW w:w="2838" w:type="dxa"/>
            <w:tcBorders>
              <w:top w:val="nil"/>
              <w:left w:val="nil"/>
              <w:bottom w:val="nil"/>
              <w:right w:val="nil"/>
            </w:tcBorders>
          </w:tcPr>
          <w:p w:rsidR="003C2D39" w:rsidRDefault="003C2D39">
            <w:pPr>
              <w:pStyle w:val="ConsPlusNormal"/>
            </w:pPr>
            <w:r>
              <w:t>Наименование банка</w:t>
            </w:r>
          </w:p>
        </w:tc>
        <w:tc>
          <w:tcPr>
            <w:tcW w:w="5626" w:type="dxa"/>
            <w:gridSpan w:val="2"/>
            <w:tcBorders>
              <w:top w:val="nil"/>
              <w:left w:val="nil"/>
              <w:bottom w:val="nil"/>
              <w:right w:val="single" w:sz="4" w:space="0" w:color="auto"/>
            </w:tcBorders>
          </w:tcPr>
          <w:p w:rsidR="003C2D39" w:rsidRDefault="003C2D39">
            <w:pPr>
              <w:pStyle w:val="ConsPlusNormal"/>
              <w:jc w:val="right"/>
            </w:pPr>
            <w:r>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(полное наименование)</w:t>
            </w:r>
          </w:p>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(сокращенное наименование)</w:t>
            </w:r>
          </w:p>
        </w:tc>
        <w:tc>
          <w:tcPr>
            <w:tcW w:w="1587" w:type="dxa"/>
            <w:tcBorders>
              <w:top w:val="nil"/>
              <w:left w:val="nil"/>
              <w:bottom w:val="nil"/>
              <w:right w:val="single" w:sz="4" w:space="0" w:color="auto"/>
            </w:tcBorders>
          </w:tcPr>
          <w:p w:rsidR="003C2D39" w:rsidRDefault="003C2D39">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vMerge w:val="restart"/>
            <w:tcBorders>
              <w:top w:val="nil"/>
              <w:left w:val="nil"/>
              <w:bottom w:val="nil"/>
              <w:right w:val="nil"/>
            </w:tcBorders>
          </w:tcPr>
          <w:p w:rsidR="003C2D39" w:rsidRDefault="003C2D39">
            <w:pPr>
              <w:pStyle w:val="ConsPlusNormal"/>
            </w:pPr>
            <w:r>
              <w:t>Наименование организационно-правовой формы банка</w:t>
            </w:r>
          </w:p>
        </w:tc>
        <w:tc>
          <w:tcPr>
            <w:tcW w:w="5626" w:type="dxa"/>
            <w:gridSpan w:val="2"/>
            <w:tcBorders>
              <w:top w:val="nil"/>
              <w:left w:val="nil"/>
              <w:bottom w:val="nil"/>
              <w:right w:val="single" w:sz="4" w:space="0" w:color="auto"/>
            </w:tcBorders>
          </w:tcPr>
          <w:p w:rsidR="003C2D39" w:rsidRDefault="003C2D39">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c>
          <w:tcPr>
            <w:tcW w:w="2838" w:type="dxa"/>
            <w:vMerge/>
            <w:tcBorders>
              <w:top w:val="nil"/>
              <w:left w:val="nil"/>
              <w:bottom w:val="nil"/>
              <w:right w:val="nil"/>
            </w:tcBorders>
          </w:tcPr>
          <w:p w:rsidR="003C2D39" w:rsidRDefault="003C2D39"/>
        </w:tc>
        <w:tc>
          <w:tcPr>
            <w:tcW w:w="4039" w:type="dxa"/>
            <w:tcBorders>
              <w:top w:val="nil"/>
              <w:left w:val="nil"/>
              <w:bottom w:val="nil"/>
              <w:right w:val="nil"/>
            </w:tcBorders>
          </w:tcPr>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tcPr>
          <w:p w:rsidR="003C2D39" w:rsidRDefault="003C2D39">
            <w:pPr>
              <w:pStyle w:val="ConsPlusNormal"/>
              <w:jc w:val="right"/>
            </w:pPr>
            <w:r>
              <w:t xml:space="preserve">по </w:t>
            </w:r>
            <w:hyperlink r:id="rId82"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vMerge w:val="restart"/>
            <w:tcBorders>
              <w:top w:val="nil"/>
              <w:left w:val="nil"/>
              <w:bottom w:val="nil"/>
              <w:right w:val="nil"/>
            </w:tcBorders>
          </w:tcPr>
          <w:p w:rsidR="003C2D39" w:rsidRDefault="003C2D39">
            <w:pPr>
              <w:pStyle w:val="ConsPlusNormal"/>
            </w:pPr>
            <w:r>
              <w:t>Место нахождения банка</w:t>
            </w:r>
          </w:p>
        </w:tc>
        <w:tc>
          <w:tcPr>
            <w:tcW w:w="4039" w:type="dxa"/>
            <w:tcBorders>
              <w:top w:val="nil"/>
              <w:left w:val="nil"/>
              <w:bottom w:val="nil"/>
              <w:right w:val="nil"/>
            </w:tcBorders>
          </w:tcPr>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83"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vMerge/>
            <w:tcBorders>
              <w:top w:val="nil"/>
              <w:left w:val="nil"/>
              <w:bottom w:val="nil"/>
              <w:right w:val="nil"/>
            </w:tcBorders>
          </w:tcPr>
          <w:p w:rsidR="003C2D39" w:rsidRDefault="003C2D39"/>
        </w:tc>
        <w:tc>
          <w:tcPr>
            <w:tcW w:w="4039" w:type="dxa"/>
            <w:tcBorders>
              <w:top w:val="nil"/>
              <w:left w:val="nil"/>
              <w:bottom w:val="nil"/>
              <w:right w:val="nil"/>
            </w:tcBorders>
          </w:tcPr>
          <w:p w:rsidR="003C2D39" w:rsidRDefault="003C2D39">
            <w:pPr>
              <w:pStyle w:val="ConsPlusNormal"/>
              <w:jc w:val="center"/>
            </w:pPr>
            <w:r>
              <w:t>(наименование страны)</w:t>
            </w:r>
          </w:p>
          <w:p w:rsidR="003C2D39" w:rsidRDefault="003C2D39">
            <w:pPr>
              <w:pStyle w:val="ConsPlusNormal"/>
              <w:jc w:val="center"/>
            </w:pPr>
            <w:r>
              <w:lastRenderedPageBreak/>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lastRenderedPageBreak/>
              <w:t>код</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84" w:history="1">
              <w:r>
                <w:rPr>
                  <w:color w:val="0000FF"/>
                </w:rPr>
                <w:t>ОКТМО</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(наименование населенного пункта)</w:t>
            </w:r>
          </w:p>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(наименование элемента планировочной структуры)</w:t>
            </w:r>
          </w:p>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(наименование элемента улично-дорожной сети)</w:t>
            </w:r>
          </w:p>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________________________________</w:t>
            </w:r>
          </w:p>
        </w:tc>
        <w:tc>
          <w:tcPr>
            <w:tcW w:w="1587"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(тип и номер помещения)</w:t>
            </w:r>
          </w:p>
        </w:tc>
        <w:tc>
          <w:tcPr>
            <w:tcW w:w="2778" w:type="dxa"/>
            <w:gridSpan w:val="2"/>
            <w:tcBorders>
              <w:top w:val="nil"/>
              <w:left w:val="nil"/>
              <w:bottom w:val="nil"/>
              <w:right w:val="nil"/>
            </w:tcBorders>
          </w:tcPr>
          <w:p w:rsidR="003C2D39" w:rsidRDefault="003C2D39">
            <w:pPr>
              <w:pStyle w:val="ConsPlusNormal"/>
            </w:pPr>
          </w:p>
        </w:tc>
      </w:tr>
      <w:tr w:rsidR="003C2D39">
        <w:tblPrEx>
          <w:tblBorders>
            <w:right w:val="nil"/>
          </w:tblBorders>
        </w:tblPrEx>
        <w:tc>
          <w:tcPr>
            <w:tcW w:w="2838" w:type="dxa"/>
            <w:tcBorders>
              <w:top w:val="nil"/>
              <w:left w:val="nil"/>
              <w:bottom w:val="nil"/>
              <w:right w:val="nil"/>
            </w:tcBorders>
          </w:tcPr>
          <w:p w:rsidR="003C2D39" w:rsidRDefault="003C2D39">
            <w:pPr>
              <w:pStyle w:val="ConsPlusNormal"/>
            </w:pPr>
          </w:p>
        </w:tc>
        <w:tc>
          <w:tcPr>
            <w:tcW w:w="4039" w:type="dxa"/>
            <w:tcBorders>
              <w:top w:val="nil"/>
              <w:left w:val="nil"/>
              <w:bottom w:val="nil"/>
              <w:right w:val="nil"/>
            </w:tcBorders>
          </w:tcPr>
          <w:p w:rsidR="003C2D39" w:rsidRDefault="003C2D39">
            <w:pPr>
              <w:pStyle w:val="ConsPlusNormal"/>
              <w:jc w:val="center"/>
            </w:pPr>
            <w:r>
              <w:t>________________________________</w:t>
            </w:r>
          </w:p>
        </w:tc>
        <w:tc>
          <w:tcPr>
            <w:tcW w:w="2778" w:type="dxa"/>
            <w:gridSpan w:val="2"/>
            <w:tcBorders>
              <w:top w:val="nil"/>
              <w:left w:val="nil"/>
              <w:bottom w:val="nil"/>
              <w:right w:val="nil"/>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628"/>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628"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7"/>
        <w:gridCol w:w="3840"/>
        <w:gridCol w:w="1587"/>
        <w:gridCol w:w="1191"/>
      </w:tblGrid>
      <w:tr w:rsidR="003C2D39">
        <w:tc>
          <w:tcPr>
            <w:tcW w:w="3037" w:type="dxa"/>
            <w:vMerge w:val="restart"/>
            <w:tcBorders>
              <w:top w:val="nil"/>
              <w:left w:val="nil"/>
              <w:bottom w:val="nil"/>
              <w:right w:val="nil"/>
            </w:tcBorders>
          </w:tcPr>
          <w:p w:rsidR="003C2D39" w:rsidRDefault="003C2D39">
            <w:pPr>
              <w:pStyle w:val="ConsPlusNormal"/>
            </w:pPr>
            <w:r>
              <w:t>Наименование поставщика (подрядчика, исполнителя)</w:t>
            </w:r>
          </w:p>
        </w:tc>
        <w:tc>
          <w:tcPr>
            <w:tcW w:w="3840" w:type="dxa"/>
            <w:vMerge w:val="restart"/>
            <w:tcBorders>
              <w:top w:val="nil"/>
              <w:left w:val="nil"/>
              <w:bottom w:val="nil"/>
              <w:right w:val="nil"/>
            </w:tcBorders>
          </w:tcPr>
          <w:p w:rsidR="003C2D39" w:rsidRDefault="003C2D39">
            <w:pPr>
              <w:pStyle w:val="ConsPlusNormal"/>
              <w:jc w:val="center"/>
            </w:pPr>
            <w:r>
              <w:t>______________________________</w:t>
            </w:r>
          </w:p>
          <w:p w:rsidR="003C2D39" w:rsidRDefault="003C2D39">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587" w:type="dxa"/>
            <w:tcBorders>
              <w:top w:val="nil"/>
              <w:left w:val="nil"/>
              <w:bottom w:val="nil"/>
              <w:right w:val="single" w:sz="4" w:space="0" w:color="auto"/>
            </w:tcBorders>
            <w:vAlign w:val="bottom"/>
          </w:tcPr>
          <w:p w:rsidR="003C2D39" w:rsidRDefault="003C2D39">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vMerge/>
            <w:tcBorders>
              <w:top w:val="nil"/>
              <w:left w:val="nil"/>
              <w:bottom w:val="nil"/>
              <w:right w:val="nil"/>
            </w:tcBorders>
          </w:tcPr>
          <w:p w:rsidR="003C2D39" w:rsidRDefault="003C2D39"/>
        </w:tc>
        <w:tc>
          <w:tcPr>
            <w:tcW w:w="3840" w:type="dxa"/>
            <w:vMerge/>
            <w:tcBorders>
              <w:top w:val="nil"/>
              <w:left w:val="nil"/>
              <w:bottom w:val="nil"/>
              <w:right w:val="nil"/>
            </w:tcBorders>
          </w:tcPr>
          <w:p w:rsidR="003C2D39" w:rsidRDefault="003C2D39"/>
        </w:tc>
        <w:tc>
          <w:tcPr>
            <w:tcW w:w="1587" w:type="dxa"/>
            <w:tcBorders>
              <w:top w:val="nil"/>
              <w:left w:val="nil"/>
              <w:bottom w:val="nil"/>
              <w:right w:val="single" w:sz="4" w:space="0" w:color="auto"/>
            </w:tcBorders>
            <w:vAlign w:val="bottom"/>
          </w:tcPr>
          <w:p w:rsidR="003C2D39" w:rsidRDefault="003C2D39">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vAlign w:val="bottom"/>
          </w:tcPr>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tcPr>
          <w:p w:rsidR="003C2D39" w:rsidRDefault="003C2D39">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(сокращенное наименование)</w:t>
            </w:r>
          </w:p>
        </w:tc>
        <w:tc>
          <w:tcPr>
            <w:tcW w:w="1587" w:type="dxa"/>
            <w:tcBorders>
              <w:top w:val="nil"/>
              <w:left w:val="nil"/>
              <w:bottom w:val="nil"/>
              <w:right w:val="single" w:sz="4" w:space="0" w:color="auto"/>
            </w:tcBorders>
            <w:vAlign w:val="bottom"/>
          </w:tcPr>
          <w:p w:rsidR="003C2D39" w:rsidRDefault="003C2D39">
            <w:pPr>
              <w:pStyle w:val="ConsPlusNormal"/>
              <w:jc w:val="right"/>
            </w:pPr>
            <w:r>
              <w:t>код в стране регистрации</w:t>
            </w:r>
          </w:p>
        </w:tc>
        <w:tc>
          <w:tcPr>
            <w:tcW w:w="1191" w:type="dxa"/>
            <w:tcBorders>
              <w:top w:val="single" w:sz="4" w:space="0" w:color="auto"/>
              <w:left w:val="single" w:sz="4" w:space="0" w:color="auto"/>
              <w:bottom w:val="nil"/>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r>
              <w:t>Наименование организационно-правовой формы поставщика (подрядчика, исполнителя)</w:t>
            </w:r>
          </w:p>
        </w:tc>
        <w:tc>
          <w:tcPr>
            <w:tcW w:w="3840" w:type="dxa"/>
            <w:tcBorders>
              <w:top w:val="nil"/>
              <w:left w:val="nil"/>
              <w:bottom w:val="nil"/>
              <w:right w:val="nil"/>
            </w:tcBorders>
            <w:vAlign w:val="bottom"/>
          </w:tcPr>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85" w:history="1">
              <w:r>
                <w:rPr>
                  <w:color w:val="0000FF"/>
                </w:rPr>
                <w:t>ОКОПФ</w:t>
              </w:r>
            </w:hyperlink>
          </w:p>
        </w:tc>
        <w:tc>
          <w:tcPr>
            <w:tcW w:w="1191" w:type="dxa"/>
            <w:tcBorders>
              <w:top w:val="nil"/>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vMerge w:val="restart"/>
            <w:tcBorders>
              <w:top w:val="nil"/>
              <w:left w:val="nil"/>
              <w:bottom w:val="nil"/>
              <w:right w:val="nil"/>
            </w:tcBorders>
          </w:tcPr>
          <w:p w:rsidR="003C2D39" w:rsidRDefault="003C2D39">
            <w:pPr>
              <w:pStyle w:val="ConsPlusNormal"/>
            </w:pPr>
            <w:r>
              <w:t>Место нахождения поставщика (подрядчика, исполнителя) на территории Российской Федерации</w:t>
            </w:r>
          </w:p>
        </w:tc>
        <w:tc>
          <w:tcPr>
            <w:tcW w:w="3840" w:type="dxa"/>
            <w:tcBorders>
              <w:top w:val="nil"/>
              <w:left w:val="nil"/>
              <w:bottom w:val="nil"/>
              <w:right w:val="nil"/>
            </w:tcBorders>
          </w:tcPr>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86"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vMerge/>
            <w:tcBorders>
              <w:top w:val="nil"/>
              <w:left w:val="nil"/>
              <w:bottom w:val="nil"/>
              <w:right w:val="nil"/>
            </w:tcBorders>
          </w:tcPr>
          <w:p w:rsidR="003C2D39" w:rsidRDefault="003C2D39"/>
        </w:tc>
        <w:tc>
          <w:tcPr>
            <w:tcW w:w="3840" w:type="dxa"/>
            <w:tcBorders>
              <w:top w:val="nil"/>
              <w:left w:val="nil"/>
              <w:bottom w:val="nil"/>
              <w:right w:val="nil"/>
            </w:tcBorders>
          </w:tcPr>
          <w:p w:rsidR="003C2D39" w:rsidRDefault="003C2D39">
            <w:pPr>
              <w:pStyle w:val="ConsPlusNormal"/>
              <w:jc w:val="center"/>
            </w:pPr>
            <w:r>
              <w:t>(наименование страны)</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код</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vMerge/>
            <w:tcBorders>
              <w:top w:val="nil"/>
              <w:left w:val="nil"/>
              <w:bottom w:val="nil"/>
              <w:right w:val="nil"/>
            </w:tcBorders>
          </w:tcPr>
          <w:p w:rsidR="003C2D39" w:rsidRDefault="003C2D39"/>
        </w:tc>
        <w:tc>
          <w:tcPr>
            <w:tcW w:w="3840" w:type="dxa"/>
            <w:tcBorders>
              <w:top w:val="nil"/>
              <w:left w:val="nil"/>
              <w:bottom w:val="nil"/>
              <w:right w:val="nil"/>
            </w:tcBorders>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vMerge/>
            <w:tcBorders>
              <w:top w:val="nil"/>
              <w:left w:val="nil"/>
              <w:bottom w:val="nil"/>
              <w:right w:val="nil"/>
            </w:tcBorders>
          </w:tcPr>
          <w:p w:rsidR="003C2D39" w:rsidRDefault="003C2D39"/>
        </w:tc>
        <w:tc>
          <w:tcPr>
            <w:tcW w:w="3840" w:type="dxa"/>
            <w:tcBorders>
              <w:top w:val="nil"/>
              <w:left w:val="nil"/>
              <w:bottom w:val="nil"/>
              <w:right w:val="nil"/>
            </w:tcBorders>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87" w:history="1">
              <w:r>
                <w:rPr>
                  <w:color w:val="0000FF"/>
                </w:rPr>
                <w:t>ОКТМО</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(наименование населенного пункта)</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(наименование элемента планировочной структуры)</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(наименование элемента улично-дорожной сети)</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(тип и номер помещения)</w:t>
            </w:r>
          </w:p>
        </w:tc>
        <w:tc>
          <w:tcPr>
            <w:tcW w:w="1587" w:type="dxa"/>
            <w:tcBorders>
              <w:top w:val="nil"/>
              <w:left w:val="nil"/>
              <w:bottom w:val="nil"/>
              <w:right w:val="single" w:sz="4" w:space="0" w:color="auto"/>
            </w:tcBorders>
            <w:vAlign w:val="bottom"/>
          </w:tcPr>
          <w:p w:rsidR="003C2D39" w:rsidRDefault="003C2D39">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c>
          <w:tcPr>
            <w:tcW w:w="3037" w:type="dxa"/>
            <w:vMerge w:val="restart"/>
            <w:tcBorders>
              <w:top w:val="nil"/>
              <w:left w:val="nil"/>
              <w:bottom w:val="nil"/>
              <w:right w:val="nil"/>
            </w:tcBorders>
          </w:tcPr>
          <w:p w:rsidR="003C2D39" w:rsidRDefault="003C2D39">
            <w:pPr>
              <w:pStyle w:val="ConsPlusNormal"/>
            </w:pPr>
            <w:r>
              <w:t xml:space="preserve">Место нахождения поставщика (подрядчика, </w:t>
            </w:r>
            <w:r>
              <w:lastRenderedPageBreak/>
              <w:t>исполнителя) в стране регистрации</w:t>
            </w:r>
          </w:p>
        </w:tc>
        <w:tc>
          <w:tcPr>
            <w:tcW w:w="3840" w:type="dxa"/>
            <w:tcBorders>
              <w:top w:val="nil"/>
              <w:left w:val="nil"/>
              <w:bottom w:val="nil"/>
              <w:right w:val="nil"/>
            </w:tcBorders>
            <w:vAlign w:val="bottom"/>
          </w:tcPr>
          <w:p w:rsidR="003C2D39" w:rsidRDefault="003C2D39">
            <w:pPr>
              <w:pStyle w:val="ConsPlusNormal"/>
              <w:jc w:val="center"/>
            </w:pPr>
            <w:r>
              <w:lastRenderedPageBreak/>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88"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vMerge/>
            <w:tcBorders>
              <w:top w:val="nil"/>
              <w:left w:val="nil"/>
              <w:bottom w:val="nil"/>
              <w:right w:val="nil"/>
            </w:tcBorders>
          </w:tcPr>
          <w:p w:rsidR="003C2D39" w:rsidRDefault="003C2D39"/>
        </w:tc>
        <w:tc>
          <w:tcPr>
            <w:tcW w:w="3840" w:type="dxa"/>
            <w:tcBorders>
              <w:top w:val="nil"/>
              <w:left w:val="nil"/>
              <w:bottom w:val="nil"/>
              <w:right w:val="nil"/>
            </w:tcBorders>
          </w:tcPr>
          <w:p w:rsidR="003C2D39" w:rsidRDefault="003C2D39">
            <w:pPr>
              <w:pStyle w:val="ConsPlusNormal"/>
              <w:jc w:val="center"/>
            </w:pPr>
            <w:r>
              <w:t>(наименование страны)</w:t>
            </w:r>
          </w:p>
          <w:p w:rsidR="003C2D39" w:rsidRDefault="003C2D39">
            <w:pPr>
              <w:pStyle w:val="ConsPlusNormal"/>
              <w:jc w:val="center"/>
            </w:pPr>
            <w:r>
              <w:lastRenderedPageBreak/>
              <w:t>______________________________</w:t>
            </w:r>
          </w:p>
        </w:tc>
        <w:tc>
          <w:tcPr>
            <w:tcW w:w="1587"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vMerge/>
            <w:tcBorders>
              <w:top w:val="nil"/>
              <w:left w:val="nil"/>
              <w:bottom w:val="nil"/>
              <w:right w:val="nil"/>
            </w:tcBorders>
          </w:tcPr>
          <w:p w:rsidR="003C2D39" w:rsidRDefault="003C2D39"/>
        </w:tc>
        <w:tc>
          <w:tcPr>
            <w:tcW w:w="3840" w:type="dxa"/>
            <w:tcBorders>
              <w:top w:val="nil"/>
              <w:left w:val="nil"/>
              <w:bottom w:val="nil"/>
              <w:right w:val="nil"/>
            </w:tcBorders>
          </w:tcPr>
          <w:p w:rsidR="003C2D39" w:rsidRDefault="003C2D39">
            <w:pPr>
              <w:pStyle w:val="ConsPlusNormal"/>
              <w:jc w:val="center"/>
            </w:pPr>
            <w:r>
              <w:t>(наименование элементов административного устройства страны регистрации)</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(наименование населенного пункта)</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(наименование элемента планировочной структуры)</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(наименование элемента улично-дорожной сети)</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w:t>
            </w:r>
          </w:p>
        </w:tc>
        <w:tc>
          <w:tcPr>
            <w:tcW w:w="1587"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3037" w:type="dxa"/>
            <w:tcBorders>
              <w:top w:val="nil"/>
              <w:left w:val="nil"/>
              <w:bottom w:val="nil"/>
              <w:right w:val="nil"/>
            </w:tcBorders>
          </w:tcPr>
          <w:p w:rsidR="003C2D39" w:rsidRDefault="003C2D39">
            <w:pPr>
              <w:pStyle w:val="ConsPlusNormal"/>
            </w:pPr>
          </w:p>
        </w:tc>
        <w:tc>
          <w:tcPr>
            <w:tcW w:w="3840" w:type="dxa"/>
            <w:tcBorders>
              <w:top w:val="nil"/>
              <w:left w:val="nil"/>
              <w:bottom w:val="nil"/>
              <w:right w:val="nil"/>
            </w:tcBorders>
          </w:tcPr>
          <w:p w:rsidR="003C2D39" w:rsidRDefault="003C2D39">
            <w:pPr>
              <w:pStyle w:val="ConsPlusNormal"/>
              <w:jc w:val="center"/>
            </w:pPr>
            <w:r>
              <w:t>(тип и номер помещения)</w:t>
            </w:r>
          </w:p>
        </w:tc>
        <w:tc>
          <w:tcPr>
            <w:tcW w:w="1587" w:type="dxa"/>
            <w:tcBorders>
              <w:top w:val="nil"/>
              <w:left w:val="nil"/>
              <w:bottom w:val="nil"/>
              <w:right w:val="nil"/>
            </w:tcBorders>
          </w:tcPr>
          <w:p w:rsidR="003C2D39" w:rsidRDefault="003C2D39">
            <w:pPr>
              <w:pStyle w:val="ConsPlusNormal"/>
            </w:pPr>
          </w:p>
        </w:tc>
        <w:tc>
          <w:tcPr>
            <w:tcW w:w="1191" w:type="dxa"/>
            <w:tcBorders>
              <w:top w:val="single" w:sz="4" w:space="0" w:color="auto"/>
              <w:left w:val="nil"/>
              <w:bottom w:val="nil"/>
              <w:right w:val="nil"/>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628"/>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628"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799"/>
        <w:gridCol w:w="2198"/>
        <w:gridCol w:w="1191"/>
      </w:tblGrid>
      <w:tr w:rsidR="003C2D39">
        <w:tc>
          <w:tcPr>
            <w:tcW w:w="2494" w:type="dxa"/>
            <w:tcBorders>
              <w:top w:val="nil"/>
              <w:left w:val="nil"/>
              <w:bottom w:val="nil"/>
              <w:right w:val="nil"/>
            </w:tcBorders>
          </w:tcPr>
          <w:p w:rsidR="003C2D39" w:rsidRDefault="003C2D39">
            <w:pPr>
              <w:pStyle w:val="ConsPlusNormal"/>
            </w:pPr>
            <w:r>
              <w:t>Наименование заказчика</w:t>
            </w:r>
          </w:p>
        </w:tc>
        <w:tc>
          <w:tcPr>
            <w:tcW w:w="3799" w:type="dxa"/>
            <w:tcBorders>
              <w:top w:val="nil"/>
              <w:left w:val="nil"/>
              <w:bottom w:val="nil"/>
              <w:right w:val="nil"/>
            </w:tcBorders>
            <w:vAlign w:val="bottom"/>
          </w:tcPr>
          <w:p w:rsidR="003C2D39" w:rsidRDefault="003C2D39">
            <w:pPr>
              <w:pStyle w:val="ConsPlusNormal"/>
              <w:jc w:val="center"/>
            </w:pPr>
            <w:r>
              <w:t>____________________________</w:t>
            </w:r>
          </w:p>
        </w:tc>
        <w:tc>
          <w:tcPr>
            <w:tcW w:w="2198" w:type="dxa"/>
            <w:tcBorders>
              <w:top w:val="nil"/>
              <w:left w:val="nil"/>
              <w:bottom w:val="nil"/>
              <w:right w:val="single" w:sz="4" w:space="0" w:color="auto"/>
            </w:tcBorders>
            <w:vAlign w:val="bottom"/>
          </w:tcPr>
          <w:p w:rsidR="003C2D39" w:rsidRDefault="003C2D39">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tcPr>
          <w:p w:rsidR="003C2D39" w:rsidRDefault="003C2D39">
            <w:pPr>
              <w:pStyle w:val="ConsPlusNormal"/>
              <w:jc w:val="center"/>
            </w:pPr>
            <w:r>
              <w:t>(полное наименование)</w:t>
            </w:r>
          </w:p>
        </w:tc>
        <w:tc>
          <w:tcPr>
            <w:tcW w:w="2198" w:type="dxa"/>
            <w:tcBorders>
              <w:top w:val="nil"/>
              <w:left w:val="nil"/>
              <w:bottom w:val="nil"/>
              <w:right w:val="single" w:sz="4" w:space="0" w:color="auto"/>
            </w:tcBorders>
          </w:tcPr>
          <w:p w:rsidR="003C2D39" w:rsidRDefault="003C2D39">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tcPr>
          <w:p w:rsidR="003C2D39" w:rsidRDefault="003C2D39">
            <w:pPr>
              <w:pStyle w:val="ConsPlusNormal"/>
            </w:pPr>
          </w:p>
        </w:tc>
        <w:tc>
          <w:tcPr>
            <w:tcW w:w="2198" w:type="dxa"/>
            <w:tcBorders>
              <w:top w:val="nil"/>
              <w:left w:val="nil"/>
              <w:bottom w:val="nil"/>
              <w:right w:val="single" w:sz="4" w:space="0" w:color="auto"/>
            </w:tcBorders>
            <w:vAlign w:val="bottom"/>
          </w:tcPr>
          <w:p w:rsidR="003C2D39" w:rsidRDefault="003C2D39">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vAlign w:val="bottom"/>
          </w:tcPr>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tcPr>
          <w:p w:rsidR="003C2D39" w:rsidRDefault="003C2D39">
            <w:pPr>
              <w:pStyle w:val="ConsPlusNormal"/>
              <w:jc w:val="right"/>
            </w:pPr>
            <w:r>
              <w:t>дата постановки на учет</w:t>
            </w:r>
          </w:p>
        </w:tc>
        <w:tc>
          <w:tcPr>
            <w:tcW w:w="1191"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tcPr>
          <w:p w:rsidR="003C2D39" w:rsidRDefault="003C2D39">
            <w:pPr>
              <w:pStyle w:val="ConsPlusNormal"/>
              <w:jc w:val="center"/>
            </w:pPr>
            <w:r>
              <w:t>(сокращенное наименование)</w:t>
            </w:r>
          </w:p>
        </w:tc>
        <w:tc>
          <w:tcPr>
            <w:tcW w:w="2198" w:type="dxa"/>
            <w:tcBorders>
              <w:top w:val="nil"/>
              <w:left w:val="nil"/>
              <w:bottom w:val="nil"/>
              <w:right w:val="single" w:sz="4" w:space="0" w:color="auto"/>
            </w:tcBorders>
            <w:vAlign w:val="bottom"/>
          </w:tcPr>
          <w:p w:rsidR="003C2D39" w:rsidRDefault="003C2D39">
            <w:pPr>
              <w:pStyle w:val="ConsPlusNormal"/>
              <w:jc w:val="right"/>
            </w:pPr>
            <w:r>
              <w:t>Идентификационный код заказчика</w:t>
            </w:r>
          </w:p>
        </w:tc>
        <w:tc>
          <w:tcPr>
            <w:tcW w:w="1191"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c>
          <w:tcPr>
            <w:tcW w:w="2494" w:type="dxa"/>
            <w:tcBorders>
              <w:top w:val="nil"/>
              <w:left w:val="nil"/>
              <w:bottom w:val="nil"/>
              <w:right w:val="nil"/>
            </w:tcBorders>
          </w:tcPr>
          <w:p w:rsidR="003C2D39" w:rsidRDefault="003C2D39">
            <w:pPr>
              <w:pStyle w:val="ConsPlusNormal"/>
            </w:pPr>
            <w:r>
              <w:t>Наименование организационно-правовой формы заказчика</w:t>
            </w:r>
          </w:p>
        </w:tc>
        <w:tc>
          <w:tcPr>
            <w:tcW w:w="3799" w:type="dxa"/>
            <w:tcBorders>
              <w:top w:val="nil"/>
              <w:left w:val="nil"/>
              <w:bottom w:val="nil"/>
              <w:right w:val="nil"/>
            </w:tcBorders>
            <w:vAlign w:val="bottom"/>
          </w:tcPr>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89"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vMerge w:val="restart"/>
            <w:tcBorders>
              <w:top w:val="nil"/>
              <w:left w:val="nil"/>
              <w:bottom w:val="nil"/>
              <w:right w:val="nil"/>
            </w:tcBorders>
          </w:tcPr>
          <w:p w:rsidR="003C2D39" w:rsidRDefault="003C2D39">
            <w:pPr>
              <w:pStyle w:val="ConsPlusNormal"/>
            </w:pPr>
            <w:r>
              <w:t>Место нахождения заказчика</w:t>
            </w:r>
          </w:p>
        </w:tc>
        <w:tc>
          <w:tcPr>
            <w:tcW w:w="3799" w:type="dxa"/>
            <w:tcBorders>
              <w:top w:val="nil"/>
              <w:left w:val="nil"/>
              <w:bottom w:val="nil"/>
              <w:right w:val="nil"/>
            </w:tcBorders>
          </w:tcPr>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90"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vMerge/>
            <w:tcBorders>
              <w:top w:val="nil"/>
              <w:left w:val="nil"/>
              <w:bottom w:val="nil"/>
              <w:right w:val="nil"/>
            </w:tcBorders>
          </w:tcPr>
          <w:p w:rsidR="003C2D39" w:rsidRDefault="003C2D39"/>
        </w:tc>
        <w:tc>
          <w:tcPr>
            <w:tcW w:w="3799" w:type="dxa"/>
            <w:tcBorders>
              <w:top w:val="nil"/>
              <w:left w:val="nil"/>
              <w:bottom w:val="nil"/>
              <w:right w:val="nil"/>
            </w:tcBorders>
          </w:tcPr>
          <w:p w:rsidR="003C2D39" w:rsidRDefault="003C2D39">
            <w:pPr>
              <w:pStyle w:val="ConsPlusNormal"/>
              <w:jc w:val="center"/>
            </w:pPr>
            <w:r>
              <w:t>(наименование страны)</w:t>
            </w:r>
          </w:p>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vAlign w:val="bottom"/>
          </w:tcPr>
          <w:p w:rsidR="003C2D39" w:rsidRDefault="003C2D39">
            <w:pPr>
              <w:pStyle w:val="ConsPlusNormal"/>
              <w:jc w:val="right"/>
            </w:pPr>
            <w:r>
              <w:t>код</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vMerge/>
            <w:tcBorders>
              <w:top w:val="nil"/>
              <w:left w:val="nil"/>
              <w:bottom w:val="nil"/>
              <w:right w:val="nil"/>
            </w:tcBorders>
          </w:tcPr>
          <w:p w:rsidR="003C2D39" w:rsidRDefault="003C2D39"/>
        </w:tc>
        <w:tc>
          <w:tcPr>
            <w:tcW w:w="3799" w:type="dxa"/>
            <w:tcBorders>
              <w:top w:val="nil"/>
              <w:left w:val="nil"/>
              <w:bottom w:val="nil"/>
              <w:right w:val="nil"/>
            </w:tcBorders>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vMerge/>
            <w:tcBorders>
              <w:top w:val="nil"/>
              <w:left w:val="nil"/>
              <w:bottom w:val="nil"/>
              <w:right w:val="nil"/>
            </w:tcBorders>
          </w:tcPr>
          <w:p w:rsidR="003C2D39" w:rsidRDefault="003C2D39"/>
        </w:tc>
        <w:tc>
          <w:tcPr>
            <w:tcW w:w="3799" w:type="dxa"/>
            <w:tcBorders>
              <w:top w:val="nil"/>
              <w:left w:val="nil"/>
              <w:bottom w:val="nil"/>
              <w:right w:val="nil"/>
            </w:tcBorders>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tcPr>
          <w:p w:rsidR="003C2D39" w:rsidRDefault="003C2D39">
            <w:pPr>
              <w:pStyle w:val="ConsPlusNormal"/>
              <w:jc w:val="center"/>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91" w:history="1">
              <w:r>
                <w:rPr>
                  <w:color w:val="0000FF"/>
                </w:rPr>
                <w:t>ОКТМО</w:t>
              </w:r>
            </w:hyperlink>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tcPr>
          <w:p w:rsidR="003C2D39" w:rsidRDefault="003C2D39">
            <w:pPr>
              <w:pStyle w:val="ConsPlusNormal"/>
              <w:jc w:val="center"/>
            </w:pPr>
            <w:r>
              <w:t>(наименование населенного пункта)</w:t>
            </w:r>
          </w:p>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tcPr>
          <w:p w:rsidR="003C2D39" w:rsidRDefault="003C2D39">
            <w:pPr>
              <w:pStyle w:val="ConsPlusNormal"/>
              <w:jc w:val="center"/>
            </w:pPr>
            <w:r>
              <w:t>(наименование элемента планировочной структуры)</w:t>
            </w:r>
          </w:p>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tcPr>
          <w:p w:rsidR="003C2D39" w:rsidRDefault="003C2D39">
            <w:pPr>
              <w:pStyle w:val="ConsPlusNormal"/>
              <w:jc w:val="center"/>
            </w:pPr>
            <w:r>
              <w:t>(наименование элемента улично-дорожной сети)</w:t>
            </w:r>
          </w:p>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w:t>
            </w:r>
          </w:p>
        </w:tc>
        <w:tc>
          <w:tcPr>
            <w:tcW w:w="2198" w:type="dxa"/>
            <w:tcBorders>
              <w:top w:val="nil"/>
              <w:left w:val="nil"/>
              <w:bottom w:val="nil"/>
              <w:right w:val="single" w:sz="4" w:space="0" w:color="auto"/>
            </w:tcBorders>
            <w:vAlign w:val="bottom"/>
          </w:tcPr>
          <w:p w:rsidR="003C2D39" w:rsidRDefault="003C2D3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2494" w:type="dxa"/>
            <w:tcBorders>
              <w:top w:val="nil"/>
              <w:left w:val="nil"/>
              <w:bottom w:val="nil"/>
              <w:right w:val="nil"/>
            </w:tcBorders>
          </w:tcPr>
          <w:p w:rsidR="003C2D39" w:rsidRDefault="003C2D39">
            <w:pPr>
              <w:pStyle w:val="ConsPlusNormal"/>
            </w:pPr>
          </w:p>
        </w:tc>
        <w:tc>
          <w:tcPr>
            <w:tcW w:w="3799" w:type="dxa"/>
            <w:tcBorders>
              <w:top w:val="nil"/>
              <w:left w:val="nil"/>
              <w:bottom w:val="nil"/>
              <w:right w:val="nil"/>
            </w:tcBorders>
          </w:tcPr>
          <w:p w:rsidR="003C2D39" w:rsidRDefault="003C2D39">
            <w:pPr>
              <w:pStyle w:val="ConsPlusNormal"/>
              <w:jc w:val="center"/>
            </w:pPr>
            <w:r>
              <w:t>(тип и номер помещения)</w:t>
            </w:r>
          </w:p>
        </w:tc>
        <w:tc>
          <w:tcPr>
            <w:tcW w:w="2198" w:type="dxa"/>
            <w:tcBorders>
              <w:top w:val="nil"/>
              <w:left w:val="nil"/>
              <w:bottom w:val="nil"/>
              <w:right w:val="nil"/>
            </w:tcBorders>
            <w:vAlign w:val="bottom"/>
          </w:tcPr>
          <w:p w:rsidR="003C2D39" w:rsidRDefault="003C2D39">
            <w:pPr>
              <w:pStyle w:val="ConsPlusNormal"/>
            </w:pPr>
          </w:p>
        </w:tc>
        <w:tc>
          <w:tcPr>
            <w:tcW w:w="1191" w:type="dxa"/>
            <w:tcBorders>
              <w:top w:val="single" w:sz="4" w:space="0" w:color="auto"/>
              <w:left w:val="nil"/>
              <w:bottom w:val="nil"/>
              <w:right w:val="nil"/>
            </w:tcBorders>
          </w:tcPr>
          <w:p w:rsidR="003C2D39" w:rsidRDefault="003C2D39">
            <w:pPr>
              <w:pStyle w:val="ConsPlusNormal"/>
            </w:pPr>
          </w:p>
        </w:tc>
      </w:tr>
      <w:tr w:rsidR="003C2D39">
        <w:tblPrEx>
          <w:tblBorders>
            <w:right w:val="nil"/>
          </w:tblBorders>
        </w:tblPrEx>
        <w:tc>
          <w:tcPr>
            <w:tcW w:w="6293" w:type="dxa"/>
            <w:gridSpan w:val="2"/>
            <w:tcBorders>
              <w:top w:val="nil"/>
              <w:left w:val="nil"/>
              <w:bottom w:val="nil"/>
              <w:right w:val="nil"/>
            </w:tcBorders>
          </w:tcPr>
          <w:p w:rsidR="003C2D39" w:rsidRDefault="003C2D39">
            <w:pPr>
              <w:pStyle w:val="ConsPlusNormal"/>
            </w:pPr>
            <w:r>
              <w:t>Идентификационный код закупки</w:t>
            </w:r>
          </w:p>
        </w:tc>
        <w:tc>
          <w:tcPr>
            <w:tcW w:w="3389" w:type="dxa"/>
            <w:gridSpan w:val="2"/>
            <w:tcBorders>
              <w:top w:val="nil"/>
              <w:left w:val="nil"/>
              <w:bottom w:val="nil"/>
              <w:right w:val="nil"/>
            </w:tcBorders>
          </w:tcPr>
          <w:p w:rsidR="003C2D39" w:rsidRDefault="003C2D39">
            <w:pPr>
              <w:pStyle w:val="ConsPlusNormal"/>
            </w:pPr>
            <w:r>
              <w:t>__________________________</w:t>
            </w: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628"/>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628"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p w:rsidR="003C2D39" w:rsidRDefault="003C2D39">
      <w:pPr>
        <w:pStyle w:val="ConsPlusNonformat"/>
        <w:jc w:val="both"/>
      </w:pPr>
      <w:r>
        <w:t xml:space="preserve">        Информация о размере денежной суммы, указанной в банковской</w:t>
      </w:r>
    </w:p>
    <w:p w:rsidR="003C2D39" w:rsidRDefault="003C2D39">
      <w:pPr>
        <w:pStyle w:val="ConsPlusNonformat"/>
        <w:jc w:val="both"/>
      </w:pPr>
      <w:r>
        <w:t xml:space="preserve">         гарантии и подлежащей уплате банком в случае неисполнения</w:t>
      </w:r>
    </w:p>
    <w:p w:rsidR="003C2D39" w:rsidRDefault="003C2D39">
      <w:pPr>
        <w:pStyle w:val="ConsPlusNonformat"/>
        <w:jc w:val="both"/>
      </w:pPr>
      <w:r>
        <w:t xml:space="preserve">      поставщиком (подрядчиком, исполнителем) в установленных случаях</w:t>
      </w:r>
    </w:p>
    <w:p w:rsidR="003C2D39" w:rsidRDefault="003C2D39">
      <w:pPr>
        <w:pStyle w:val="ConsPlusNonformat"/>
        <w:jc w:val="both"/>
      </w:pPr>
      <w:r>
        <w:t xml:space="preserve">        требований Федерального </w:t>
      </w:r>
      <w:hyperlink r:id="rId92" w:history="1">
        <w:r>
          <w:rPr>
            <w:color w:val="0000FF"/>
          </w:rPr>
          <w:t>закона</w:t>
        </w:r>
      </w:hyperlink>
      <w:r>
        <w:t xml:space="preserve"> от 5 апреля 2013 г. N 44-ФЗ</w:t>
      </w:r>
    </w:p>
    <w:p w:rsidR="003C2D39" w:rsidRDefault="003C2D39">
      <w:pPr>
        <w:pStyle w:val="ConsPlusNonformat"/>
        <w:jc w:val="both"/>
      </w:pPr>
      <w:r>
        <w:t xml:space="preserve">       "О контрактной системе в сфере закупок товаров, работ, услуг</w:t>
      </w:r>
    </w:p>
    <w:p w:rsidR="003C2D39" w:rsidRDefault="003C2D39">
      <w:pPr>
        <w:pStyle w:val="ConsPlusNonformat"/>
        <w:jc w:val="both"/>
      </w:pPr>
      <w:r>
        <w:t xml:space="preserve">           для обеспечения государственных и муниципальных нужд"</w:t>
      </w:r>
    </w:p>
    <w:p w:rsidR="003C2D39" w:rsidRDefault="003C2D3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61"/>
        <w:gridCol w:w="2324"/>
        <w:gridCol w:w="2153"/>
        <w:gridCol w:w="2197"/>
      </w:tblGrid>
      <w:tr w:rsidR="003C2D39">
        <w:tc>
          <w:tcPr>
            <w:tcW w:w="3005" w:type="dxa"/>
            <w:gridSpan w:val="2"/>
            <w:tcBorders>
              <w:left w:val="nil"/>
            </w:tcBorders>
          </w:tcPr>
          <w:p w:rsidR="003C2D39" w:rsidRDefault="003C2D39">
            <w:pPr>
              <w:pStyle w:val="ConsPlusNormal"/>
              <w:jc w:val="center"/>
            </w:pPr>
            <w:r>
              <w:t>Валюта</w:t>
            </w:r>
          </w:p>
        </w:tc>
        <w:tc>
          <w:tcPr>
            <w:tcW w:w="2324" w:type="dxa"/>
            <w:vMerge w:val="restart"/>
          </w:tcPr>
          <w:p w:rsidR="003C2D39" w:rsidRDefault="003C2D39">
            <w:pPr>
              <w:pStyle w:val="ConsPlusNormal"/>
              <w:jc w:val="center"/>
            </w:pPr>
            <w:r>
              <w:t>Курс валюты по отношению к рублю</w:t>
            </w:r>
          </w:p>
        </w:tc>
        <w:tc>
          <w:tcPr>
            <w:tcW w:w="4350" w:type="dxa"/>
            <w:gridSpan w:val="2"/>
            <w:tcBorders>
              <w:right w:val="nil"/>
            </w:tcBorders>
          </w:tcPr>
          <w:p w:rsidR="003C2D39" w:rsidRDefault="003C2D39">
            <w:pPr>
              <w:pStyle w:val="ConsPlusNormal"/>
              <w:jc w:val="center"/>
            </w:pPr>
            <w:r>
              <w:t>Размер денежной суммы</w:t>
            </w:r>
          </w:p>
        </w:tc>
      </w:tr>
      <w:tr w:rsidR="003C2D39">
        <w:tc>
          <w:tcPr>
            <w:tcW w:w="1644" w:type="dxa"/>
            <w:tcBorders>
              <w:left w:val="nil"/>
            </w:tcBorders>
          </w:tcPr>
          <w:p w:rsidR="003C2D39" w:rsidRDefault="003C2D39">
            <w:pPr>
              <w:pStyle w:val="ConsPlusNormal"/>
              <w:jc w:val="center"/>
            </w:pPr>
            <w:r>
              <w:t>наименование</w:t>
            </w:r>
          </w:p>
        </w:tc>
        <w:tc>
          <w:tcPr>
            <w:tcW w:w="1361" w:type="dxa"/>
          </w:tcPr>
          <w:p w:rsidR="003C2D39" w:rsidRDefault="003C2D39">
            <w:pPr>
              <w:pStyle w:val="ConsPlusNormal"/>
              <w:jc w:val="center"/>
            </w:pPr>
            <w:r>
              <w:t xml:space="preserve">код по </w:t>
            </w:r>
            <w:hyperlink r:id="rId93" w:history="1">
              <w:r>
                <w:rPr>
                  <w:color w:val="0000FF"/>
                </w:rPr>
                <w:t>ОКВ</w:t>
              </w:r>
            </w:hyperlink>
          </w:p>
        </w:tc>
        <w:tc>
          <w:tcPr>
            <w:tcW w:w="2324" w:type="dxa"/>
            <w:vMerge/>
          </w:tcPr>
          <w:p w:rsidR="003C2D39" w:rsidRDefault="003C2D39"/>
        </w:tc>
        <w:tc>
          <w:tcPr>
            <w:tcW w:w="2153" w:type="dxa"/>
          </w:tcPr>
          <w:p w:rsidR="003C2D39" w:rsidRDefault="003C2D39">
            <w:pPr>
              <w:pStyle w:val="ConsPlusNormal"/>
              <w:jc w:val="center"/>
            </w:pPr>
            <w:r>
              <w:t>в валюте</w:t>
            </w:r>
          </w:p>
        </w:tc>
        <w:tc>
          <w:tcPr>
            <w:tcW w:w="2197" w:type="dxa"/>
            <w:tcBorders>
              <w:right w:val="nil"/>
            </w:tcBorders>
          </w:tcPr>
          <w:p w:rsidR="003C2D39" w:rsidRDefault="003C2D39">
            <w:pPr>
              <w:pStyle w:val="ConsPlusNormal"/>
              <w:jc w:val="center"/>
            </w:pPr>
            <w:r>
              <w:t>в рублях</w:t>
            </w:r>
          </w:p>
        </w:tc>
      </w:tr>
      <w:tr w:rsidR="003C2D39">
        <w:tc>
          <w:tcPr>
            <w:tcW w:w="1644" w:type="dxa"/>
            <w:tcBorders>
              <w:left w:val="nil"/>
            </w:tcBorders>
          </w:tcPr>
          <w:p w:rsidR="003C2D39" w:rsidRDefault="003C2D39">
            <w:pPr>
              <w:pStyle w:val="ConsPlusNormal"/>
              <w:jc w:val="center"/>
            </w:pPr>
            <w:r>
              <w:t>1</w:t>
            </w:r>
          </w:p>
        </w:tc>
        <w:tc>
          <w:tcPr>
            <w:tcW w:w="1361" w:type="dxa"/>
          </w:tcPr>
          <w:p w:rsidR="003C2D39" w:rsidRDefault="003C2D39">
            <w:pPr>
              <w:pStyle w:val="ConsPlusNormal"/>
              <w:jc w:val="center"/>
            </w:pPr>
            <w:r>
              <w:t>2</w:t>
            </w:r>
          </w:p>
        </w:tc>
        <w:tc>
          <w:tcPr>
            <w:tcW w:w="2324" w:type="dxa"/>
          </w:tcPr>
          <w:p w:rsidR="003C2D39" w:rsidRDefault="003C2D39">
            <w:pPr>
              <w:pStyle w:val="ConsPlusNormal"/>
              <w:jc w:val="center"/>
            </w:pPr>
            <w:r>
              <w:t>3</w:t>
            </w:r>
          </w:p>
        </w:tc>
        <w:tc>
          <w:tcPr>
            <w:tcW w:w="2153" w:type="dxa"/>
          </w:tcPr>
          <w:p w:rsidR="003C2D39" w:rsidRDefault="003C2D39">
            <w:pPr>
              <w:pStyle w:val="ConsPlusNormal"/>
              <w:jc w:val="center"/>
            </w:pPr>
            <w:r>
              <w:t>4</w:t>
            </w:r>
          </w:p>
        </w:tc>
        <w:tc>
          <w:tcPr>
            <w:tcW w:w="2197" w:type="dxa"/>
            <w:tcBorders>
              <w:right w:val="nil"/>
            </w:tcBorders>
          </w:tcPr>
          <w:p w:rsidR="003C2D39" w:rsidRDefault="003C2D39">
            <w:pPr>
              <w:pStyle w:val="ConsPlusNormal"/>
              <w:jc w:val="center"/>
            </w:pPr>
            <w:r>
              <w:t>5</w:t>
            </w:r>
          </w:p>
        </w:tc>
      </w:tr>
      <w:tr w:rsidR="003C2D39">
        <w:tblPrEx>
          <w:tblBorders>
            <w:left w:val="single" w:sz="4" w:space="0" w:color="auto"/>
            <w:right w:val="single" w:sz="4" w:space="0" w:color="auto"/>
          </w:tblBorders>
        </w:tblPrEx>
        <w:tc>
          <w:tcPr>
            <w:tcW w:w="1644" w:type="dxa"/>
          </w:tcPr>
          <w:p w:rsidR="003C2D39" w:rsidRDefault="003C2D39">
            <w:pPr>
              <w:pStyle w:val="ConsPlusNormal"/>
            </w:pPr>
          </w:p>
        </w:tc>
        <w:tc>
          <w:tcPr>
            <w:tcW w:w="1361" w:type="dxa"/>
          </w:tcPr>
          <w:p w:rsidR="003C2D39" w:rsidRDefault="003C2D39">
            <w:pPr>
              <w:pStyle w:val="ConsPlusNormal"/>
            </w:pPr>
          </w:p>
        </w:tc>
        <w:tc>
          <w:tcPr>
            <w:tcW w:w="2324" w:type="dxa"/>
          </w:tcPr>
          <w:p w:rsidR="003C2D39" w:rsidRDefault="003C2D39">
            <w:pPr>
              <w:pStyle w:val="ConsPlusNormal"/>
            </w:pPr>
          </w:p>
        </w:tc>
        <w:tc>
          <w:tcPr>
            <w:tcW w:w="2153" w:type="dxa"/>
          </w:tcPr>
          <w:p w:rsidR="003C2D39" w:rsidRDefault="003C2D39">
            <w:pPr>
              <w:pStyle w:val="ConsPlusNormal"/>
            </w:pPr>
          </w:p>
        </w:tc>
        <w:tc>
          <w:tcPr>
            <w:tcW w:w="2197" w:type="dxa"/>
          </w:tcPr>
          <w:p w:rsidR="003C2D39" w:rsidRDefault="003C2D39">
            <w:pPr>
              <w:pStyle w:val="ConsPlusNormal"/>
            </w:pP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12"/>
        <w:gridCol w:w="4680"/>
      </w:tblGrid>
      <w:tr w:rsidR="003C2D39">
        <w:tc>
          <w:tcPr>
            <w:tcW w:w="5012" w:type="dxa"/>
            <w:tcBorders>
              <w:top w:val="nil"/>
              <w:left w:val="nil"/>
              <w:bottom w:val="nil"/>
              <w:right w:val="nil"/>
            </w:tcBorders>
          </w:tcPr>
          <w:p w:rsidR="003C2D39" w:rsidRDefault="003C2D39">
            <w:pPr>
              <w:pStyle w:val="ConsPlusNormal"/>
            </w:pPr>
            <w:r>
              <w:t>Номер банковской гарантии</w:t>
            </w:r>
          </w:p>
        </w:tc>
        <w:tc>
          <w:tcPr>
            <w:tcW w:w="4680" w:type="dxa"/>
            <w:tcBorders>
              <w:top w:val="nil"/>
              <w:left w:val="nil"/>
              <w:bottom w:val="nil"/>
              <w:right w:val="nil"/>
            </w:tcBorders>
            <w:vAlign w:val="bottom"/>
          </w:tcPr>
          <w:p w:rsidR="003C2D39" w:rsidRDefault="003C2D39">
            <w:pPr>
              <w:pStyle w:val="ConsPlusNormal"/>
              <w:jc w:val="center"/>
            </w:pPr>
            <w:r>
              <w:t>___________________________________</w:t>
            </w:r>
          </w:p>
        </w:tc>
      </w:tr>
      <w:tr w:rsidR="003C2D39">
        <w:tc>
          <w:tcPr>
            <w:tcW w:w="5012" w:type="dxa"/>
            <w:tcBorders>
              <w:top w:val="nil"/>
              <w:left w:val="nil"/>
              <w:bottom w:val="nil"/>
              <w:right w:val="nil"/>
            </w:tcBorders>
          </w:tcPr>
          <w:p w:rsidR="003C2D39" w:rsidRDefault="003C2D39">
            <w:pPr>
              <w:pStyle w:val="ConsPlusNormal"/>
            </w:pPr>
            <w:r>
              <w:lastRenderedPageBreak/>
              <w:t>Дата выдачи банковской гарантии</w:t>
            </w:r>
          </w:p>
        </w:tc>
        <w:tc>
          <w:tcPr>
            <w:tcW w:w="4680" w:type="dxa"/>
            <w:tcBorders>
              <w:top w:val="nil"/>
              <w:left w:val="nil"/>
              <w:bottom w:val="nil"/>
              <w:right w:val="nil"/>
            </w:tcBorders>
            <w:vAlign w:val="bottom"/>
          </w:tcPr>
          <w:p w:rsidR="003C2D39" w:rsidRDefault="003C2D39">
            <w:pPr>
              <w:pStyle w:val="ConsPlusNormal"/>
              <w:jc w:val="center"/>
            </w:pPr>
            <w:r>
              <w:t>___________________________________</w:t>
            </w:r>
          </w:p>
        </w:tc>
      </w:tr>
      <w:tr w:rsidR="003C2D39">
        <w:tc>
          <w:tcPr>
            <w:tcW w:w="5012" w:type="dxa"/>
            <w:tcBorders>
              <w:top w:val="nil"/>
              <w:left w:val="nil"/>
              <w:bottom w:val="nil"/>
              <w:right w:val="nil"/>
            </w:tcBorders>
          </w:tcPr>
          <w:p w:rsidR="003C2D39" w:rsidRDefault="003C2D39">
            <w:pPr>
              <w:pStyle w:val="ConsPlusNormal"/>
            </w:pPr>
            <w:r>
              <w:t>Дата (условие) вступления в силу банковской гарантии</w:t>
            </w:r>
          </w:p>
        </w:tc>
        <w:tc>
          <w:tcPr>
            <w:tcW w:w="4680" w:type="dxa"/>
            <w:tcBorders>
              <w:top w:val="nil"/>
              <w:left w:val="nil"/>
              <w:bottom w:val="nil"/>
              <w:right w:val="nil"/>
            </w:tcBorders>
            <w:vAlign w:val="bottom"/>
          </w:tcPr>
          <w:p w:rsidR="003C2D39" w:rsidRDefault="003C2D39">
            <w:pPr>
              <w:pStyle w:val="ConsPlusNormal"/>
              <w:jc w:val="center"/>
            </w:pPr>
            <w:r>
              <w:t>___________________________________</w:t>
            </w:r>
          </w:p>
        </w:tc>
      </w:tr>
      <w:tr w:rsidR="003C2D39">
        <w:tc>
          <w:tcPr>
            <w:tcW w:w="5012" w:type="dxa"/>
            <w:tcBorders>
              <w:top w:val="nil"/>
              <w:left w:val="nil"/>
              <w:bottom w:val="nil"/>
              <w:right w:val="nil"/>
            </w:tcBorders>
          </w:tcPr>
          <w:p w:rsidR="003C2D39" w:rsidRDefault="003C2D39">
            <w:pPr>
              <w:pStyle w:val="ConsPlusNormal"/>
            </w:pPr>
            <w:r>
              <w:t>Дата (условие) окончания срока действия банковской гарантии</w:t>
            </w:r>
          </w:p>
        </w:tc>
        <w:tc>
          <w:tcPr>
            <w:tcW w:w="4680" w:type="dxa"/>
            <w:tcBorders>
              <w:top w:val="nil"/>
              <w:left w:val="nil"/>
              <w:bottom w:val="nil"/>
              <w:right w:val="nil"/>
            </w:tcBorders>
            <w:vAlign w:val="bottom"/>
          </w:tcPr>
          <w:p w:rsidR="003C2D39" w:rsidRDefault="003C2D39">
            <w:pPr>
              <w:pStyle w:val="ConsPlusNormal"/>
              <w:jc w:val="center"/>
            </w:pPr>
            <w:r>
              <w:t>___________________________________</w:t>
            </w:r>
          </w:p>
        </w:tc>
      </w:tr>
      <w:tr w:rsidR="003C2D39">
        <w:tc>
          <w:tcPr>
            <w:tcW w:w="5012" w:type="dxa"/>
            <w:tcBorders>
              <w:top w:val="nil"/>
              <w:left w:val="nil"/>
              <w:bottom w:val="nil"/>
              <w:right w:val="nil"/>
            </w:tcBorders>
          </w:tcPr>
          <w:p w:rsidR="003C2D39" w:rsidRDefault="003C2D39">
            <w:pPr>
              <w:pStyle w:val="ConsPlusNormal"/>
            </w:pPr>
            <w:r>
              <w:t>Дата направления экземпляра выписки гаранту, принципалу, бенефициару, государственному органу, органу местного самоуправления</w:t>
            </w:r>
          </w:p>
          <w:p w:rsidR="003C2D39" w:rsidRDefault="003C2D39">
            <w:pPr>
              <w:pStyle w:val="ConsPlusNormal"/>
            </w:pPr>
            <w:r>
              <w:t>(нужное подчеркнуть)</w:t>
            </w:r>
          </w:p>
        </w:tc>
        <w:tc>
          <w:tcPr>
            <w:tcW w:w="4680" w:type="dxa"/>
            <w:tcBorders>
              <w:top w:val="nil"/>
              <w:left w:val="nil"/>
              <w:bottom w:val="nil"/>
              <w:right w:val="nil"/>
            </w:tcBorders>
            <w:vAlign w:val="bottom"/>
          </w:tcPr>
          <w:p w:rsidR="003C2D39" w:rsidRDefault="003C2D39">
            <w:pPr>
              <w:pStyle w:val="ConsPlusNormal"/>
              <w:jc w:val="center"/>
            </w:pPr>
            <w:r>
              <w:t>___________________________________</w:t>
            </w:r>
          </w:p>
        </w:tc>
      </w:tr>
    </w:tbl>
    <w:p w:rsidR="003C2D39" w:rsidRDefault="003C2D39">
      <w:pPr>
        <w:pStyle w:val="ConsPlusNormal"/>
        <w:jc w:val="both"/>
      </w:pPr>
    </w:p>
    <w:p w:rsidR="003C2D39" w:rsidRDefault="003C2D39">
      <w:pPr>
        <w:pStyle w:val="ConsPlusNonformat"/>
        <w:jc w:val="both"/>
      </w:pPr>
      <w:r>
        <w:t>Реестровая запись в закрытом реестре  банковских  гарантий  сформирована на</w:t>
      </w:r>
    </w:p>
    <w:p w:rsidR="003C2D39" w:rsidRDefault="003C2D39">
      <w:pPr>
        <w:pStyle w:val="ConsPlusNonformat"/>
        <w:jc w:val="both"/>
      </w:pPr>
      <w:r>
        <w:t xml:space="preserve">основании </w:t>
      </w:r>
      <w:hyperlink w:anchor="P1930" w:history="1">
        <w:r>
          <w:rPr>
            <w:color w:val="0000FF"/>
          </w:rPr>
          <w:t>&lt;9&gt;</w:t>
        </w:r>
      </w:hyperlink>
    </w:p>
    <w:p w:rsidR="003C2D39" w:rsidRDefault="003C2D39">
      <w:pPr>
        <w:pStyle w:val="ConsPlusNonformat"/>
        <w:jc w:val="both"/>
      </w:pPr>
    </w:p>
    <w:p w:rsidR="003C2D39" w:rsidRDefault="003C2D39">
      <w:pPr>
        <w:pStyle w:val="ConsPlusNonformat"/>
        <w:jc w:val="both"/>
      </w:pPr>
      <w:r>
        <w:t>__________________________   __________________   _________________________</w:t>
      </w:r>
    </w:p>
    <w:p w:rsidR="003C2D39" w:rsidRDefault="003C2D39">
      <w:pPr>
        <w:pStyle w:val="ConsPlusNonformat"/>
        <w:jc w:val="both"/>
      </w:pPr>
      <w:r>
        <w:t xml:space="preserve"> (наименование основания)     (дата основания)          (N основания)</w:t>
      </w:r>
    </w:p>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628"/>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628"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p w:rsidR="003C2D39" w:rsidRDefault="003C2D39">
      <w:pPr>
        <w:pStyle w:val="ConsPlusNonformat"/>
        <w:jc w:val="both"/>
      </w:pPr>
      <w:r>
        <w:t xml:space="preserve">       2. Предыдущие (измененные) сведения, включенные в реестровую</w:t>
      </w:r>
    </w:p>
    <w:p w:rsidR="003C2D39" w:rsidRDefault="003C2D39">
      <w:pPr>
        <w:pStyle w:val="ConsPlusNonformat"/>
        <w:jc w:val="both"/>
      </w:pPr>
      <w:r>
        <w:t xml:space="preserve">               запись закрытого реестра банковских гарантий</w:t>
      </w:r>
    </w:p>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3354"/>
        <w:gridCol w:w="1362"/>
        <w:gridCol w:w="1191"/>
      </w:tblGrid>
      <w:tr w:rsidR="003C2D39">
        <w:tc>
          <w:tcPr>
            <w:tcW w:w="3742" w:type="dxa"/>
            <w:tcBorders>
              <w:top w:val="nil"/>
              <w:left w:val="nil"/>
              <w:bottom w:val="nil"/>
              <w:right w:val="nil"/>
            </w:tcBorders>
          </w:tcPr>
          <w:p w:rsidR="003C2D39" w:rsidRDefault="003C2D39">
            <w:pPr>
              <w:pStyle w:val="ConsPlusNormal"/>
            </w:pPr>
            <w:r>
              <w:t xml:space="preserve">Дата обновления реестровой записи реестра банковских гарантий </w:t>
            </w:r>
            <w:hyperlink w:anchor="P1931" w:history="1">
              <w:r>
                <w:rPr>
                  <w:color w:val="0000FF"/>
                </w:rPr>
                <w:t>&lt;10&gt;</w:t>
              </w:r>
            </w:hyperlink>
          </w:p>
        </w:tc>
        <w:tc>
          <w:tcPr>
            <w:tcW w:w="3354" w:type="dxa"/>
            <w:tcBorders>
              <w:top w:val="nil"/>
              <w:left w:val="nil"/>
              <w:bottom w:val="nil"/>
              <w:right w:val="nil"/>
            </w:tcBorders>
            <w:vAlign w:val="bottom"/>
          </w:tcPr>
          <w:p w:rsidR="003C2D39" w:rsidRDefault="003C2D39">
            <w:pPr>
              <w:pStyle w:val="ConsPlusNormal"/>
              <w:jc w:val="center"/>
            </w:pPr>
            <w:r>
              <w:t>___________________</w:t>
            </w:r>
          </w:p>
        </w:tc>
        <w:tc>
          <w:tcPr>
            <w:tcW w:w="1362" w:type="dxa"/>
            <w:tcBorders>
              <w:top w:val="nil"/>
              <w:left w:val="nil"/>
              <w:bottom w:val="nil"/>
              <w:right w:val="single" w:sz="4" w:space="0" w:color="auto"/>
            </w:tcBorders>
            <w:vAlign w:val="bottom"/>
          </w:tcPr>
          <w:p w:rsidR="003C2D39" w:rsidRDefault="003C2D39">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4"/>
        <w:gridCol w:w="4522"/>
        <w:gridCol w:w="1362"/>
        <w:gridCol w:w="1166"/>
      </w:tblGrid>
      <w:tr w:rsidR="003C2D39">
        <w:tc>
          <w:tcPr>
            <w:tcW w:w="2574" w:type="dxa"/>
            <w:tcBorders>
              <w:top w:val="nil"/>
              <w:left w:val="nil"/>
              <w:bottom w:val="nil"/>
              <w:right w:val="nil"/>
            </w:tcBorders>
          </w:tcPr>
          <w:p w:rsidR="003C2D39" w:rsidRDefault="003C2D39">
            <w:pPr>
              <w:pStyle w:val="ConsPlusNormal"/>
            </w:pPr>
            <w:r>
              <w:t>Наименование банка</w:t>
            </w:r>
          </w:p>
        </w:tc>
        <w:tc>
          <w:tcPr>
            <w:tcW w:w="5884" w:type="dxa"/>
            <w:gridSpan w:val="2"/>
            <w:tcBorders>
              <w:top w:val="nil"/>
              <w:left w:val="nil"/>
              <w:bottom w:val="nil"/>
              <w:right w:val="single" w:sz="4" w:space="0" w:color="auto"/>
            </w:tcBorders>
          </w:tcPr>
          <w:p w:rsidR="003C2D39" w:rsidRDefault="003C2D39">
            <w:pPr>
              <w:pStyle w:val="ConsPlusNormal"/>
              <w:jc w:val="right"/>
            </w:pPr>
            <w:r>
              <w:t>Идентификационный код банка</w:t>
            </w: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tcBorders>
              <w:top w:val="nil"/>
              <w:left w:val="nil"/>
              <w:bottom w:val="nil"/>
              <w:right w:val="nil"/>
            </w:tcBorders>
          </w:tcPr>
          <w:p w:rsidR="003C2D39" w:rsidRDefault="003C2D39">
            <w:pPr>
              <w:pStyle w:val="ConsPlusNormal"/>
            </w:pPr>
          </w:p>
        </w:tc>
        <w:tc>
          <w:tcPr>
            <w:tcW w:w="4522" w:type="dxa"/>
            <w:tcBorders>
              <w:top w:val="nil"/>
              <w:left w:val="nil"/>
              <w:bottom w:val="nil"/>
              <w:right w:val="nil"/>
            </w:tcBorders>
          </w:tcPr>
          <w:p w:rsidR="003C2D39" w:rsidRDefault="003C2D39">
            <w:pPr>
              <w:pStyle w:val="ConsPlusNormal"/>
              <w:jc w:val="center"/>
            </w:pPr>
            <w:r>
              <w:t>____________________________________</w:t>
            </w:r>
          </w:p>
          <w:p w:rsidR="003C2D39" w:rsidRDefault="003C2D39">
            <w:pPr>
              <w:pStyle w:val="ConsPlusNormal"/>
              <w:jc w:val="center"/>
            </w:pPr>
            <w:r>
              <w:t>(полное наименование)</w:t>
            </w:r>
          </w:p>
        </w:tc>
        <w:tc>
          <w:tcPr>
            <w:tcW w:w="1362" w:type="dxa"/>
            <w:tcBorders>
              <w:top w:val="nil"/>
              <w:left w:val="nil"/>
              <w:bottom w:val="nil"/>
              <w:right w:val="single" w:sz="4" w:space="0" w:color="auto"/>
            </w:tcBorders>
            <w:vAlign w:val="bottom"/>
          </w:tcPr>
          <w:p w:rsidR="003C2D39" w:rsidRDefault="003C2D39">
            <w:pPr>
              <w:pStyle w:val="ConsPlusNormal"/>
              <w:jc w:val="right"/>
            </w:pPr>
            <w:r>
              <w:t>ИНН</w:t>
            </w: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tcBorders>
              <w:top w:val="nil"/>
              <w:left w:val="nil"/>
              <w:bottom w:val="nil"/>
              <w:right w:val="nil"/>
            </w:tcBorders>
          </w:tcPr>
          <w:p w:rsidR="003C2D39" w:rsidRDefault="003C2D39">
            <w:pPr>
              <w:pStyle w:val="ConsPlusNormal"/>
            </w:pPr>
          </w:p>
        </w:tc>
        <w:tc>
          <w:tcPr>
            <w:tcW w:w="4522" w:type="dxa"/>
            <w:tcBorders>
              <w:top w:val="nil"/>
              <w:left w:val="nil"/>
              <w:bottom w:val="nil"/>
              <w:right w:val="nil"/>
            </w:tcBorders>
          </w:tcPr>
          <w:p w:rsidR="003C2D39" w:rsidRDefault="003C2D39">
            <w:pPr>
              <w:pStyle w:val="ConsPlusNormal"/>
              <w:jc w:val="center"/>
            </w:pPr>
            <w:r>
              <w:t>____________________________________</w:t>
            </w:r>
          </w:p>
          <w:p w:rsidR="003C2D39" w:rsidRDefault="003C2D39">
            <w:pPr>
              <w:pStyle w:val="ConsPlusNormal"/>
              <w:jc w:val="center"/>
            </w:pPr>
            <w:r>
              <w:lastRenderedPageBreak/>
              <w:t>(сокращенное наименование)</w:t>
            </w:r>
          </w:p>
        </w:tc>
        <w:tc>
          <w:tcPr>
            <w:tcW w:w="1362" w:type="dxa"/>
            <w:tcBorders>
              <w:top w:val="nil"/>
              <w:left w:val="nil"/>
              <w:bottom w:val="nil"/>
              <w:right w:val="single" w:sz="4" w:space="0" w:color="auto"/>
            </w:tcBorders>
            <w:vAlign w:val="bottom"/>
          </w:tcPr>
          <w:p w:rsidR="003C2D39" w:rsidRDefault="003C2D39">
            <w:pPr>
              <w:pStyle w:val="ConsPlusNormal"/>
              <w:jc w:val="right"/>
            </w:pPr>
            <w:r>
              <w:lastRenderedPageBreak/>
              <w:t>КПП</w:t>
            </w: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vMerge w:val="restart"/>
            <w:tcBorders>
              <w:top w:val="nil"/>
              <w:left w:val="nil"/>
              <w:bottom w:val="nil"/>
              <w:right w:val="nil"/>
            </w:tcBorders>
          </w:tcPr>
          <w:p w:rsidR="003C2D39" w:rsidRDefault="003C2D39">
            <w:pPr>
              <w:pStyle w:val="ConsPlusNormal"/>
            </w:pPr>
            <w:r>
              <w:lastRenderedPageBreak/>
              <w:t>Наименование организационно-правовой формы банка</w:t>
            </w:r>
          </w:p>
        </w:tc>
        <w:tc>
          <w:tcPr>
            <w:tcW w:w="5884" w:type="dxa"/>
            <w:gridSpan w:val="2"/>
            <w:tcBorders>
              <w:top w:val="nil"/>
              <w:left w:val="nil"/>
              <w:bottom w:val="nil"/>
              <w:right w:val="single" w:sz="4" w:space="0" w:color="auto"/>
            </w:tcBorders>
            <w:vAlign w:val="bottom"/>
          </w:tcPr>
          <w:p w:rsidR="003C2D39" w:rsidRDefault="003C2D39">
            <w:pPr>
              <w:pStyle w:val="ConsPlusNormal"/>
              <w:jc w:val="right"/>
            </w:pPr>
            <w:r>
              <w:t>дата постановки на учет</w:t>
            </w: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vMerge/>
            <w:tcBorders>
              <w:top w:val="nil"/>
              <w:left w:val="nil"/>
              <w:bottom w:val="nil"/>
              <w:right w:val="nil"/>
            </w:tcBorders>
          </w:tcPr>
          <w:p w:rsidR="003C2D39" w:rsidRDefault="003C2D39"/>
        </w:tc>
        <w:tc>
          <w:tcPr>
            <w:tcW w:w="4522" w:type="dxa"/>
            <w:tcBorders>
              <w:top w:val="nil"/>
              <w:left w:val="nil"/>
              <w:bottom w:val="nil"/>
              <w:right w:val="nil"/>
            </w:tcBorders>
          </w:tcPr>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94" w:history="1">
              <w:r>
                <w:rPr>
                  <w:color w:val="0000FF"/>
                </w:rPr>
                <w:t>ОКОПФ</w:t>
              </w:r>
            </w:hyperlink>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vMerge w:val="restart"/>
            <w:tcBorders>
              <w:top w:val="nil"/>
              <w:left w:val="nil"/>
              <w:bottom w:val="nil"/>
              <w:right w:val="nil"/>
            </w:tcBorders>
          </w:tcPr>
          <w:p w:rsidR="003C2D39" w:rsidRDefault="003C2D39">
            <w:pPr>
              <w:pStyle w:val="ConsPlusNormal"/>
            </w:pPr>
            <w:r>
              <w:t>Место нахождения банка</w:t>
            </w:r>
          </w:p>
        </w:tc>
        <w:tc>
          <w:tcPr>
            <w:tcW w:w="4522" w:type="dxa"/>
            <w:tcBorders>
              <w:top w:val="nil"/>
              <w:left w:val="nil"/>
              <w:bottom w:val="nil"/>
              <w:right w:val="nil"/>
            </w:tcBorders>
          </w:tcPr>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95" w:history="1">
              <w:r>
                <w:rPr>
                  <w:color w:val="0000FF"/>
                </w:rPr>
                <w:t>ОКСМ</w:t>
              </w:r>
            </w:hyperlink>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vMerge/>
            <w:tcBorders>
              <w:top w:val="nil"/>
              <w:left w:val="nil"/>
              <w:bottom w:val="nil"/>
              <w:right w:val="nil"/>
            </w:tcBorders>
          </w:tcPr>
          <w:p w:rsidR="003C2D39" w:rsidRDefault="003C2D39"/>
        </w:tc>
        <w:tc>
          <w:tcPr>
            <w:tcW w:w="4522" w:type="dxa"/>
            <w:tcBorders>
              <w:top w:val="nil"/>
              <w:left w:val="nil"/>
              <w:bottom w:val="nil"/>
              <w:right w:val="nil"/>
            </w:tcBorders>
          </w:tcPr>
          <w:p w:rsidR="003C2D39" w:rsidRDefault="003C2D39">
            <w:pPr>
              <w:pStyle w:val="ConsPlusNormal"/>
              <w:jc w:val="center"/>
            </w:pPr>
            <w:r>
              <w:t>(наименование страны)</w:t>
            </w:r>
          </w:p>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jc w:val="right"/>
            </w:pPr>
            <w:r>
              <w:t>код</w:t>
            </w: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vMerge/>
            <w:tcBorders>
              <w:top w:val="nil"/>
              <w:left w:val="nil"/>
              <w:bottom w:val="nil"/>
              <w:right w:val="nil"/>
            </w:tcBorders>
          </w:tcPr>
          <w:p w:rsidR="003C2D39" w:rsidRDefault="003C2D39"/>
        </w:tc>
        <w:tc>
          <w:tcPr>
            <w:tcW w:w="4522" w:type="dxa"/>
            <w:tcBorders>
              <w:top w:val="nil"/>
              <w:left w:val="nil"/>
              <w:bottom w:val="nil"/>
              <w:right w:val="nil"/>
            </w:tcBorders>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vMerge/>
            <w:tcBorders>
              <w:top w:val="nil"/>
              <w:left w:val="nil"/>
              <w:bottom w:val="nil"/>
              <w:right w:val="nil"/>
            </w:tcBorders>
          </w:tcPr>
          <w:p w:rsidR="003C2D39" w:rsidRDefault="003C2D39"/>
        </w:tc>
        <w:tc>
          <w:tcPr>
            <w:tcW w:w="4522" w:type="dxa"/>
            <w:tcBorders>
              <w:top w:val="nil"/>
              <w:left w:val="nil"/>
              <w:bottom w:val="nil"/>
              <w:right w:val="nil"/>
            </w:tcBorders>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tcBorders>
              <w:top w:val="nil"/>
              <w:left w:val="nil"/>
              <w:bottom w:val="nil"/>
              <w:right w:val="nil"/>
            </w:tcBorders>
          </w:tcPr>
          <w:p w:rsidR="003C2D39" w:rsidRDefault="003C2D39">
            <w:pPr>
              <w:pStyle w:val="ConsPlusNormal"/>
            </w:pPr>
          </w:p>
        </w:tc>
        <w:tc>
          <w:tcPr>
            <w:tcW w:w="4522" w:type="dxa"/>
            <w:tcBorders>
              <w:top w:val="nil"/>
              <w:left w:val="nil"/>
              <w:bottom w:val="nil"/>
              <w:right w:val="nil"/>
            </w:tcBorders>
          </w:tcPr>
          <w:p w:rsidR="003C2D39" w:rsidRDefault="003C2D39">
            <w:pPr>
              <w:pStyle w:val="ConsPlusNormal"/>
              <w:jc w:val="center"/>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96" w:history="1">
              <w:r>
                <w:rPr>
                  <w:color w:val="0000FF"/>
                </w:rPr>
                <w:t>ОКТМО</w:t>
              </w:r>
            </w:hyperlink>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tcBorders>
              <w:top w:val="nil"/>
              <w:left w:val="nil"/>
              <w:bottom w:val="nil"/>
              <w:right w:val="nil"/>
            </w:tcBorders>
          </w:tcPr>
          <w:p w:rsidR="003C2D39" w:rsidRDefault="003C2D39">
            <w:pPr>
              <w:pStyle w:val="ConsPlusNormal"/>
            </w:pPr>
          </w:p>
        </w:tc>
        <w:tc>
          <w:tcPr>
            <w:tcW w:w="4522" w:type="dxa"/>
            <w:tcBorders>
              <w:top w:val="nil"/>
              <w:left w:val="nil"/>
              <w:bottom w:val="nil"/>
              <w:right w:val="nil"/>
            </w:tcBorders>
          </w:tcPr>
          <w:p w:rsidR="003C2D39" w:rsidRDefault="003C2D39">
            <w:pPr>
              <w:pStyle w:val="ConsPlusNormal"/>
              <w:jc w:val="center"/>
            </w:pPr>
            <w:r>
              <w:t>(наименование населенного пункта)</w:t>
            </w:r>
          </w:p>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tcBorders>
              <w:top w:val="nil"/>
              <w:left w:val="nil"/>
              <w:bottom w:val="nil"/>
              <w:right w:val="nil"/>
            </w:tcBorders>
          </w:tcPr>
          <w:p w:rsidR="003C2D39" w:rsidRDefault="003C2D39">
            <w:pPr>
              <w:pStyle w:val="ConsPlusNormal"/>
            </w:pPr>
          </w:p>
        </w:tc>
        <w:tc>
          <w:tcPr>
            <w:tcW w:w="4522" w:type="dxa"/>
            <w:tcBorders>
              <w:top w:val="nil"/>
              <w:left w:val="nil"/>
              <w:bottom w:val="nil"/>
              <w:right w:val="nil"/>
            </w:tcBorders>
          </w:tcPr>
          <w:p w:rsidR="003C2D39" w:rsidRDefault="003C2D39">
            <w:pPr>
              <w:pStyle w:val="ConsPlusNormal"/>
              <w:jc w:val="center"/>
            </w:pPr>
            <w:r>
              <w:t>(наименование элемента планировочной структуры)</w:t>
            </w:r>
          </w:p>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tcBorders>
              <w:top w:val="nil"/>
              <w:left w:val="nil"/>
              <w:bottom w:val="nil"/>
              <w:right w:val="nil"/>
            </w:tcBorders>
          </w:tcPr>
          <w:p w:rsidR="003C2D39" w:rsidRDefault="003C2D39">
            <w:pPr>
              <w:pStyle w:val="ConsPlusNormal"/>
            </w:pPr>
          </w:p>
        </w:tc>
        <w:tc>
          <w:tcPr>
            <w:tcW w:w="4522" w:type="dxa"/>
            <w:tcBorders>
              <w:top w:val="nil"/>
              <w:left w:val="nil"/>
              <w:bottom w:val="nil"/>
              <w:right w:val="nil"/>
            </w:tcBorders>
          </w:tcPr>
          <w:p w:rsidR="003C2D39" w:rsidRDefault="003C2D39">
            <w:pPr>
              <w:pStyle w:val="ConsPlusNormal"/>
              <w:jc w:val="center"/>
            </w:pPr>
            <w:r>
              <w:t>(наименование элемента улично-дорожной сети)</w:t>
            </w:r>
          </w:p>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574" w:type="dxa"/>
            <w:tcBorders>
              <w:top w:val="nil"/>
              <w:left w:val="nil"/>
              <w:bottom w:val="nil"/>
              <w:right w:val="nil"/>
            </w:tcBorders>
          </w:tcPr>
          <w:p w:rsidR="003C2D39" w:rsidRDefault="003C2D39">
            <w:pPr>
              <w:pStyle w:val="ConsPlusNormal"/>
            </w:pPr>
          </w:p>
        </w:tc>
        <w:tc>
          <w:tcPr>
            <w:tcW w:w="4522"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____________________________________</w:t>
            </w:r>
          </w:p>
        </w:tc>
        <w:tc>
          <w:tcPr>
            <w:tcW w:w="1362" w:type="dxa"/>
            <w:tcBorders>
              <w:top w:val="nil"/>
              <w:left w:val="nil"/>
              <w:bottom w:val="nil"/>
              <w:right w:val="single" w:sz="4" w:space="0" w:color="auto"/>
            </w:tcBorders>
            <w:vAlign w:val="bottom"/>
          </w:tcPr>
          <w:p w:rsidR="003C2D39" w:rsidRDefault="003C2D39">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2574" w:type="dxa"/>
            <w:tcBorders>
              <w:top w:val="nil"/>
              <w:left w:val="nil"/>
              <w:bottom w:val="nil"/>
              <w:right w:val="nil"/>
            </w:tcBorders>
          </w:tcPr>
          <w:p w:rsidR="003C2D39" w:rsidRDefault="003C2D39">
            <w:pPr>
              <w:pStyle w:val="ConsPlusNormal"/>
            </w:pPr>
          </w:p>
        </w:tc>
        <w:tc>
          <w:tcPr>
            <w:tcW w:w="4522" w:type="dxa"/>
            <w:tcBorders>
              <w:top w:val="nil"/>
              <w:left w:val="nil"/>
              <w:bottom w:val="nil"/>
              <w:right w:val="nil"/>
            </w:tcBorders>
          </w:tcPr>
          <w:p w:rsidR="003C2D39" w:rsidRDefault="003C2D39">
            <w:pPr>
              <w:pStyle w:val="ConsPlusNormal"/>
              <w:jc w:val="center"/>
            </w:pPr>
            <w:r>
              <w:t>(тип и номер помещения)</w:t>
            </w:r>
          </w:p>
        </w:tc>
        <w:tc>
          <w:tcPr>
            <w:tcW w:w="1362" w:type="dxa"/>
            <w:tcBorders>
              <w:top w:val="nil"/>
              <w:left w:val="nil"/>
              <w:bottom w:val="nil"/>
              <w:right w:val="nil"/>
            </w:tcBorders>
          </w:tcPr>
          <w:p w:rsidR="003C2D39" w:rsidRDefault="003C2D39">
            <w:pPr>
              <w:pStyle w:val="ConsPlusNormal"/>
            </w:pPr>
          </w:p>
        </w:tc>
        <w:tc>
          <w:tcPr>
            <w:tcW w:w="1166" w:type="dxa"/>
            <w:tcBorders>
              <w:top w:val="single" w:sz="4" w:space="0" w:color="auto"/>
              <w:left w:val="nil"/>
              <w:bottom w:val="nil"/>
              <w:right w:val="nil"/>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72"/>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72"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920"/>
        <w:gridCol w:w="1382"/>
        <w:gridCol w:w="1189"/>
      </w:tblGrid>
      <w:tr w:rsidR="003C2D39">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vAlign w:val="bottom"/>
          </w:tcPr>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ИНН</w:t>
            </w: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Наименование поставщика (подрядчика, исполнителя)</w:t>
            </w:r>
          </w:p>
        </w:tc>
        <w:tc>
          <w:tcPr>
            <w:tcW w:w="4920" w:type="dxa"/>
            <w:tcBorders>
              <w:top w:val="nil"/>
              <w:left w:val="nil"/>
              <w:bottom w:val="nil"/>
              <w:right w:val="nil"/>
            </w:tcBorders>
            <w:vAlign w:val="bottom"/>
          </w:tcPr>
          <w:p w:rsidR="003C2D39" w:rsidRDefault="003C2D39">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без гражданства)</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КПП</w:t>
            </w: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tcPr>
          <w:p w:rsidR="003C2D39" w:rsidRDefault="003C2D39">
            <w:pPr>
              <w:pStyle w:val="ConsPlusNormal"/>
              <w:jc w:val="center"/>
            </w:pPr>
            <w:r>
              <w:t>(сокращенное наименование)</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nil"/>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6302" w:type="dxa"/>
            <w:gridSpan w:val="2"/>
            <w:tcBorders>
              <w:top w:val="nil"/>
              <w:left w:val="nil"/>
              <w:bottom w:val="nil"/>
              <w:right w:val="single" w:sz="4" w:space="0" w:color="auto"/>
            </w:tcBorders>
          </w:tcPr>
          <w:p w:rsidR="003C2D39" w:rsidRDefault="003C2D39">
            <w:pPr>
              <w:pStyle w:val="ConsPlusNormal"/>
              <w:jc w:val="right"/>
            </w:pPr>
            <w:r>
              <w:t>дата постановки на учет</w:t>
            </w:r>
          </w:p>
        </w:tc>
        <w:tc>
          <w:tcPr>
            <w:tcW w:w="1189" w:type="dxa"/>
            <w:tcBorders>
              <w:top w:val="nil"/>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6302" w:type="dxa"/>
            <w:gridSpan w:val="2"/>
            <w:tcBorders>
              <w:top w:val="nil"/>
              <w:left w:val="nil"/>
              <w:bottom w:val="nil"/>
              <w:right w:val="single" w:sz="4" w:space="0" w:color="auto"/>
            </w:tcBorders>
            <w:vAlign w:val="bottom"/>
          </w:tcPr>
          <w:p w:rsidR="003C2D39" w:rsidRDefault="003C2D39">
            <w:pPr>
              <w:pStyle w:val="ConsPlusNormal"/>
              <w:jc w:val="right"/>
            </w:pPr>
            <w:r>
              <w:t>код налогоплательщика в стране</w:t>
            </w:r>
          </w:p>
          <w:p w:rsidR="003C2D39" w:rsidRDefault="003C2D39">
            <w:pPr>
              <w:pStyle w:val="ConsPlusNormal"/>
              <w:jc w:val="right"/>
            </w:pPr>
            <w:r>
              <w:t>регистрации или аналог</w:t>
            </w: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r>
              <w:t>Наименование организационно-правовой формы поставщика (подрядчика, исполнителя)</w:t>
            </w:r>
          </w:p>
        </w:tc>
        <w:tc>
          <w:tcPr>
            <w:tcW w:w="4920" w:type="dxa"/>
            <w:tcBorders>
              <w:top w:val="nil"/>
              <w:left w:val="nil"/>
              <w:bottom w:val="nil"/>
              <w:right w:val="nil"/>
            </w:tcBorders>
            <w:vAlign w:val="bottom"/>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97" w:history="1">
              <w:r>
                <w:rPr>
                  <w:color w:val="0000FF"/>
                </w:rPr>
                <w:t>ОКОПФ</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 xml:space="preserve">Место нахождения </w:t>
            </w:r>
            <w:r>
              <w:lastRenderedPageBreak/>
              <w:t>поставщика (подрядчика, исполнителя) на территории Российской Федерации</w:t>
            </w:r>
          </w:p>
        </w:tc>
        <w:tc>
          <w:tcPr>
            <w:tcW w:w="4920" w:type="dxa"/>
            <w:tcBorders>
              <w:top w:val="nil"/>
              <w:left w:val="nil"/>
              <w:bottom w:val="nil"/>
              <w:right w:val="nil"/>
            </w:tcBorders>
            <w:vAlign w:val="bottom"/>
          </w:tcPr>
          <w:p w:rsidR="003C2D39" w:rsidRDefault="003C2D39">
            <w:pPr>
              <w:pStyle w:val="ConsPlusNormal"/>
              <w:jc w:val="center"/>
            </w:pPr>
            <w:r>
              <w:lastRenderedPageBreak/>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98" w:history="1">
              <w:r>
                <w:rPr>
                  <w:color w:val="0000FF"/>
                </w:rPr>
                <w:t>ОКСМ</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страны)</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код</w:t>
            </w: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99" w:history="1">
              <w:r>
                <w:rPr>
                  <w:color w:val="0000FF"/>
                </w:rPr>
                <w:t>ОКТМО</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населенного пункта)</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элемента планировочной структуры)</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элемента улично-дорожной сети)</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_______________________________________</w:t>
            </w:r>
          </w:p>
          <w:p w:rsidR="003C2D39" w:rsidRDefault="003C2D39">
            <w:pPr>
              <w:pStyle w:val="ConsPlusNormal"/>
              <w:jc w:val="center"/>
            </w:pPr>
            <w:r>
              <w:t>(тип и номер помещения)</w:t>
            </w:r>
          </w:p>
        </w:tc>
        <w:tc>
          <w:tcPr>
            <w:tcW w:w="1382" w:type="dxa"/>
            <w:tcBorders>
              <w:top w:val="nil"/>
              <w:left w:val="nil"/>
              <w:bottom w:val="nil"/>
              <w:right w:val="single" w:sz="4" w:space="0" w:color="auto"/>
            </w:tcBorders>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 xml:space="preserve">Место нахождения поставщика </w:t>
            </w:r>
            <w:r>
              <w:lastRenderedPageBreak/>
              <w:t>(подрядчика, исполнителя) в стране регистрации</w:t>
            </w:r>
          </w:p>
        </w:tc>
        <w:tc>
          <w:tcPr>
            <w:tcW w:w="4920" w:type="dxa"/>
            <w:tcBorders>
              <w:top w:val="nil"/>
              <w:left w:val="nil"/>
              <w:bottom w:val="nil"/>
              <w:right w:val="nil"/>
            </w:tcBorders>
            <w:vAlign w:val="bottom"/>
          </w:tcPr>
          <w:p w:rsidR="003C2D39" w:rsidRDefault="003C2D39">
            <w:pPr>
              <w:pStyle w:val="ConsPlusNormal"/>
              <w:jc w:val="center"/>
            </w:pPr>
            <w:r>
              <w:lastRenderedPageBreak/>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100" w:history="1">
              <w:r>
                <w:rPr>
                  <w:color w:val="0000FF"/>
                </w:rPr>
                <w:t>ОКСМ</w:t>
              </w:r>
            </w:hyperlink>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страны)</w:t>
            </w:r>
          </w:p>
          <w:p w:rsidR="003C2D39" w:rsidRDefault="003C2D39">
            <w:pPr>
              <w:pStyle w:val="ConsPlusNormal"/>
              <w:jc w:val="center"/>
            </w:pPr>
            <w:r>
              <w:lastRenderedPageBreak/>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элементов административного устройства страны регистрации)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населенного пункта)</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элемента планировочной структуры)</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tcBorders>
              <w:top w:val="nil"/>
              <w:left w:val="nil"/>
              <w:bottom w:val="nil"/>
              <w:right w:val="nil"/>
            </w:tcBorders>
            <w:vAlign w:val="bottom"/>
          </w:tcPr>
          <w:p w:rsidR="003C2D39" w:rsidRDefault="003C2D39">
            <w:pPr>
              <w:pStyle w:val="ConsPlusNormal"/>
              <w:jc w:val="center"/>
            </w:pPr>
            <w:r>
              <w:t>(наименование элемента улично-дорожной сети)</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почтовый индекс</w:t>
            </w: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tcPr>
          <w:p w:rsidR="003C2D39" w:rsidRDefault="003C2D39">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2098" w:type="dxa"/>
            <w:tcBorders>
              <w:top w:val="nil"/>
              <w:left w:val="nil"/>
              <w:bottom w:val="nil"/>
              <w:right w:val="nil"/>
            </w:tcBorders>
          </w:tcPr>
          <w:p w:rsidR="003C2D39" w:rsidRDefault="003C2D39">
            <w:pPr>
              <w:pStyle w:val="ConsPlusNormal"/>
            </w:pPr>
          </w:p>
        </w:tc>
        <w:tc>
          <w:tcPr>
            <w:tcW w:w="4920" w:type="dxa"/>
            <w:tcBorders>
              <w:top w:val="nil"/>
              <w:left w:val="nil"/>
              <w:bottom w:val="nil"/>
              <w:right w:val="nil"/>
            </w:tcBorders>
          </w:tcPr>
          <w:p w:rsidR="003C2D39" w:rsidRDefault="003C2D39">
            <w:pPr>
              <w:pStyle w:val="ConsPlusNormal"/>
              <w:jc w:val="center"/>
            </w:pPr>
            <w:r>
              <w:t>(тип и номер помещения)</w:t>
            </w:r>
          </w:p>
        </w:tc>
        <w:tc>
          <w:tcPr>
            <w:tcW w:w="1382" w:type="dxa"/>
            <w:tcBorders>
              <w:top w:val="nil"/>
              <w:left w:val="nil"/>
              <w:bottom w:val="nil"/>
              <w:right w:val="nil"/>
            </w:tcBorders>
          </w:tcPr>
          <w:p w:rsidR="003C2D39" w:rsidRDefault="003C2D39">
            <w:pPr>
              <w:pStyle w:val="ConsPlusNormal"/>
            </w:pPr>
          </w:p>
        </w:tc>
        <w:tc>
          <w:tcPr>
            <w:tcW w:w="1189" w:type="dxa"/>
            <w:tcBorders>
              <w:top w:val="single" w:sz="4" w:space="0" w:color="auto"/>
              <w:left w:val="nil"/>
              <w:bottom w:val="nil"/>
              <w:right w:val="nil"/>
            </w:tcBorders>
          </w:tcPr>
          <w:p w:rsidR="003C2D39" w:rsidRDefault="003C2D39">
            <w:pPr>
              <w:pStyle w:val="ConsPlusNormal"/>
            </w:pP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15"/>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15"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974"/>
        <w:gridCol w:w="2946"/>
        <w:gridCol w:w="1382"/>
        <w:gridCol w:w="1233"/>
      </w:tblGrid>
      <w:tr w:rsidR="003C2D39">
        <w:tc>
          <w:tcPr>
            <w:tcW w:w="2098" w:type="dxa"/>
            <w:tcBorders>
              <w:top w:val="nil"/>
              <w:left w:val="nil"/>
              <w:bottom w:val="nil"/>
              <w:right w:val="nil"/>
            </w:tcBorders>
          </w:tcPr>
          <w:p w:rsidR="003C2D39" w:rsidRDefault="003C2D39">
            <w:pPr>
              <w:pStyle w:val="ConsPlusNormal"/>
            </w:pPr>
          </w:p>
        </w:tc>
        <w:tc>
          <w:tcPr>
            <w:tcW w:w="4920" w:type="dxa"/>
            <w:gridSpan w:val="2"/>
            <w:tcBorders>
              <w:top w:val="nil"/>
              <w:left w:val="nil"/>
              <w:bottom w:val="nil"/>
              <w:right w:val="nil"/>
            </w:tcBorders>
            <w:vAlign w:val="bottom"/>
          </w:tcPr>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ИНН</w:t>
            </w:r>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Наименование заказчика</w:t>
            </w:r>
          </w:p>
        </w:tc>
        <w:tc>
          <w:tcPr>
            <w:tcW w:w="4920" w:type="dxa"/>
            <w:gridSpan w:val="2"/>
            <w:tcBorders>
              <w:top w:val="nil"/>
              <w:left w:val="nil"/>
              <w:bottom w:val="nil"/>
              <w:right w:val="nil"/>
            </w:tcBorders>
            <w:vAlign w:val="bottom"/>
          </w:tcPr>
          <w:p w:rsidR="003C2D39" w:rsidRDefault="003C2D39">
            <w:pPr>
              <w:pStyle w:val="ConsPlusNormal"/>
              <w:jc w:val="center"/>
            </w:pPr>
            <w:r>
              <w:t>(полное наименование)</w:t>
            </w:r>
          </w:p>
        </w:tc>
        <w:tc>
          <w:tcPr>
            <w:tcW w:w="1382" w:type="dxa"/>
            <w:tcBorders>
              <w:top w:val="nil"/>
              <w:left w:val="nil"/>
              <w:bottom w:val="nil"/>
              <w:right w:val="single" w:sz="4" w:space="0" w:color="auto"/>
            </w:tcBorders>
            <w:vAlign w:val="bottom"/>
          </w:tcPr>
          <w:p w:rsidR="003C2D39" w:rsidRDefault="003C2D39">
            <w:pPr>
              <w:pStyle w:val="ConsPlusNormal"/>
            </w:pPr>
          </w:p>
        </w:tc>
        <w:tc>
          <w:tcPr>
            <w:tcW w:w="1233" w:type="dxa"/>
            <w:vMerge w:val="restart"/>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tcPr>
          <w:p w:rsidR="003C2D39" w:rsidRDefault="003C2D39">
            <w:pPr>
              <w:pStyle w:val="ConsPlusNormal"/>
            </w:pPr>
          </w:p>
        </w:tc>
        <w:tc>
          <w:tcPr>
            <w:tcW w:w="1382" w:type="dxa"/>
            <w:tcBorders>
              <w:top w:val="nil"/>
              <w:left w:val="nil"/>
              <w:bottom w:val="nil"/>
              <w:right w:val="single" w:sz="4" w:space="0" w:color="auto"/>
            </w:tcBorders>
          </w:tcPr>
          <w:p w:rsidR="003C2D39" w:rsidRDefault="003C2D39">
            <w:pPr>
              <w:pStyle w:val="ConsPlusNormal"/>
              <w:jc w:val="right"/>
            </w:pPr>
            <w:r>
              <w:t>КПП</w:t>
            </w:r>
          </w:p>
        </w:tc>
        <w:tc>
          <w:tcPr>
            <w:tcW w:w="1233" w:type="dxa"/>
            <w:vMerge/>
            <w:tcBorders>
              <w:top w:val="single" w:sz="4" w:space="0" w:color="auto"/>
              <w:left w:val="single" w:sz="4" w:space="0" w:color="auto"/>
              <w:bottom w:val="single" w:sz="4" w:space="0" w:color="auto"/>
              <w:right w:val="single" w:sz="4" w:space="0" w:color="auto"/>
            </w:tcBorders>
          </w:tcPr>
          <w:p w:rsidR="003C2D39" w:rsidRDefault="003C2D39"/>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tcPr>
          <w:p w:rsidR="003C2D39" w:rsidRDefault="003C2D39">
            <w:pPr>
              <w:pStyle w:val="ConsPlusNormal"/>
              <w:jc w:val="center"/>
            </w:pPr>
            <w:r>
              <w:t>______________________________________</w:t>
            </w:r>
          </w:p>
          <w:p w:rsidR="003C2D39" w:rsidRDefault="003C2D39">
            <w:pPr>
              <w:pStyle w:val="ConsPlusNormal"/>
              <w:jc w:val="center"/>
            </w:pPr>
            <w:r>
              <w:t>(сокращенное наименование)</w:t>
            </w:r>
          </w:p>
        </w:tc>
        <w:tc>
          <w:tcPr>
            <w:tcW w:w="1382" w:type="dxa"/>
            <w:tcBorders>
              <w:top w:val="nil"/>
              <w:left w:val="nil"/>
              <w:bottom w:val="nil"/>
              <w:right w:val="single" w:sz="4" w:space="0" w:color="auto"/>
            </w:tcBorders>
            <w:vAlign w:val="bottom"/>
          </w:tcPr>
          <w:p w:rsidR="003C2D39" w:rsidRDefault="003C2D39">
            <w:pPr>
              <w:pStyle w:val="ConsPlusNormal"/>
            </w:pPr>
          </w:p>
        </w:tc>
        <w:tc>
          <w:tcPr>
            <w:tcW w:w="1233" w:type="dxa"/>
            <w:tcBorders>
              <w:top w:val="single" w:sz="4" w:space="0" w:color="auto"/>
              <w:left w:val="single" w:sz="4" w:space="0" w:color="auto"/>
              <w:bottom w:val="nil"/>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6302" w:type="dxa"/>
            <w:gridSpan w:val="3"/>
            <w:tcBorders>
              <w:top w:val="nil"/>
              <w:left w:val="nil"/>
              <w:bottom w:val="nil"/>
              <w:right w:val="single" w:sz="4" w:space="0" w:color="auto"/>
            </w:tcBorders>
          </w:tcPr>
          <w:p w:rsidR="003C2D39" w:rsidRDefault="003C2D39">
            <w:pPr>
              <w:pStyle w:val="ConsPlusNormal"/>
              <w:jc w:val="right"/>
            </w:pPr>
            <w:r>
              <w:t>дата постановки на учет</w:t>
            </w:r>
          </w:p>
        </w:tc>
        <w:tc>
          <w:tcPr>
            <w:tcW w:w="1233" w:type="dxa"/>
            <w:tcBorders>
              <w:top w:val="nil"/>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6302" w:type="dxa"/>
            <w:gridSpan w:val="3"/>
            <w:tcBorders>
              <w:top w:val="nil"/>
              <w:left w:val="nil"/>
              <w:bottom w:val="nil"/>
              <w:right w:val="single" w:sz="4" w:space="0" w:color="auto"/>
            </w:tcBorders>
            <w:vAlign w:val="bottom"/>
          </w:tcPr>
          <w:p w:rsidR="003C2D39" w:rsidRDefault="003C2D39">
            <w:pPr>
              <w:pStyle w:val="ConsPlusNormal"/>
              <w:jc w:val="right"/>
            </w:pPr>
            <w:r>
              <w:t>Идентификационный код заказчика</w:t>
            </w:r>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r>
              <w:t>Наименование организационно-правовой формы заказчика</w:t>
            </w:r>
          </w:p>
        </w:tc>
        <w:tc>
          <w:tcPr>
            <w:tcW w:w="4920" w:type="dxa"/>
            <w:gridSpan w:val="2"/>
            <w:tcBorders>
              <w:top w:val="nil"/>
              <w:left w:val="nil"/>
              <w:bottom w:val="nil"/>
              <w:right w:val="nil"/>
            </w:tcBorders>
            <w:vAlign w:val="bottom"/>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101" w:history="1">
              <w:r>
                <w:rPr>
                  <w:color w:val="0000FF"/>
                </w:rPr>
                <w:t>ОКОПФ</w:t>
              </w:r>
            </w:hyperlink>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val="restart"/>
            <w:tcBorders>
              <w:top w:val="nil"/>
              <w:left w:val="nil"/>
              <w:bottom w:val="nil"/>
              <w:right w:val="nil"/>
            </w:tcBorders>
          </w:tcPr>
          <w:p w:rsidR="003C2D39" w:rsidRDefault="003C2D39">
            <w:pPr>
              <w:pStyle w:val="ConsPlusNormal"/>
            </w:pPr>
            <w:r>
              <w:t>Место нахождения заказчика</w:t>
            </w:r>
          </w:p>
        </w:tc>
        <w:tc>
          <w:tcPr>
            <w:tcW w:w="4920" w:type="dxa"/>
            <w:gridSpan w:val="2"/>
            <w:tcBorders>
              <w:top w:val="nil"/>
              <w:left w:val="nil"/>
              <w:bottom w:val="nil"/>
              <w:right w:val="nil"/>
            </w:tcBorders>
            <w:vAlign w:val="bottom"/>
          </w:tcPr>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102" w:history="1">
              <w:r>
                <w:rPr>
                  <w:color w:val="0000FF"/>
                </w:rPr>
                <w:t>ОКСМ</w:t>
              </w:r>
            </w:hyperlink>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страны)</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код</w:t>
            </w:r>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C2D39" w:rsidRDefault="003C2D39">
            <w:pPr>
              <w:pStyle w:val="ConsPlusNormal"/>
              <w:jc w:val="center"/>
            </w:pPr>
            <w:r>
              <w:t>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t xml:space="preserve">по </w:t>
            </w:r>
            <w:hyperlink r:id="rId103" w:history="1">
              <w:r>
                <w:rPr>
                  <w:color w:val="0000FF"/>
                </w:rPr>
                <w:t>ОКТМО</w:t>
              </w:r>
            </w:hyperlink>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населенного пункта)</w:t>
            </w:r>
          </w:p>
          <w:p w:rsidR="003C2D39" w:rsidRDefault="003C2D39">
            <w:pPr>
              <w:pStyle w:val="ConsPlusNormal"/>
              <w:jc w:val="center"/>
            </w:pPr>
            <w:r>
              <w:t>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элемента планировочной структуры)</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vMerge/>
            <w:tcBorders>
              <w:top w:val="nil"/>
              <w:left w:val="nil"/>
              <w:bottom w:val="nil"/>
              <w:right w:val="nil"/>
            </w:tcBorders>
          </w:tcPr>
          <w:p w:rsidR="003C2D39" w:rsidRDefault="003C2D39"/>
        </w:tc>
        <w:tc>
          <w:tcPr>
            <w:tcW w:w="4920" w:type="dxa"/>
            <w:gridSpan w:val="2"/>
            <w:tcBorders>
              <w:top w:val="nil"/>
              <w:left w:val="nil"/>
              <w:bottom w:val="nil"/>
              <w:right w:val="nil"/>
            </w:tcBorders>
            <w:vAlign w:val="bottom"/>
          </w:tcPr>
          <w:p w:rsidR="003C2D39" w:rsidRDefault="003C2D39">
            <w:pPr>
              <w:pStyle w:val="ConsPlusNormal"/>
              <w:jc w:val="center"/>
            </w:pPr>
            <w:r>
              <w:t>(наименование элемента улично-дорожной сети)</w:t>
            </w:r>
          </w:p>
          <w:p w:rsidR="003C2D39" w:rsidRDefault="003C2D39">
            <w:pPr>
              <w:pStyle w:val="ConsPlusNormal"/>
              <w:jc w:val="center"/>
            </w:pPr>
            <w:r>
              <w:lastRenderedPageBreak/>
              <w:t>_______________________________________</w:t>
            </w:r>
          </w:p>
        </w:tc>
        <w:tc>
          <w:tcPr>
            <w:tcW w:w="1382" w:type="dxa"/>
            <w:tcBorders>
              <w:top w:val="nil"/>
              <w:left w:val="nil"/>
              <w:bottom w:val="nil"/>
              <w:right w:val="single" w:sz="4" w:space="0" w:color="auto"/>
            </w:tcBorders>
            <w:vAlign w:val="bottom"/>
          </w:tcPr>
          <w:p w:rsidR="003C2D39" w:rsidRDefault="003C2D39">
            <w:pPr>
              <w:pStyle w:val="ConsPlusNormal"/>
              <w:jc w:val="right"/>
            </w:pPr>
            <w:r>
              <w:lastRenderedPageBreak/>
              <w:t xml:space="preserve">почтовый </w:t>
            </w:r>
            <w:r>
              <w:lastRenderedPageBreak/>
              <w:t>индекс</w:t>
            </w:r>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c>
          <w:tcPr>
            <w:tcW w:w="2098" w:type="dxa"/>
            <w:tcBorders>
              <w:top w:val="nil"/>
              <w:left w:val="nil"/>
              <w:bottom w:val="nil"/>
              <w:right w:val="nil"/>
            </w:tcBorders>
          </w:tcPr>
          <w:p w:rsidR="003C2D39" w:rsidRDefault="003C2D39">
            <w:pPr>
              <w:pStyle w:val="ConsPlusNormal"/>
            </w:pPr>
          </w:p>
        </w:tc>
        <w:tc>
          <w:tcPr>
            <w:tcW w:w="4920" w:type="dxa"/>
            <w:gridSpan w:val="2"/>
            <w:tcBorders>
              <w:top w:val="nil"/>
              <w:left w:val="nil"/>
              <w:bottom w:val="nil"/>
              <w:right w:val="nil"/>
            </w:tcBorders>
          </w:tcPr>
          <w:p w:rsidR="003C2D39" w:rsidRDefault="003C2D39">
            <w:pPr>
              <w:pStyle w:val="ConsPlusNormal"/>
              <w:jc w:val="center"/>
            </w:pPr>
            <w:r>
              <w:t>(тип и номер здания)</w:t>
            </w:r>
          </w:p>
          <w:p w:rsidR="003C2D39" w:rsidRDefault="003C2D39">
            <w:pPr>
              <w:pStyle w:val="ConsPlusNormal"/>
              <w:jc w:val="center"/>
            </w:pPr>
            <w:r>
              <w:t>_______________________________________</w:t>
            </w:r>
          </w:p>
        </w:tc>
        <w:tc>
          <w:tcPr>
            <w:tcW w:w="1382" w:type="dxa"/>
            <w:tcBorders>
              <w:top w:val="nil"/>
              <w:left w:val="nil"/>
              <w:bottom w:val="nil"/>
              <w:right w:val="single" w:sz="4" w:space="0" w:color="auto"/>
            </w:tcBorders>
          </w:tcPr>
          <w:p w:rsidR="003C2D39" w:rsidRDefault="003C2D39">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3C2D39" w:rsidRDefault="003C2D39">
            <w:pPr>
              <w:pStyle w:val="ConsPlusNormal"/>
            </w:pPr>
          </w:p>
        </w:tc>
      </w:tr>
      <w:tr w:rsidR="003C2D39">
        <w:tblPrEx>
          <w:tblBorders>
            <w:right w:val="nil"/>
          </w:tblBorders>
        </w:tblPrEx>
        <w:tc>
          <w:tcPr>
            <w:tcW w:w="2098" w:type="dxa"/>
            <w:tcBorders>
              <w:top w:val="nil"/>
              <w:left w:val="nil"/>
              <w:bottom w:val="nil"/>
              <w:right w:val="nil"/>
            </w:tcBorders>
          </w:tcPr>
          <w:p w:rsidR="003C2D39" w:rsidRDefault="003C2D39">
            <w:pPr>
              <w:pStyle w:val="ConsPlusNormal"/>
            </w:pPr>
          </w:p>
        </w:tc>
        <w:tc>
          <w:tcPr>
            <w:tcW w:w="4920" w:type="dxa"/>
            <w:gridSpan w:val="2"/>
            <w:tcBorders>
              <w:top w:val="nil"/>
              <w:left w:val="nil"/>
              <w:bottom w:val="nil"/>
              <w:right w:val="nil"/>
            </w:tcBorders>
          </w:tcPr>
          <w:p w:rsidR="003C2D39" w:rsidRDefault="003C2D39">
            <w:pPr>
              <w:pStyle w:val="ConsPlusNormal"/>
              <w:jc w:val="center"/>
            </w:pPr>
            <w:r>
              <w:t>(тип и номер помещения)</w:t>
            </w:r>
          </w:p>
        </w:tc>
        <w:tc>
          <w:tcPr>
            <w:tcW w:w="1382" w:type="dxa"/>
            <w:tcBorders>
              <w:top w:val="nil"/>
              <w:left w:val="nil"/>
              <w:bottom w:val="nil"/>
              <w:right w:val="nil"/>
            </w:tcBorders>
          </w:tcPr>
          <w:p w:rsidR="003C2D39" w:rsidRDefault="003C2D39">
            <w:pPr>
              <w:pStyle w:val="ConsPlusNormal"/>
            </w:pPr>
          </w:p>
        </w:tc>
        <w:tc>
          <w:tcPr>
            <w:tcW w:w="1233" w:type="dxa"/>
            <w:tcBorders>
              <w:top w:val="single" w:sz="4" w:space="0" w:color="auto"/>
              <w:left w:val="nil"/>
              <w:bottom w:val="nil"/>
              <w:right w:val="nil"/>
            </w:tcBorders>
          </w:tcPr>
          <w:p w:rsidR="003C2D39" w:rsidRDefault="003C2D39">
            <w:pPr>
              <w:pStyle w:val="ConsPlusNormal"/>
            </w:pPr>
          </w:p>
        </w:tc>
      </w:tr>
      <w:tr w:rsidR="003C2D39">
        <w:tblPrEx>
          <w:tblBorders>
            <w:right w:val="nil"/>
          </w:tblBorders>
        </w:tblPrEx>
        <w:tc>
          <w:tcPr>
            <w:tcW w:w="4072" w:type="dxa"/>
            <w:gridSpan w:val="2"/>
            <w:tcBorders>
              <w:top w:val="nil"/>
              <w:left w:val="nil"/>
              <w:bottom w:val="nil"/>
              <w:right w:val="nil"/>
            </w:tcBorders>
          </w:tcPr>
          <w:p w:rsidR="003C2D39" w:rsidRDefault="003C2D39">
            <w:pPr>
              <w:pStyle w:val="ConsPlusNormal"/>
            </w:pPr>
            <w:r>
              <w:t>Идентификационный код закупки</w:t>
            </w:r>
          </w:p>
        </w:tc>
        <w:tc>
          <w:tcPr>
            <w:tcW w:w="5561" w:type="dxa"/>
            <w:gridSpan w:val="3"/>
            <w:tcBorders>
              <w:top w:val="nil"/>
              <w:left w:val="nil"/>
              <w:bottom w:val="nil"/>
              <w:right w:val="nil"/>
            </w:tcBorders>
          </w:tcPr>
          <w:p w:rsidR="003C2D39" w:rsidRDefault="003C2D39">
            <w:pPr>
              <w:pStyle w:val="ConsPlusNormal"/>
              <w:jc w:val="right"/>
            </w:pPr>
            <w:r>
              <w:t>______________________________</w:t>
            </w:r>
          </w:p>
        </w:tc>
      </w:tr>
    </w:tbl>
    <w:p w:rsidR="003C2D39" w:rsidRDefault="003C2D39">
      <w:pPr>
        <w:pStyle w:val="ConsPlusNormal"/>
        <w:jc w:val="both"/>
      </w:pPr>
    </w:p>
    <w:tbl>
      <w:tblPr>
        <w:tblW w:w="0" w:type="auto"/>
        <w:tblInd w:w="62"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381"/>
        <w:gridCol w:w="3572"/>
      </w:tblGrid>
      <w:tr w:rsidR="003C2D39">
        <w:tc>
          <w:tcPr>
            <w:tcW w:w="3685" w:type="dxa"/>
            <w:tcBorders>
              <w:top w:val="nil"/>
              <w:left w:val="nil"/>
              <w:bottom w:val="nil"/>
            </w:tcBorders>
          </w:tcPr>
          <w:p w:rsidR="003C2D39" w:rsidRDefault="003C2D39">
            <w:pPr>
              <w:pStyle w:val="ConsPlusNormal"/>
            </w:pPr>
          </w:p>
        </w:tc>
        <w:tc>
          <w:tcPr>
            <w:tcW w:w="2381" w:type="dxa"/>
            <w:tcBorders>
              <w:top w:val="single" w:sz="4" w:space="0" w:color="auto"/>
              <w:bottom w:val="single" w:sz="4" w:space="0" w:color="auto"/>
            </w:tcBorders>
          </w:tcPr>
          <w:p w:rsidR="003C2D39" w:rsidRDefault="003C2D39">
            <w:pPr>
              <w:pStyle w:val="ConsPlusNormal"/>
            </w:pPr>
            <w:r>
              <w:t>Лист N ___________</w:t>
            </w:r>
          </w:p>
        </w:tc>
        <w:tc>
          <w:tcPr>
            <w:tcW w:w="3572" w:type="dxa"/>
            <w:tcBorders>
              <w:top w:val="single" w:sz="4" w:space="0" w:color="auto"/>
              <w:bottom w:val="single" w:sz="4" w:space="0" w:color="auto"/>
            </w:tcBorders>
          </w:tcPr>
          <w:p w:rsidR="003C2D39" w:rsidRDefault="003C2D39">
            <w:pPr>
              <w:pStyle w:val="ConsPlusNormal"/>
            </w:pPr>
            <w:r>
              <w:t>Всего листов __________</w:t>
            </w:r>
          </w:p>
        </w:tc>
      </w:tr>
    </w:tbl>
    <w:p w:rsidR="003C2D39" w:rsidRDefault="003C2D39">
      <w:pPr>
        <w:pStyle w:val="ConsPlusNormal"/>
        <w:jc w:val="both"/>
      </w:pPr>
    </w:p>
    <w:p w:rsidR="003C2D39" w:rsidRDefault="003C2D39">
      <w:pPr>
        <w:pStyle w:val="ConsPlusNonformat"/>
        <w:jc w:val="both"/>
      </w:pPr>
      <w:r>
        <w:t xml:space="preserve">        Информация о размере денежной суммы, указанной в банковской</w:t>
      </w:r>
    </w:p>
    <w:p w:rsidR="003C2D39" w:rsidRDefault="003C2D39">
      <w:pPr>
        <w:pStyle w:val="ConsPlusNonformat"/>
        <w:jc w:val="both"/>
      </w:pPr>
      <w:r>
        <w:t xml:space="preserve">         гарантии и подлежащей уплате банком в случае неисполнения</w:t>
      </w:r>
    </w:p>
    <w:p w:rsidR="003C2D39" w:rsidRDefault="003C2D39">
      <w:pPr>
        <w:pStyle w:val="ConsPlusNonformat"/>
        <w:jc w:val="both"/>
      </w:pPr>
      <w:r>
        <w:t xml:space="preserve">      поставщиком (подрядчиком, исполнителем) в установленных случаях</w:t>
      </w:r>
    </w:p>
    <w:p w:rsidR="003C2D39" w:rsidRDefault="003C2D39">
      <w:pPr>
        <w:pStyle w:val="ConsPlusNonformat"/>
        <w:jc w:val="both"/>
      </w:pPr>
      <w:r>
        <w:t xml:space="preserve">        требований Федерального </w:t>
      </w:r>
      <w:hyperlink r:id="rId104" w:history="1">
        <w:r>
          <w:rPr>
            <w:color w:val="0000FF"/>
          </w:rPr>
          <w:t>закона</w:t>
        </w:r>
      </w:hyperlink>
      <w:r>
        <w:t xml:space="preserve"> от 5 апреля 2013 г. N 44-ФЗ</w:t>
      </w:r>
    </w:p>
    <w:p w:rsidR="003C2D39" w:rsidRDefault="003C2D39">
      <w:pPr>
        <w:pStyle w:val="ConsPlusNonformat"/>
        <w:jc w:val="both"/>
      </w:pPr>
      <w:r>
        <w:t xml:space="preserve">       "О контрактной системе в сфере закупок товаров, работ, услуг</w:t>
      </w:r>
    </w:p>
    <w:p w:rsidR="003C2D39" w:rsidRDefault="003C2D39">
      <w:pPr>
        <w:pStyle w:val="ConsPlusNonformat"/>
        <w:jc w:val="both"/>
      </w:pPr>
      <w:r>
        <w:t xml:space="preserve">           для обеспечения государственных и муниципальных нужд"</w:t>
      </w:r>
    </w:p>
    <w:p w:rsidR="003C2D39" w:rsidRDefault="003C2D3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61"/>
        <w:gridCol w:w="2324"/>
        <w:gridCol w:w="2153"/>
        <w:gridCol w:w="2138"/>
      </w:tblGrid>
      <w:tr w:rsidR="003C2D39">
        <w:tc>
          <w:tcPr>
            <w:tcW w:w="3005" w:type="dxa"/>
            <w:gridSpan w:val="2"/>
            <w:tcBorders>
              <w:left w:val="nil"/>
            </w:tcBorders>
          </w:tcPr>
          <w:p w:rsidR="003C2D39" w:rsidRDefault="003C2D39">
            <w:pPr>
              <w:pStyle w:val="ConsPlusNormal"/>
              <w:jc w:val="center"/>
            </w:pPr>
            <w:r>
              <w:t>Валюта</w:t>
            </w:r>
          </w:p>
        </w:tc>
        <w:tc>
          <w:tcPr>
            <w:tcW w:w="2324" w:type="dxa"/>
            <w:vMerge w:val="restart"/>
          </w:tcPr>
          <w:p w:rsidR="003C2D39" w:rsidRDefault="003C2D39">
            <w:pPr>
              <w:pStyle w:val="ConsPlusNormal"/>
              <w:jc w:val="center"/>
            </w:pPr>
            <w:r>
              <w:t>Курс валюты по отношению к рублю</w:t>
            </w:r>
          </w:p>
        </w:tc>
        <w:tc>
          <w:tcPr>
            <w:tcW w:w="4291" w:type="dxa"/>
            <w:gridSpan w:val="2"/>
            <w:tcBorders>
              <w:right w:val="nil"/>
            </w:tcBorders>
          </w:tcPr>
          <w:p w:rsidR="003C2D39" w:rsidRDefault="003C2D39">
            <w:pPr>
              <w:pStyle w:val="ConsPlusNormal"/>
              <w:jc w:val="center"/>
            </w:pPr>
            <w:r>
              <w:t>Размер денежной суммы</w:t>
            </w:r>
          </w:p>
        </w:tc>
      </w:tr>
      <w:tr w:rsidR="003C2D39">
        <w:tc>
          <w:tcPr>
            <w:tcW w:w="1644" w:type="dxa"/>
            <w:tcBorders>
              <w:left w:val="nil"/>
            </w:tcBorders>
          </w:tcPr>
          <w:p w:rsidR="003C2D39" w:rsidRDefault="003C2D39">
            <w:pPr>
              <w:pStyle w:val="ConsPlusNormal"/>
              <w:jc w:val="center"/>
            </w:pPr>
            <w:r>
              <w:t>наименование</w:t>
            </w:r>
          </w:p>
        </w:tc>
        <w:tc>
          <w:tcPr>
            <w:tcW w:w="1361" w:type="dxa"/>
          </w:tcPr>
          <w:p w:rsidR="003C2D39" w:rsidRDefault="003C2D39">
            <w:pPr>
              <w:pStyle w:val="ConsPlusNormal"/>
              <w:jc w:val="center"/>
            </w:pPr>
            <w:r>
              <w:t xml:space="preserve">код по </w:t>
            </w:r>
            <w:hyperlink r:id="rId105" w:history="1">
              <w:r>
                <w:rPr>
                  <w:color w:val="0000FF"/>
                </w:rPr>
                <w:t>ОКВ</w:t>
              </w:r>
            </w:hyperlink>
          </w:p>
        </w:tc>
        <w:tc>
          <w:tcPr>
            <w:tcW w:w="2324" w:type="dxa"/>
            <w:vMerge/>
          </w:tcPr>
          <w:p w:rsidR="003C2D39" w:rsidRDefault="003C2D39"/>
        </w:tc>
        <w:tc>
          <w:tcPr>
            <w:tcW w:w="2153" w:type="dxa"/>
          </w:tcPr>
          <w:p w:rsidR="003C2D39" w:rsidRDefault="003C2D39">
            <w:pPr>
              <w:pStyle w:val="ConsPlusNormal"/>
              <w:jc w:val="center"/>
            </w:pPr>
            <w:r>
              <w:t>в валюте</w:t>
            </w:r>
          </w:p>
        </w:tc>
        <w:tc>
          <w:tcPr>
            <w:tcW w:w="2138" w:type="dxa"/>
            <w:tcBorders>
              <w:right w:val="nil"/>
            </w:tcBorders>
          </w:tcPr>
          <w:p w:rsidR="003C2D39" w:rsidRDefault="003C2D39">
            <w:pPr>
              <w:pStyle w:val="ConsPlusNormal"/>
              <w:jc w:val="center"/>
            </w:pPr>
            <w:r>
              <w:t>в рублях</w:t>
            </w:r>
          </w:p>
        </w:tc>
      </w:tr>
      <w:tr w:rsidR="003C2D39">
        <w:tc>
          <w:tcPr>
            <w:tcW w:w="1644" w:type="dxa"/>
            <w:tcBorders>
              <w:left w:val="nil"/>
            </w:tcBorders>
          </w:tcPr>
          <w:p w:rsidR="003C2D39" w:rsidRDefault="003C2D39">
            <w:pPr>
              <w:pStyle w:val="ConsPlusNormal"/>
              <w:jc w:val="center"/>
            </w:pPr>
            <w:r>
              <w:t>1</w:t>
            </w:r>
          </w:p>
        </w:tc>
        <w:tc>
          <w:tcPr>
            <w:tcW w:w="1361" w:type="dxa"/>
          </w:tcPr>
          <w:p w:rsidR="003C2D39" w:rsidRDefault="003C2D39">
            <w:pPr>
              <w:pStyle w:val="ConsPlusNormal"/>
              <w:jc w:val="center"/>
            </w:pPr>
            <w:r>
              <w:t>2</w:t>
            </w:r>
          </w:p>
        </w:tc>
        <w:tc>
          <w:tcPr>
            <w:tcW w:w="2324" w:type="dxa"/>
          </w:tcPr>
          <w:p w:rsidR="003C2D39" w:rsidRDefault="003C2D39">
            <w:pPr>
              <w:pStyle w:val="ConsPlusNormal"/>
              <w:jc w:val="center"/>
            </w:pPr>
            <w:r>
              <w:t>3</w:t>
            </w:r>
          </w:p>
        </w:tc>
        <w:tc>
          <w:tcPr>
            <w:tcW w:w="2153" w:type="dxa"/>
          </w:tcPr>
          <w:p w:rsidR="003C2D39" w:rsidRDefault="003C2D39">
            <w:pPr>
              <w:pStyle w:val="ConsPlusNormal"/>
              <w:jc w:val="center"/>
            </w:pPr>
            <w:r>
              <w:t>4</w:t>
            </w:r>
          </w:p>
        </w:tc>
        <w:tc>
          <w:tcPr>
            <w:tcW w:w="2138" w:type="dxa"/>
            <w:tcBorders>
              <w:right w:val="nil"/>
            </w:tcBorders>
          </w:tcPr>
          <w:p w:rsidR="003C2D39" w:rsidRDefault="003C2D39">
            <w:pPr>
              <w:pStyle w:val="ConsPlusNormal"/>
              <w:jc w:val="center"/>
            </w:pPr>
            <w:r>
              <w:t>5</w:t>
            </w:r>
          </w:p>
        </w:tc>
      </w:tr>
      <w:tr w:rsidR="003C2D39">
        <w:tblPrEx>
          <w:tblBorders>
            <w:left w:val="single" w:sz="4" w:space="0" w:color="auto"/>
            <w:right w:val="single" w:sz="4" w:space="0" w:color="auto"/>
          </w:tblBorders>
        </w:tblPrEx>
        <w:tc>
          <w:tcPr>
            <w:tcW w:w="1644" w:type="dxa"/>
          </w:tcPr>
          <w:p w:rsidR="003C2D39" w:rsidRDefault="003C2D39">
            <w:pPr>
              <w:pStyle w:val="ConsPlusNormal"/>
            </w:pPr>
          </w:p>
        </w:tc>
        <w:tc>
          <w:tcPr>
            <w:tcW w:w="1361" w:type="dxa"/>
          </w:tcPr>
          <w:p w:rsidR="003C2D39" w:rsidRDefault="003C2D39">
            <w:pPr>
              <w:pStyle w:val="ConsPlusNormal"/>
            </w:pPr>
          </w:p>
        </w:tc>
        <w:tc>
          <w:tcPr>
            <w:tcW w:w="2324" w:type="dxa"/>
          </w:tcPr>
          <w:p w:rsidR="003C2D39" w:rsidRDefault="003C2D39">
            <w:pPr>
              <w:pStyle w:val="ConsPlusNormal"/>
            </w:pPr>
          </w:p>
        </w:tc>
        <w:tc>
          <w:tcPr>
            <w:tcW w:w="2153" w:type="dxa"/>
          </w:tcPr>
          <w:p w:rsidR="003C2D39" w:rsidRDefault="003C2D39">
            <w:pPr>
              <w:pStyle w:val="ConsPlusNormal"/>
            </w:pPr>
          </w:p>
        </w:tc>
        <w:tc>
          <w:tcPr>
            <w:tcW w:w="2138" w:type="dxa"/>
          </w:tcPr>
          <w:p w:rsidR="003C2D39" w:rsidRDefault="003C2D39">
            <w:pPr>
              <w:pStyle w:val="ConsPlusNormal"/>
            </w:pPr>
          </w:p>
        </w:tc>
      </w:tr>
    </w:tbl>
    <w:p w:rsidR="003C2D39" w:rsidRDefault="003C2D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12"/>
        <w:gridCol w:w="4592"/>
      </w:tblGrid>
      <w:tr w:rsidR="003C2D39">
        <w:tc>
          <w:tcPr>
            <w:tcW w:w="5012" w:type="dxa"/>
            <w:tcBorders>
              <w:top w:val="nil"/>
              <w:left w:val="nil"/>
              <w:bottom w:val="nil"/>
              <w:right w:val="nil"/>
            </w:tcBorders>
          </w:tcPr>
          <w:p w:rsidR="003C2D39" w:rsidRDefault="003C2D39">
            <w:pPr>
              <w:pStyle w:val="ConsPlusNormal"/>
            </w:pPr>
            <w:r>
              <w:t>Номер банковской гарантии</w:t>
            </w:r>
          </w:p>
        </w:tc>
        <w:tc>
          <w:tcPr>
            <w:tcW w:w="4592" w:type="dxa"/>
            <w:tcBorders>
              <w:top w:val="nil"/>
              <w:left w:val="nil"/>
              <w:bottom w:val="nil"/>
              <w:right w:val="nil"/>
            </w:tcBorders>
            <w:vAlign w:val="bottom"/>
          </w:tcPr>
          <w:p w:rsidR="003C2D39" w:rsidRDefault="003C2D39">
            <w:pPr>
              <w:pStyle w:val="ConsPlusNormal"/>
            </w:pPr>
            <w:r>
              <w:t>___________________________________</w:t>
            </w:r>
          </w:p>
        </w:tc>
      </w:tr>
      <w:tr w:rsidR="003C2D39">
        <w:tc>
          <w:tcPr>
            <w:tcW w:w="5012" w:type="dxa"/>
            <w:tcBorders>
              <w:top w:val="nil"/>
              <w:left w:val="nil"/>
              <w:bottom w:val="nil"/>
              <w:right w:val="nil"/>
            </w:tcBorders>
          </w:tcPr>
          <w:p w:rsidR="003C2D39" w:rsidRDefault="003C2D39">
            <w:pPr>
              <w:pStyle w:val="ConsPlusNormal"/>
            </w:pPr>
            <w:r>
              <w:t>Дата выдачи банковской гарантии</w:t>
            </w:r>
          </w:p>
        </w:tc>
        <w:tc>
          <w:tcPr>
            <w:tcW w:w="4592" w:type="dxa"/>
            <w:tcBorders>
              <w:top w:val="nil"/>
              <w:left w:val="nil"/>
              <w:bottom w:val="nil"/>
              <w:right w:val="nil"/>
            </w:tcBorders>
            <w:vAlign w:val="bottom"/>
          </w:tcPr>
          <w:p w:rsidR="003C2D39" w:rsidRDefault="003C2D39">
            <w:pPr>
              <w:pStyle w:val="ConsPlusNormal"/>
            </w:pPr>
            <w:r>
              <w:t>___________________________________</w:t>
            </w:r>
          </w:p>
        </w:tc>
      </w:tr>
      <w:tr w:rsidR="003C2D39">
        <w:tc>
          <w:tcPr>
            <w:tcW w:w="5012" w:type="dxa"/>
            <w:tcBorders>
              <w:top w:val="nil"/>
              <w:left w:val="nil"/>
              <w:bottom w:val="nil"/>
              <w:right w:val="nil"/>
            </w:tcBorders>
          </w:tcPr>
          <w:p w:rsidR="003C2D39" w:rsidRDefault="003C2D39">
            <w:pPr>
              <w:pStyle w:val="ConsPlusNormal"/>
            </w:pPr>
            <w:r>
              <w:t>Дата (условие) вступления в силу банковской гарантии</w:t>
            </w:r>
          </w:p>
        </w:tc>
        <w:tc>
          <w:tcPr>
            <w:tcW w:w="4592" w:type="dxa"/>
            <w:tcBorders>
              <w:top w:val="nil"/>
              <w:left w:val="nil"/>
              <w:bottom w:val="nil"/>
              <w:right w:val="nil"/>
            </w:tcBorders>
            <w:vAlign w:val="bottom"/>
          </w:tcPr>
          <w:p w:rsidR="003C2D39" w:rsidRDefault="003C2D39">
            <w:pPr>
              <w:pStyle w:val="ConsPlusNormal"/>
            </w:pPr>
            <w:r>
              <w:t>___________________________________</w:t>
            </w:r>
          </w:p>
        </w:tc>
      </w:tr>
      <w:tr w:rsidR="003C2D39">
        <w:tc>
          <w:tcPr>
            <w:tcW w:w="5012" w:type="dxa"/>
            <w:tcBorders>
              <w:top w:val="nil"/>
              <w:left w:val="nil"/>
              <w:bottom w:val="nil"/>
              <w:right w:val="nil"/>
            </w:tcBorders>
          </w:tcPr>
          <w:p w:rsidR="003C2D39" w:rsidRDefault="003C2D39">
            <w:pPr>
              <w:pStyle w:val="ConsPlusNormal"/>
            </w:pPr>
            <w:r>
              <w:t xml:space="preserve">Дата (условие) окончания срока действия </w:t>
            </w:r>
            <w:r>
              <w:lastRenderedPageBreak/>
              <w:t>банковской гарантии</w:t>
            </w:r>
          </w:p>
        </w:tc>
        <w:tc>
          <w:tcPr>
            <w:tcW w:w="4592" w:type="dxa"/>
            <w:tcBorders>
              <w:top w:val="nil"/>
              <w:left w:val="nil"/>
              <w:bottom w:val="nil"/>
              <w:right w:val="nil"/>
            </w:tcBorders>
            <w:vAlign w:val="bottom"/>
          </w:tcPr>
          <w:p w:rsidR="003C2D39" w:rsidRDefault="003C2D39">
            <w:pPr>
              <w:pStyle w:val="ConsPlusNormal"/>
            </w:pPr>
            <w:r>
              <w:lastRenderedPageBreak/>
              <w:t>__________</w:t>
            </w:r>
          </w:p>
        </w:tc>
      </w:tr>
    </w:tbl>
    <w:p w:rsidR="003C2D39" w:rsidRDefault="003C2D39">
      <w:pPr>
        <w:sectPr w:rsidR="003C2D39">
          <w:pgSz w:w="16838" w:h="11905" w:orient="landscape"/>
          <w:pgMar w:top="1701" w:right="1134" w:bottom="850" w:left="1134" w:header="0" w:footer="0" w:gutter="0"/>
          <w:cols w:space="720"/>
        </w:sectPr>
      </w:pPr>
    </w:p>
    <w:p w:rsidR="003C2D39" w:rsidRDefault="003C2D39">
      <w:pPr>
        <w:pStyle w:val="ConsPlusNormal"/>
        <w:jc w:val="both"/>
      </w:pPr>
    </w:p>
    <w:p w:rsidR="003C2D39" w:rsidRDefault="003C2D39">
      <w:pPr>
        <w:pStyle w:val="ConsPlusNonformat"/>
        <w:jc w:val="both"/>
      </w:pPr>
      <w:r>
        <w:t>Реестровая запись в закрытом реестре  банковских  гарантий  сформирована на</w:t>
      </w:r>
    </w:p>
    <w:p w:rsidR="003C2D39" w:rsidRDefault="003C2D39">
      <w:pPr>
        <w:pStyle w:val="ConsPlusNonformat"/>
        <w:jc w:val="both"/>
      </w:pPr>
      <w:r>
        <w:t xml:space="preserve">основании </w:t>
      </w:r>
      <w:hyperlink w:anchor="P1930" w:history="1">
        <w:r>
          <w:rPr>
            <w:color w:val="0000FF"/>
          </w:rPr>
          <w:t>&lt;9&gt;</w:t>
        </w:r>
      </w:hyperlink>
    </w:p>
    <w:p w:rsidR="003C2D39" w:rsidRDefault="003C2D39">
      <w:pPr>
        <w:pStyle w:val="ConsPlusNonformat"/>
        <w:jc w:val="both"/>
      </w:pPr>
    </w:p>
    <w:p w:rsidR="003C2D39" w:rsidRDefault="003C2D39">
      <w:pPr>
        <w:pStyle w:val="ConsPlusNonformat"/>
        <w:jc w:val="both"/>
      </w:pPr>
      <w:r>
        <w:t>__________________________   __________________   _________________________</w:t>
      </w:r>
    </w:p>
    <w:p w:rsidR="003C2D39" w:rsidRDefault="003C2D39">
      <w:pPr>
        <w:pStyle w:val="ConsPlusNonformat"/>
        <w:jc w:val="both"/>
      </w:pPr>
      <w:r>
        <w:t xml:space="preserve"> (наименование основания)     (дата основания)          (N основания)</w:t>
      </w:r>
    </w:p>
    <w:p w:rsidR="003C2D39" w:rsidRDefault="003C2D39">
      <w:pPr>
        <w:pStyle w:val="ConsPlusNonformat"/>
        <w:jc w:val="both"/>
      </w:pPr>
    </w:p>
    <w:p w:rsidR="003C2D39" w:rsidRDefault="003C2D39">
      <w:pPr>
        <w:pStyle w:val="ConsPlusNonformat"/>
        <w:jc w:val="both"/>
      </w:pPr>
      <w:r>
        <w:t>Руководитель</w:t>
      </w:r>
    </w:p>
    <w:p w:rsidR="003C2D39" w:rsidRDefault="003C2D39">
      <w:pPr>
        <w:pStyle w:val="ConsPlusNonformat"/>
        <w:jc w:val="both"/>
      </w:pPr>
      <w:r>
        <w:t>(уполномоченное лицо)</w:t>
      </w:r>
    </w:p>
    <w:p w:rsidR="003C2D39" w:rsidRDefault="003C2D39">
      <w:pPr>
        <w:pStyle w:val="ConsPlusNonformat"/>
        <w:jc w:val="both"/>
      </w:pPr>
      <w:r>
        <w:t>территориального органа</w:t>
      </w:r>
    </w:p>
    <w:p w:rsidR="003C2D39" w:rsidRDefault="003C2D39">
      <w:pPr>
        <w:pStyle w:val="ConsPlusNonformat"/>
        <w:jc w:val="both"/>
      </w:pPr>
      <w:r>
        <w:t>Федерального казначейства ___________ _________ ___________________________</w:t>
      </w:r>
    </w:p>
    <w:p w:rsidR="003C2D39" w:rsidRDefault="003C2D39">
      <w:pPr>
        <w:pStyle w:val="ConsPlusNonformat"/>
        <w:jc w:val="both"/>
      </w:pPr>
      <w:r>
        <w:t xml:space="preserve">                          (должность) (подпись)    (расшифровка подписи)</w:t>
      </w:r>
    </w:p>
    <w:p w:rsidR="003C2D39" w:rsidRDefault="003C2D39">
      <w:pPr>
        <w:pStyle w:val="ConsPlusNonformat"/>
        <w:jc w:val="both"/>
      </w:pPr>
      <w:r>
        <w:t xml:space="preserve">                                        М.П.</w:t>
      </w:r>
    </w:p>
    <w:p w:rsidR="003C2D39" w:rsidRDefault="003C2D39">
      <w:pPr>
        <w:pStyle w:val="ConsPlusNormal"/>
        <w:jc w:val="both"/>
      </w:pPr>
    </w:p>
    <w:p w:rsidR="003C2D39" w:rsidRDefault="003C2D39">
      <w:pPr>
        <w:pStyle w:val="ConsPlusNormal"/>
        <w:ind w:firstLine="540"/>
        <w:jc w:val="both"/>
      </w:pPr>
      <w:r>
        <w:t>--------------------------------</w:t>
      </w:r>
    </w:p>
    <w:p w:rsidR="003C2D39" w:rsidRDefault="003C2D39">
      <w:pPr>
        <w:pStyle w:val="ConsPlusNormal"/>
        <w:spacing w:before="220"/>
        <w:ind w:firstLine="540"/>
        <w:jc w:val="both"/>
      </w:pPr>
      <w:bookmarkStart w:id="47" w:name="P1922"/>
      <w:bookmarkEnd w:id="47"/>
      <w:r>
        <w:t>&lt;1&gt; Заполняется в соответствии с законодательством Российской Федерации о государственной тайне.</w:t>
      </w:r>
    </w:p>
    <w:p w:rsidR="003C2D39" w:rsidRDefault="003C2D39">
      <w:pPr>
        <w:pStyle w:val="ConsPlusNormal"/>
        <w:spacing w:before="220"/>
        <w:ind w:firstLine="540"/>
        <w:jc w:val="both"/>
      </w:pPr>
      <w:bookmarkStart w:id="48" w:name="P1923"/>
      <w:bookmarkEnd w:id="48"/>
      <w:r>
        <w:t>&lt;2&gt; Указывается в формате ДД.ММ.ГГГГ.</w:t>
      </w:r>
    </w:p>
    <w:p w:rsidR="003C2D39" w:rsidRDefault="003C2D39">
      <w:pPr>
        <w:pStyle w:val="ConsPlusNormal"/>
        <w:spacing w:before="220"/>
        <w:ind w:firstLine="540"/>
        <w:jc w:val="both"/>
      </w:pPr>
      <w:r>
        <w:t>&lt;3&gt; Заполняется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3C2D39" w:rsidRDefault="003C2D39">
      <w:pPr>
        <w:pStyle w:val="ConsPlusNormal"/>
        <w:spacing w:before="220"/>
        <w:ind w:firstLine="540"/>
        <w:jc w:val="both"/>
      </w:pPr>
      <w:bookmarkStart w:id="49" w:name="P1925"/>
      <w:bookmarkEnd w:id="49"/>
      <w:r>
        <w:t>&lt;4&gt; В соответствии со свидетельством о постановке на учет в налоговом органе.</w:t>
      </w:r>
    </w:p>
    <w:p w:rsidR="003C2D39" w:rsidRDefault="003C2D39">
      <w:pPr>
        <w:pStyle w:val="ConsPlusNormal"/>
        <w:spacing w:before="220"/>
        <w:ind w:firstLine="540"/>
        <w:jc w:val="both"/>
      </w:pPr>
      <w:r>
        <w:t xml:space="preserve">&lt;5&gt; Указывается кодовое обозначение субъекта Российской Федерации в соответствии с федеративным устройством Российской Федерации, определенным </w:t>
      </w:r>
      <w:hyperlink r:id="rId106" w:history="1">
        <w:r>
          <w:rPr>
            <w:color w:val="0000FF"/>
          </w:rPr>
          <w:t>статьей 65</w:t>
        </w:r>
      </w:hyperlink>
      <w:r>
        <w:t xml:space="preserve"> Конституции Российской Федерации.</w:t>
      </w:r>
    </w:p>
    <w:p w:rsidR="003C2D39" w:rsidRDefault="003C2D39">
      <w:pPr>
        <w:pStyle w:val="ConsPlusNormal"/>
        <w:spacing w:before="220"/>
        <w:ind w:firstLine="540"/>
        <w:jc w:val="both"/>
      </w:pPr>
      <w:bookmarkStart w:id="50" w:name="P1927"/>
      <w:bookmarkEnd w:id="50"/>
      <w:r>
        <w:t>&lt;6&gt; Указывается при наличии.</w:t>
      </w:r>
    </w:p>
    <w:p w:rsidR="003C2D39" w:rsidRDefault="003C2D39">
      <w:pPr>
        <w:pStyle w:val="ConsPlusNormal"/>
        <w:spacing w:before="220"/>
        <w:ind w:firstLine="540"/>
        <w:jc w:val="both"/>
      </w:pPr>
      <w:bookmarkStart w:id="51" w:name="P1928"/>
      <w:bookmarkEnd w:id="51"/>
      <w:r>
        <w:t>&lt;7&gt; В случае отсутствия в закрытом реестре банковских гарантий информации по банковской гарантии указывается: "Информация по банковской гарантии в закрытом реестре банковских гарантий отсутствует".</w:t>
      </w:r>
    </w:p>
    <w:p w:rsidR="003C2D39" w:rsidRDefault="003C2D39">
      <w:pPr>
        <w:pStyle w:val="ConsPlusNormal"/>
        <w:spacing w:before="220"/>
        <w:ind w:firstLine="540"/>
        <w:jc w:val="both"/>
      </w:pPr>
      <w:bookmarkStart w:id="52" w:name="P1929"/>
      <w:bookmarkEnd w:id="52"/>
      <w:r>
        <w:t>&lt;8&gt; Заполняется в соответствии со сведениями, включенными в реестровую запись закрытого реестра банковских гарантий.</w:t>
      </w:r>
    </w:p>
    <w:p w:rsidR="003C2D39" w:rsidRDefault="003C2D39">
      <w:pPr>
        <w:pStyle w:val="ConsPlusNormal"/>
        <w:spacing w:before="220"/>
        <w:ind w:firstLine="540"/>
        <w:jc w:val="both"/>
      </w:pPr>
      <w:bookmarkStart w:id="53" w:name="P1930"/>
      <w:bookmarkEnd w:id="53"/>
      <w:r>
        <w:t>&lt;9&gt; Указывается дата получения территориальным органом Федерального казначейства информации о выданной банковской гарантии (ее изменении) и сведения о ее регистрационном номере.</w:t>
      </w:r>
    </w:p>
    <w:p w:rsidR="003C2D39" w:rsidRDefault="003C2D39">
      <w:pPr>
        <w:pStyle w:val="ConsPlusNormal"/>
        <w:spacing w:before="220"/>
        <w:ind w:firstLine="540"/>
        <w:jc w:val="both"/>
      </w:pPr>
      <w:bookmarkStart w:id="54" w:name="P1931"/>
      <w:bookmarkEnd w:id="54"/>
      <w:r>
        <w:t>&lt;10&gt; Раздел повторяется в зависимости от количества предыдущих записей закрытого реестра банковских гарантий.</w:t>
      </w:r>
    </w:p>
    <w:p w:rsidR="003C2D39" w:rsidRDefault="003C2D39">
      <w:pPr>
        <w:pStyle w:val="ConsPlusNormal"/>
        <w:jc w:val="both"/>
      </w:pPr>
    </w:p>
    <w:p w:rsidR="003C2D39" w:rsidRDefault="003C2D39">
      <w:pPr>
        <w:pStyle w:val="ConsPlusNormal"/>
        <w:jc w:val="both"/>
      </w:pPr>
    </w:p>
    <w:p w:rsidR="003C2D39" w:rsidRDefault="003C2D39">
      <w:pPr>
        <w:pStyle w:val="ConsPlusNormal"/>
        <w:pBdr>
          <w:top w:val="single" w:sz="6" w:space="0" w:color="auto"/>
        </w:pBdr>
        <w:spacing w:before="100" w:after="100"/>
        <w:jc w:val="both"/>
        <w:rPr>
          <w:sz w:val="2"/>
          <w:szCs w:val="2"/>
        </w:rPr>
      </w:pPr>
    </w:p>
    <w:p w:rsidR="00183327" w:rsidRDefault="00183327">
      <w:bookmarkStart w:id="55" w:name="_GoBack"/>
      <w:bookmarkEnd w:id="55"/>
    </w:p>
    <w:sectPr w:rsidR="00183327" w:rsidSect="00B85AE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39"/>
    <w:rsid w:val="00183327"/>
    <w:rsid w:val="003C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2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2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2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2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2D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2D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2D3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2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2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2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2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2D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2D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2D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D5BD763CCC0F5C136B89A6812B79711AB030BB44657A3FCA19126E6A11DB6FDCEBFCE0E6A06260033AE4C1CC313750FA495958E2AyBVCL" TargetMode="External"/><Relationship Id="rId21" Type="http://schemas.openxmlformats.org/officeDocument/2006/relationships/hyperlink" Target="consultantplus://offline/ref=50ED5BD763CCC0F5C136B89A6812B79710A30509BB1400A1ADF49F23EEF155A6B38BB2CF0C69002C5569BE485597176A06BE8B939029B5BByBVDL" TargetMode="External"/><Relationship Id="rId42" Type="http://schemas.openxmlformats.org/officeDocument/2006/relationships/hyperlink" Target="consultantplus://offline/ref=50ED5BD763CCC0F5C136B89A6812B79710A2070CBC1300A1ADF49F23EEF155A6A18BEAC30D601F2D507CE81910yCVBL" TargetMode="External"/><Relationship Id="rId47" Type="http://schemas.openxmlformats.org/officeDocument/2006/relationships/hyperlink" Target="consultantplus://offline/ref=50ED5BD763CCC0F5C136B89A6812B79710A30509BB1400A1ADF49F23EEF155A6B38BB2CF0C69002F5469BE485597176A06BE8B939029B5BByBVDL" TargetMode="External"/><Relationship Id="rId63" Type="http://schemas.openxmlformats.org/officeDocument/2006/relationships/hyperlink" Target="consultantplus://offline/ref=50ED5BD763CCC0F5C136B89A6812B79710A2070CBC1300A1ADF49F23EEF155A6A18BEAC30D601F2D507CE81910yCVBL" TargetMode="External"/><Relationship Id="rId68" Type="http://schemas.openxmlformats.org/officeDocument/2006/relationships/hyperlink" Target="consultantplus://offline/ref=50ED5BD763CCC0F5C136B89A6812B79712A70D07BE1100A1ADF49F23EEF155A6A18BEAC30D601F2D507CE81910yCVBL" TargetMode="External"/><Relationship Id="rId84" Type="http://schemas.openxmlformats.org/officeDocument/2006/relationships/hyperlink" Target="consultantplus://offline/ref=50ED5BD763CCC0F5C136B89A6812B79712A70D07BE1100A1ADF49F23EEF155A6A18BEAC30D601F2D507CE81910yCVBL" TargetMode="External"/><Relationship Id="rId89" Type="http://schemas.openxmlformats.org/officeDocument/2006/relationships/hyperlink" Target="consultantplus://offline/ref=50ED5BD763CCC0F5C136B89A6812B79710A2070DBA1900A1ADF49F23EEF155A6A18BEAC30D601F2D507CE81910yCVBL" TargetMode="External"/><Relationship Id="rId7" Type="http://schemas.openxmlformats.org/officeDocument/2006/relationships/hyperlink" Target="consultantplus://offline/ref=50ED5BD763CCC0F5C136B89A6812B79710A3010ABD1600A1ADF49F23EEF155A6B38BB2CF0C69012D5269BE485597176A06BE8B939029B5BByBVDL" TargetMode="External"/><Relationship Id="rId71" Type="http://schemas.openxmlformats.org/officeDocument/2006/relationships/hyperlink" Target="consultantplus://offline/ref=50ED5BD763CCC0F5C136B89A6812B79711AB030BB44657A3FCA19126E6A11DB6FDCEBFCE0E6A06260033AE4C1CC313750FA495958E2AyBVCL" TargetMode="External"/><Relationship Id="rId92" Type="http://schemas.openxmlformats.org/officeDocument/2006/relationships/hyperlink" Target="consultantplus://offline/ref=50ED5BD763CCC0F5C136B89A6812B79710A2010CBA1700A1ADF49F23EEF155A6A18BEAC30D601F2D507CE81910yCVBL" TargetMode="External"/><Relationship Id="rId2" Type="http://schemas.microsoft.com/office/2007/relationships/stylesWithEffects" Target="stylesWithEffects.xml"/><Relationship Id="rId16" Type="http://schemas.openxmlformats.org/officeDocument/2006/relationships/hyperlink" Target="consultantplus://offline/ref=50ED5BD763CCC0F5C136B89A6812B79710A2030AB71200A1ADF49F23EEF155A6B38BB2CF0C69012C5469BE485597176A06BE8B939029B5BByBVDL" TargetMode="External"/><Relationship Id="rId29" Type="http://schemas.openxmlformats.org/officeDocument/2006/relationships/hyperlink" Target="consultantplus://offline/ref=50ED5BD763CCC0F5C136B89A6812B79712A60D0BB81400A1ADF49F23EEF155A6B38BB2CF0C6901245C69BE485597176A06BE8B939029B5BByBVDL" TargetMode="External"/><Relationship Id="rId107" Type="http://schemas.openxmlformats.org/officeDocument/2006/relationships/fontTable" Target="fontTable.xml"/><Relationship Id="rId11" Type="http://schemas.openxmlformats.org/officeDocument/2006/relationships/hyperlink" Target="consultantplus://offline/ref=50ED5BD763CCC0F5C136B89A6812B79710A3010ABD1600A1ADF49F23EEF155A6B38BB2CF0C69012D5D69BE485597176A06BE8B939029B5BByBVDL" TargetMode="External"/><Relationship Id="rId24" Type="http://schemas.openxmlformats.org/officeDocument/2006/relationships/hyperlink" Target="consultantplus://offline/ref=50ED5BD763CCC0F5C136B89A6812B79710A2070DBA1900A1ADF49F23EEF155A6A18BEAC30D601F2D507CE81910yCVBL" TargetMode="External"/><Relationship Id="rId32" Type="http://schemas.openxmlformats.org/officeDocument/2006/relationships/hyperlink" Target="consultantplus://offline/ref=50ED5BD763CCC0F5C136B89A6812B79711AB030BB44657A3FCA19126E6A11DB6FDCEBFCE0E6A06260033AE4C1CC313750FA495958E2AyBVCL" TargetMode="External"/><Relationship Id="rId37" Type="http://schemas.openxmlformats.org/officeDocument/2006/relationships/hyperlink" Target="consultantplus://offline/ref=50ED5BD763CCC0F5C136B89A6812B79710A2070CBD1700A1ADF49F23EEF155A6B38BB2CF0C69012C5469BE485597176A06BE8B939029B5BByBVDL" TargetMode="External"/><Relationship Id="rId40" Type="http://schemas.openxmlformats.org/officeDocument/2006/relationships/hyperlink" Target="consultantplus://offline/ref=50ED5BD763CCC0F5C136B89A6812B79712A70D07BE1100A1ADF49F23EEF155A6A18BEAC30D601F2D507CE81910yCVBL" TargetMode="External"/><Relationship Id="rId45" Type="http://schemas.openxmlformats.org/officeDocument/2006/relationships/hyperlink" Target="consultantplus://offline/ref=50ED5BD763CCC0F5C136B89A6812B79710A30509BB1400A1ADF49F23EEF155A6B38BB2CF0C69002F5469BE485597176A06BE8B939029B5BByBVDL" TargetMode="External"/><Relationship Id="rId53" Type="http://schemas.openxmlformats.org/officeDocument/2006/relationships/hyperlink" Target="consultantplus://offline/ref=50ED5BD763CCC0F5C136B89A6812B79710A2070CBD1700A1ADF49F23EEF155A6B38BB2CF0C69012C5469BE485597176A06BE8B939029B5BByBVDL" TargetMode="External"/><Relationship Id="rId58" Type="http://schemas.openxmlformats.org/officeDocument/2006/relationships/hyperlink" Target="consultantplus://offline/ref=50ED5BD763CCC0F5C136B89A6812B79710A2070CBD1700A1ADF49F23EEF155A6B38BB2CF0C69012C5469BE485597176A06BE8B939029B5BByBVDL" TargetMode="External"/><Relationship Id="rId66" Type="http://schemas.openxmlformats.org/officeDocument/2006/relationships/hyperlink" Target="consultantplus://offline/ref=50ED5BD763CCC0F5C136B89A6812B79711AB030BB44657A3FCA19126E6A11DB6FDCEBFCE0E6A06260033AE4C1CC313750FA495958E2AyBVCL" TargetMode="External"/><Relationship Id="rId74" Type="http://schemas.openxmlformats.org/officeDocument/2006/relationships/hyperlink" Target="consultantplus://offline/ref=50ED5BD763CCC0F5C136B89A6812B79711AB030BB44657A3FCA19126E6A11DB6FDCEBFCE0E6A06260033AE4C1CC313750FA495958E2AyBVCL" TargetMode="External"/><Relationship Id="rId79" Type="http://schemas.openxmlformats.org/officeDocument/2006/relationships/hyperlink" Target="consultantplus://offline/ref=50ED5BD763CCC0F5C136B89A6812B79711A3070FB71500A1ADF49F23EEF155A6B38BB2CF0C69012D5C69BE485597176A06BE8B939029B5BByBVDL" TargetMode="External"/><Relationship Id="rId87" Type="http://schemas.openxmlformats.org/officeDocument/2006/relationships/hyperlink" Target="consultantplus://offline/ref=50ED5BD763CCC0F5C136B89A6812B79712A70D07BE1100A1ADF49F23EEF155A6A18BEAC30D601F2D507CE81910yCVBL" TargetMode="External"/><Relationship Id="rId102" Type="http://schemas.openxmlformats.org/officeDocument/2006/relationships/hyperlink" Target="consultantplus://offline/ref=50ED5BD763CCC0F5C136B89A6812B79710A2070CBD1700A1ADF49F23EEF155A6B38BB2CF0C69012C5469BE485597176A06BE8B939029B5BByBVD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0ED5BD763CCC0F5C136B89A6812B79712A70D07BE1100A1ADF49F23EEF155A6A18BEAC30D601F2D507CE81910yCVBL" TargetMode="External"/><Relationship Id="rId82" Type="http://schemas.openxmlformats.org/officeDocument/2006/relationships/hyperlink" Target="consultantplus://offline/ref=50ED5BD763CCC0F5C136B89A6812B79710A2070DBA1900A1ADF49F23EEF155A6A18BEAC30D601F2D507CE81910yCVBL" TargetMode="External"/><Relationship Id="rId90" Type="http://schemas.openxmlformats.org/officeDocument/2006/relationships/hyperlink" Target="consultantplus://offline/ref=50ED5BD763CCC0F5C136B89A6812B79710A2070CBD1700A1ADF49F23EEF155A6B38BB2CF0C69012C5469BE485597176A06BE8B939029B5BByBVDL" TargetMode="External"/><Relationship Id="rId95" Type="http://schemas.openxmlformats.org/officeDocument/2006/relationships/hyperlink" Target="consultantplus://offline/ref=50ED5BD763CCC0F5C136B89A6812B79710A2070CBD1700A1ADF49F23EEF155A6B38BB2CF0C69012C5469BE485597176A06BE8B939029B5BByBVDL" TargetMode="External"/><Relationship Id="rId19" Type="http://schemas.openxmlformats.org/officeDocument/2006/relationships/hyperlink" Target="consultantplus://offline/ref=50ED5BD763CCC0F5C136B89A6812B79710A3010ABD1600A1ADF49F23EEF155A6B38BB2CF0C69012C5569BE485597176A06BE8B939029B5BByBVDL" TargetMode="External"/><Relationship Id="rId14" Type="http://schemas.openxmlformats.org/officeDocument/2006/relationships/hyperlink" Target="consultantplus://offline/ref=50ED5BD763CCC0F5C136B89A6812B79711A3070FB71500A1ADF49F23EEF155A6B38BB2CF0C69012D5269BE485597176A06BE8B939029B5BByBVDL" TargetMode="External"/><Relationship Id="rId22" Type="http://schemas.openxmlformats.org/officeDocument/2006/relationships/hyperlink" Target="consultantplus://offline/ref=50ED5BD763CCC0F5C136B89A6812B79710A2030AB71200A1ADF49F23EEF155A6B38BB2CF0C69012C5669BE485597176A06BE8B939029B5BByBVDL" TargetMode="External"/><Relationship Id="rId27" Type="http://schemas.openxmlformats.org/officeDocument/2006/relationships/hyperlink" Target="consultantplus://offline/ref=50ED5BD763CCC0F5C136B89A6812B79712A70D07BE1100A1ADF49F23EEF155A6A18BEAC30D601F2D507CE81910yCVBL" TargetMode="External"/><Relationship Id="rId30" Type="http://schemas.openxmlformats.org/officeDocument/2006/relationships/hyperlink" Target="consultantplus://offline/ref=50ED5BD763CCC0F5C136B89A6812B79710A2070CBD1700A1ADF49F23EEF155A6B38BB2CF0C69012C5469BE485597176A06BE8B939029B5BByBVDL" TargetMode="External"/><Relationship Id="rId35" Type="http://schemas.openxmlformats.org/officeDocument/2006/relationships/hyperlink" Target="consultantplus://offline/ref=50ED5BD763CCC0F5C136B89A6812B79711AB030BB44657A3FCA19126E6A11DB6FDCEBFCE0E6A06260033AE4C1CC313750FA495958E2AyBVCL" TargetMode="External"/><Relationship Id="rId43" Type="http://schemas.openxmlformats.org/officeDocument/2006/relationships/hyperlink" Target="consultantplus://offline/ref=50ED5BD763CCC0F5C136B89A6812B79710A30509BB1400A1ADF49F23EEF155A6B38BB2CF0C69002F5469BE485597176A06BE8B939029B5BByBVDL" TargetMode="External"/><Relationship Id="rId48" Type="http://schemas.openxmlformats.org/officeDocument/2006/relationships/hyperlink" Target="consultantplus://offline/ref=50ED5BD763CCC0F5C136B89A6812B79710A30509BB1400A1ADF49F23EEF155A6B38BB2CF0C6901245369BE485597176A06BE8B939029B5BByBVDL" TargetMode="External"/><Relationship Id="rId56" Type="http://schemas.openxmlformats.org/officeDocument/2006/relationships/hyperlink" Target="consultantplus://offline/ref=50ED5BD763CCC0F5C136B89A6812B79710A2070CBD1700A1ADF49F23EEF155A6B38BB2CF0C69012C5469BE485597176A06BE8B939029B5BByBVDL" TargetMode="External"/><Relationship Id="rId64" Type="http://schemas.openxmlformats.org/officeDocument/2006/relationships/hyperlink" Target="consultantplus://offline/ref=50ED5BD763CCC0F5C136B89A6812B79712A60D0BB81400A1ADF49F23EEF155A6B38BB2CF0C6901245C69BE485597176A06BE8B939029B5BByBVDL" TargetMode="External"/><Relationship Id="rId69" Type="http://schemas.openxmlformats.org/officeDocument/2006/relationships/hyperlink" Target="consultantplus://offline/ref=50ED5BD763CCC0F5C136B89A6812B79710A2070DBA1900A1ADF49F23EEF155A6A18BEAC30D601F2D507CE81910yCVBL" TargetMode="External"/><Relationship Id="rId77" Type="http://schemas.openxmlformats.org/officeDocument/2006/relationships/hyperlink" Target="consultantplus://offline/ref=50ED5BD763CCC0F5C136B89A6812B79710A2010CBA1700A1ADF49F23EEF155A6A18BEAC30D601F2D507CE81910yCVBL" TargetMode="External"/><Relationship Id="rId100" Type="http://schemas.openxmlformats.org/officeDocument/2006/relationships/hyperlink" Target="consultantplus://offline/ref=50ED5BD763CCC0F5C136B89A6812B79710A2070CBD1700A1ADF49F23EEF155A6B38BB2CF0C69012C5469BE485597176A06BE8B939029B5BByBVDL" TargetMode="External"/><Relationship Id="rId105" Type="http://schemas.openxmlformats.org/officeDocument/2006/relationships/hyperlink" Target="consultantplus://offline/ref=50ED5BD763CCC0F5C136B89A6812B79710A2070CBC1300A1ADF49F23EEF155A6A18BEAC30D601F2D507CE81910yCVBL" TargetMode="External"/><Relationship Id="rId8" Type="http://schemas.openxmlformats.org/officeDocument/2006/relationships/hyperlink" Target="consultantplus://offline/ref=50ED5BD763CCC0F5C136B89A6812B79710A2030AB71200A1ADF49F23EEF155A6B38BB2CF0C69012D5269BE485597176A06BE8B939029B5BByBVDL" TargetMode="External"/><Relationship Id="rId51" Type="http://schemas.openxmlformats.org/officeDocument/2006/relationships/hyperlink" Target="consultantplus://offline/ref=50ED5BD763CCC0F5C136B89A6812B79711A3070FB71500A1ADF49F23EEF155A6B38BB2CF0C69012D5C69BE485597176A06BE8B939029B5BByBVDL" TargetMode="External"/><Relationship Id="rId72" Type="http://schemas.openxmlformats.org/officeDocument/2006/relationships/hyperlink" Target="consultantplus://offline/ref=50ED5BD763CCC0F5C136B89A6812B79710A2070CBD1700A1ADF49F23EEF155A6B38BB2CF0C69012C5469BE485597176A06BE8B939029B5BByBVDL" TargetMode="External"/><Relationship Id="rId80" Type="http://schemas.openxmlformats.org/officeDocument/2006/relationships/hyperlink" Target="consultantplus://offline/ref=50ED5BD763CCC0F5C136B89A6812B79710A2070CBD1700A1ADF49F23EEF155A6B38BB2CF0C69012C5469BE485597176A06BE8B939029B5BByBVDL" TargetMode="External"/><Relationship Id="rId85" Type="http://schemas.openxmlformats.org/officeDocument/2006/relationships/hyperlink" Target="consultantplus://offline/ref=50ED5BD763CCC0F5C136B89A6812B79710A2070DBA1900A1ADF49F23EEF155A6A18BEAC30D601F2D507CE81910yCVBL" TargetMode="External"/><Relationship Id="rId93" Type="http://schemas.openxmlformats.org/officeDocument/2006/relationships/hyperlink" Target="consultantplus://offline/ref=50ED5BD763CCC0F5C136B89A6812B79710A2070CBC1300A1ADF49F23EEF155A6A18BEAC30D601F2D507CE81910yCVBL" TargetMode="External"/><Relationship Id="rId98" Type="http://schemas.openxmlformats.org/officeDocument/2006/relationships/hyperlink" Target="consultantplus://offline/ref=50ED5BD763CCC0F5C136B89A6812B79710A2070CBD1700A1ADF49F23EEF155A6B38BB2CF0C69012C5469BE485597176A06BE8B939029B5BByBVDL" TargetMode="External"/><Relationship Id="rId3" Type="http://schemas.openxmlformats.org/officeDocument/2006/relationships/settings" Target="settings.xml"/><Relationship Id="rId12" Type="http://schemas.openxmlformats.org/officeDocument/2006/relationships/hyperlink" Target="consultantplus://offline/ref=50ED5BD763CCC0F5C136B89A6812B79710A2030AB71200A1ADF49F23EEF155A6B38BB2CF0C69012D5D69BE485597176A06BE8B939029B5BByBVDL" TargetMode="External"/><Relationship Id="rId17" Type="http://schemas.openxmlformats.org/officeDocument/2006/relationships/hyperlink" Target="consultantplus://offline/ref=50ED5BD763CCC0F5C136B89A6812B79710A30509BB1400A1ADF49F23EEF155A6B38BB2CF0C69002D5D69BE485597176A06BE8B939029B5BByBVDL" TargetMode="External"/><Relationship Id="rId25" Type="http://schemas.openxmlformats.org/officeDocument/2006/relationships/hyperlink" Target="consultantplus://offline/ref=50ED5BD763CCC0F5C136B89A6812B79710A2070CBD1700A1ADF49F23EEF155A6B38BB2CF0C69012C5469BE485597176A06BE8B939029B5BByBVDL" TargetMode="External"/><Relationship Id="rId33" Type="http://schemas.openxmlformats.org/officeDocument/2006/relationships/hyperlink" Target="consultantplus://offline/ref=50ED5BD763CCC0F5C136B89A6812B79712A70D07BE1100A1ADF49F23EEF155A6A18BEAC30D601F2D507CE81910yCVBL" TargetMode="External"/><Relationship Id="rId38" Type="http://schemas.openxmlformats.org/officeDocument/2006/relationships/hyperlink" Target="consultantplus://offline/ref=50ED5BD763CCC0F5C136B89A6812B79710A2070CBD1700A1ADF49F23EEF155A6B38BB2CF0C69012C5469BE485597176A06BE8B939029B5BByBVDL" TargetMode="External"/><Relationship Id="rId46" Type="http://schemas.openxmlformats.org/officeDocument/2006/relationships/hyperlink" Target="consultantplus://offline/ref=50ED5BD763CCC0F5C136B89A6812B79710A30509BB1400A1ADF49F23EEF155A6B38BB2CF0C69002C5769BE485597176A06BE8B939029B5BByBVDL" TargetMode="External"/><Relationship Id="rId59" Type="http://schemas.openxmlformats.org/officeDocument/2006/relationships/hyperlink" Target="consultantplus://offline/ref=50ED5BD763CCC0F5C136B89A6812B79710A2070DBA1900A1ADF49F23EEF155A6A18BEAC30D601F2D507CE81910yCVBL" TargetMode="External"/><Relationship Id="rId67" Type="http://schemas.openxmlformats.org/officeDocument/2006/relationships/hyperlink" Target="consultantplus://offline/ref=50ED5BD763CCC0F5C136B89A6812B79710A2070CBD1700A1ADF49F23EEF155A6B38BB2CF0C69012C5469BE485597176A06BE8B939029B5BByBVDL" TargetMode="External"/><Relationship Id="rId103" Type="http://schemas.openxmlformats.org/officeDocument/2006/relationships/hyperlink" Target="consultantplus://offline/ref=50ED5BD763CCC0F5C136B89A6812B79712A70D07BE1100A1ADF49F23EEF155A6A18BEAC30D601F2D507CE81910yCVBL" TargetMode="External"/><Relationship Id="rId108" Type="http://schemas.openxmlformats.org/officeDocument/2006/relationships/theme" Target="theme/theme1.xml"/><Relationship Id="rId20" Type="http://schemas.openxmlformats.org/officeDocument/2006/relationships/hyperlink" Target="consultantplus://offline/ref=50ED5BD763CCC0F5C136B89A6812B79710A2030AB71200A1ADF49F23EEF155A6B38BB2CF0C69012C5569BE485597176A06BE8B939029B5BByBVDL" TargetMode="External"/><Relationship Id="rId41" Type="http://schemas.openxmlformats.org/officeDocument/2006/relationships/hyperlink" Target="consultantplus://offline/ref=50ED5BD763CCC0F5C136B89A6812B79710A2010CBA1700A1ADF49F23EEF155A6A18BEAC30D601F2D507CE81910yCVBL" TargetMode="External"/><Relationship Id="rId54" Type="http://schemas.openxmlformats.org/officeDocument/2006/relationships/hyperlink" Target="consultantplus://offline/ref=50ED5BD763CCC0F5C136B89A6812B79712A70D07BE1100A1ADF49F23EEF155A6A18BEAC30D601F2D507CE81910yCVBL" TargetMode="External"/><Relationship Id="rId62" Type="http://schemas.openxmlformats.org/officeDocument/2006/relationships/hyperlink" Target="consultantplus://offline/ref=50ED5BD763CCC0F5C136B89A6812B79710A2010CBA1700A1ADF49F23EEF155A6A18BEAC30D601F2D507CE81910yCVBL" TargetMode="External"/><Relationship Id="rId70" Type="http://schemas.openxmlformats.org/officeDocument/2006/relationships/hyperlink" Target="consultantplus://offline/ref=50ED5BD763CCC0F5C136B89A6812B79710A2070CBC1300A1ADF49F23EEF155A6A18BEAC30D601F2D507CE81910yCVBL" TargetMode="External"/><Relationship Id="rId75" Type="http://schemas.openxmlformats.org/officeDocument/2006/relationships/hyperlink" Target="consultantplus://offline/ref=50ED5BD763CCC0F5C136B89A6812B79711A3070FB71500A1ADF49F23EEF155A6B38BB2CF0C69012D5C69BE485597176A06BE8B939029B5BByBVDL" TargetMode="External"/><Relationship Id="rId83" Type="http://schemas.openxmlformats.org/officeDocument/2006/relationships/hyperlink" Target="consultantplus://offline/ref=50ED5BD763CCC0F5C136B89A6812B79710A2070CBD1700A1ADF49F23EEF155A6B38BB2CF0C69012C5469BE485597176A06BE8B939029B5BByBVDL" TargetMode="External"/><Relationship Id="rId88" Type="http://schemas.openxmlformats.org/officeDocument/2006/relationships/hyperlink" Target="consultantplus://offline/ref=50ED5BD763CCC0F5C136B89A6812B79710A2070CBD1700A1ADF49F23EEF155A6B38BB2CF0C69012C5469BE485597176A06BE8B939029B5BByBVDL" TargetMode="External"/><Relationship Id="rId91" Type="http://schemas.openxmlformats.org/officeDocument/2006/relationships/hyperlink" Target="consultantplus://offline/ref=50ED5BD763CCC0F5C136B89A6812B79712A70D07BE1100A1ADF49F23EEF155A6A18BEAC30D601F2D507CE81910yCVBL" TargetMode="External"/><Relationship Id="rId96" Type="http://schemas.openxmlformats.org/officeDocument/2006/relationships/hyperlink" Target="consultantplus://offline/ref=50ED5BD763CCC0F5C136B89A6812B79712A70D07BE1100A1ADF49F23EEF155A6A18BEAC30D601F2D507CE81910yCVBL" TargetMode="External"/><Relationship Id="rId1" Type="http://schemas.openxmlformats.org/officeDocument/2006/relationships/styles" Target="styles.xml"/><Relationship Id="rId6" Type="http://schemas.openxmlformats.org/officeDocument/2006/relationships/hyperlink" Target="consultantplus://offline/ref=50ED5BD763CCC0F5C136B89A6812B79711A3070FB71500A1ADF49F23EEF155A6B38BB2CF0C69012D5269BE485597176A06BE8B939029B5BByBVDL" TargetMode="External"/><Relationship Id="rId15" Type="http://schemas.openxmlformats.org/officeDocument/2006/relationships/hyperlink" Target="consultantplus://offline/ref=50ED5BD763CCC0F5C136B89A6812B79710A3010ABD1600A1ADF49F23EEF155A6B38BB2CF0C69012C5469BE485597176A06BE8B939029B5BByBVDL" TargetMode="External"/><Relationship Id="rId23" Type="http://schemas.openxmlformats.org/officeDocument/2006/relationships/hyperlink" Target="consultantplus://offline/ref=50ED5BD763CCC0F5C136B89A6812B79710A2030AB71200A1ADF49F23EEF155A6B38BB2CF0C69012C5769BE485597176A06BE8B939029B5BByBVDL" TargetMode="External"/><Relationship Id="rId28" Type="http://schemas.openxmlformats.org/officeDocument/2006/relationships/hyperlink" Target="consultantplus://offline/ref=50ED5BD763CCC0F5C136B89A6812B79712A60D0BB81400A1ADF49F23EEF155A6B38BB2CF0C69012C5369BE485597176A06BE8B939029B5BByBVDL" TargetMode="External"/><Relationship Id="rId36" Type="http://schemas.openxmlformats.org/officeDocument/2006/relationships/hyperlink" Target="consultantplus://offline/ref=50ED5BD763CCC0F5C136B89A6812B79712A70D07BE1100A1ADF49F23EEF155A6A18BEAC30D601F2D507CE81910yCVBL" TargetMode="External"/><Relationship Id="rId49" Type="http://schemas.openxmlformats.org/officeDocument/2006/relationships/hyperlink" Target="consultantplus://offline/ref=50ED5BD763CCC0F5C136B89A6812B79711A3070FB71500A1ADF49F23EEF155A6B38BB2CF0C69012D5369BE485597176A06BE8B939029B5BByBVDL" TargetMode="External"/><Relationship Id="rId57" Type="http://schemas.openxmlformats.org/officeDocument/2006/relationships/hyperlink" Target="consultantplus://offline/ref=50ED5BD763CCC0F5C136B89A6812B79712A70D07BE1100A1ADF49F23EEF155A6A18BEAC30D601F2D507CE81910yCVBL" TargetMode="External"/><Relationship Id="rId106" Type="http://schemas.openxmlformats.org/officeDocument/2006/relationships/hyperlink" Target="consultantplus://offline/ref=50ED5BD763CCC0F5C136B89A6812B79711AB030BB44657A3FCA19126E6A11DB6FDCEBFCE0E6A06260033AE4C1CC313750FA495958E2AyBVCL" TargetMode="External"/><Relationship Id="rId10" Type="http://schemas.openxmlformats.org/officeDocument/2006/relationships/hyperlink" Target="consultantplus://offline/ref=50ED5BD763CCC0F5C136B89A6812B79710A2010CBA1700A1ADF49F23EEF155A6B38BB2C80C62557C1037E71818DC1A6F11A28B96y8V7L" TargetMode="External"/><Relationship Id="rId31" Type="http://schemas.openxmlformats.org/officeDocument/2006/relationships/hyperlink" Target="consultantplus://offline/ref=50ED5BD763CCC0F5C136B89A6812B79710A2070CBD1700A1ADF49F23EEF155A6B38BB2CF0C69012C5469BE485597176A06BE8B939029B5BByBVDL" TargetMode="External"/><Relationship Id="rId44" Type="http://schemas.openxmlformats.org/officeDocument/2006/relationships/hyperlink" Target="consultantplus://offline/ref=50ED5BD763CCC0F5C136B89A6812B79710A30509BB1400A1ADF49F23EEF155A6B38BB2CF0C69002C5769BE485597176A06BE8B939029B5BByBVDL" TargetMode="External"/><Relationship Id="rId52" Type="http://schemas.openxmlformats.org/officeDocument/2006/relationships/hyperlink" Target="consultantplus://offline/ref=50ED5BD763CCC0F5C136B89A6812B79710A2070DBA1900A1ADF49F23EEF155A6A18BEAC30D601F2D507CE81910yCVBL" TargetMode="External"/><Relationship Id="rId60" Type="http://schemas.openxmlformats.org/officeDocument/2006/relationships/hyperlink" Target="consultantplus://offline/ref=50ED5BD763CCC0F5C136B89A6812B79710A2070CBD1700A1ADF49F23EEF155A6B38BB2CF0C69012C5469BE485597176A06BE8B939029B5BByBVDL" TargetMode="External"/><Relationship Id="rId65" Type="http://schemas.openxmlformats.org/officeDocument/2006/relationships/hyperlink" Target="consultantplus://offline/ref=50ED5BD763CCC0F5C136B89A6812B79711AB030BB44657A3FCA19126E6A11DB6FDCEBFCE0E6A06260033AE4C1CC313750FA495958E2AyBVCL" TargetMode="External"/><Relationship Id="rId73" Type="http://schemas.openxmlformats.org/officeDocument/2006/relationships/hyperlink" Target="consultantplus://offline/ref=50ED5BD763CCC0F5C136B89A6812B79712A70D07BE1100A1ADF49F23EEF155A6A18BEAC30D601F2D507CE81910yCVBL" TargetMode="External"/><Relationship Id="rId78" Type="http://schemas.openxmlformats.org/officeDocument/2006/relationships/hyperlink" Target="consultantplus://offline/ref=50ED5BD763CCC0F5C136B89A6812B79710A2070CBC1300A1ADF49F23EEF155A6A18BEAC30D601F2D507CE81910yCVBL" TargetMode="External"/><Relationship Id="rId81" Type="http://schemas.openxmlformats.org/officeDocument/2006/relationships/hyperlink" Target="consultantplus://offline/ref=50ED5BD763CCC0F5C136B89A6812B79712A70D07BE1100A1ADF49F23EEF155A6A18BEAC30D601F2D507CE81910yCVBL" TargetMode="External"/><Relationship Id="rId86" Type="http://schemas.openxmlformats.org/officeDocument/2006/relationships/hyperlink" Target="consultantplus://offline/ref=50ED5BD763CCC0F5C136B89A6812B79710A2070CBD1700A1ADF49F23EEF155A6B38BB2CF0C69012C5469BE485597176A06BE8B939029B5BByBVDL" TargetMode="External"/><Relationship Id="rId94" Type="http://schemas.openxmlformats.org/officeDocument/2006/relationships/hyperlink" Target="consultantplus://offline/ref=50ED5BD763CCC0F5C136B89A6812B79710A2070DBA1900A1ADF49F23EEF155A6A18BEAC30D601F2D507CE81910yCVBL" TargetMode="External"/><Relationship Id="rId99" Type="http://schemas.openxmlformats.org/officeDocument/2006/relationships/hyperlink" Target="consultantplus://offline/ref=50ED5BD763CCC0F5C136B89A6812B79712A70D07BE1100A1ADF49F23EEF155A6A18BEAC30D601F2D507CE81910yCVBL" TargetMode="External"/><Relationship Id="rId101" Type="http://schemas.openxmlformats.org/officeDocument/2006/relationships/hyperlink" Target="consultantplus://offline/ref=50ED5BD763CCC0F5C136B89A6812B79710A2070DBA1900A1ADF49F23EEF155A6A18BEAC30D601F2D507CE81910yCVBL" TargetMode="External"/><Relationship Id="rId4" Type="http://schemas.openxmlformats.org/officeDocument/2006/relationships/webSettings" Target="webSettings.xml"/><Relationship Id="rId9" Type="http://schemas.openxmlformats.org/officeDocument/2006/relationships/hyperlink" Target="consultantplus://offline/ref=50ED5BD763CCC0F5C136B89A6812B79710A30509BB1400A1ADF49F23EEF155A6B38BB2CF0C69002D5D69BE485597176A06BE8B939029B5BByBVDL" TargetMode="External"/><Relationship Id="rId13" Type="http://schemas.openxmlformats.org/officeDocument/2006/relationships/hyperlink" Target="consultantplus://offline/ref=50ED5BD763CCC0F5C136B89A6812B79710A2010CBA1700A1ADF49F23EEF155A6B38BB2CF0C6806245469BE485597176A06BE8B939029B5BByBVDL" TargetMode="External"/><Relationship Id="rId18" Type="http://schemas.openxmlformats.org/officeDocument/2006/relationships/hyperlink" Target="consultantplus://offline/ref=50ED5BD763CCC0F5C136B89A6812B79710A2010CBA1700A1ADF49F23EEF155A6A18BEAC30D601F2D507CE81910yCVBL" TargetMode="External"/><Relationship Id="rId39" Type="http://schemas.openxmlformats.org/officeDocument/2006/relationships/hyperlink" Target="consultantplus://offline/ref=50ED5BD763CCC0F5C136B89A6812B79711AB030BB44657A3FCA19126E6A11DB6FDCEBFCE0E6A06260033AE4C1CC313750FA495958E2AyBVCL" TargetMode="External"/><Relationship Id="rId34" Type="http://schemas.openxmlformats.org/officeDocument/2006/relationships/hyperlink" Target="consultantplus://offline/ref=50ED5BD763CCC0F5C136B89A6812B79710A2070CBD1700A1ADF49F23EEF155A6B38BB2CF0C69012C5469BE485597176A06BE8B939029B5BByBVDL" TargetMode="External"/><Relationship Id="rId50" Type="http://schemas.openxmlformats.org/officeDocument/2006/relationships/hyperlink" Target="consultantplus://offline/ref=50ED5BD763CCC0F5C136B89A6812B79710A30509BB1400A1ADF49F23EEF155A6B38BB2CF0C69002F5269BE485597176A06BE8B939029B5BByBVDL" TargetMode="External"/><Relationship Id="rId55" Type="http://schemas.openxmlformats.org/officeDocument/2006/relationships/hyperlink" Target="consultantplus://offline/ref=50ED5BD763CCC0F5C136B89A6812B79710A2070DBA1900A1ADF49F23EEF155A6A18BEAC30D601F2D507CE81910yCVBL" TargetMode="External"/><Relationship Id="rId76" Type="http://schemas.openxmlformats.org/officeDocument/2006/relationships/hyperlink" Target="consultantplus://offline/ref=50ED5BD763CCC0F5C136B89A6812B79712A70D07BE1100A1ADF49F23EEF155A6A18BEAC30D601F2D507CE81910yCVBL" TargetMode="External"/><Relationship Id="rId97" Type="http://schemas.openxmlformats.org/officeDocument/2006/relationships/hyperlink" Target="consultantplus://offline/ref=50ED5BD763CCC0F5C136B89A6812B79710A2070DBA1900A1ADF49F23EEF155A6A18BEAC30D601F2D507CE81910yCVBL" TargetMode="External"/><Relationship Id="rId104" Type="http://schemas.openxmlformats.org/officeDocument/2006/relationships/hyperlink" Target="consultantplus://offline/ref=50ED5BD763CCC0F5C136B89A6812B79710A2010CBA1700A1ADF49F23EEF155A6A18BEAC30D601F2D507CE81910yCV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14292</Words>
  <Characters>81467</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2019-04-19T11:21:00Z</dcterms:created>
  <dcterms:modified xsi:type="dcterms:W3CDTF">2019-04-19T11:21:00Z</dcterms:modified>
</cp:coreProperties>
</file>