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AC" w:rsidRDefault="00034F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4FAC" w:rsidRDefault="00034FAC">
      <w:pPr>
        <w:pStyle w:val="ConsPlusNormal"/>
        <w:jc w:val="both"/>
      </w:pPr>
    </w:p>
    <w:p w:rsidR="00034FAC" w:rsidRDefault="00034FA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электронных площадках для проведения электронных аукционов.</w:t>
      </w:r>
    </w:p>
    <w:p w:rsidR="00034FAC" w:rsidRDefault="00034FAC">
      <w:pPr>
        <w:pStyle w:val="ConsPlusNormal"/>
        <w:jc w:val="both"/>
      </w:pPr>
    </w:p>
    <w:p w:rsidR="00034FAC" w:rsidRDefault="00034FAC">
      <w:pPr>
        <w:pStyle w:val="ConsPlusNormal"/>
        <w:ind w:firstLine="540"/>
        <w:jc w:val="both"/>
      </w:pPr>
      <w:r>
        <w:rPr>
          <w:b/>
        </w:rPr>
        <w:t>Ответ:</w:t>
      </w:r>
    </w:p>
    <w:p w:rsidR="00034FAC" w:rsidRDefault="00034FA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34FAC" w:rsidRDefault="00034FAC">
      <w:pPr>
        <w:pStyle w:val="ConsPlusTitle"/>
        <w:jc w:val="center"/>
      </w:pPr>
    </w:p>
    <w:p w:rsidR="00034FAC" w:rsidRDefault="00034FAC">
      <w:pPr>
        <w:pStyle w:val="ConsPlusTitle"/>
        <w:jc w:val="center"/>
      </w:pPr>
      <w:r>
        <w:t>ПИСЬМО</w:t>
      </w:r>
    </w:p>
    <w:p w:rsidR="00034FAC" w:rsidRDefault="00034FAC">
      <w:pPr>
        <w:pStyle w:val="ConsPlusTitle"/>
        <w:jc w:val="center"/>
      </w:pPr>
      <w:r>
        <w:t>от 9 февраля 2016 г. N Д28и-219</w:t>
      </w:r>
    </w:p>
    <w:p w:rsidR="00034FAC" w:rsidRDefault="00034FAC">
      <w:pPr>
        <w:pStyle w:val="ConsPlusNormal"/>
        <w:jc w:val="both"/>
      </w:pPr>
    </w:p>
    <w:p w:rsidR="00034FAC" w:rsidRDefault="00034FA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реализации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34FAC" w:rsidRDefault="00034FA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26 октября 2009 г. N 428 осуществлен отбор электронных площадок, на которых размещаются государственные и муниципальные заказы.</w:t>
      </w:r>
    </w:p>
    <w:p w:rsidR="00034FAC" w:rsidRDefault="00034FAC">
      <w:pPr>
        <w:pStyle w:val="ConsPlusNormal"/>
        <w:ind w:firstLine="540"/>
        <w:jc w:val="both"/>
      </w:pPr>
      <w:r>
        <w:t>По результатам отбора Минэкономразвития России совместно с ФАС России и электронными площадками были подписаны соглашения о функционировании электронной площадки для проведения открытых аукционов в электронной форме со следующими электронными площадками:</w:t>
      </w:r>
    </w:p>
    <w:p w:rsidR="00034FAC" w:rsidRDefault="00034FAC">
      <w:pPr>
        <w:pStyle w:val="ConsPlusNormal"/>
        <w:ind w:firstLine="540"/>
        <w:jc w:val="both"/>
      </w:pPr>
      <w:r>
        <w:t>ЗАО "Сбербанк - Автоматизированная система торгов" (ЗАО "Сбербанк-АСТ)";</w:t>
      </w:r>
    </w:p>
    <w:p w:rsidR="00034FAC" w:rsidRDefault="00034FAC">
      <w:pPr>
        <w:pStyle w:val="ConsPlusNormal"/>
        <w:ind w:firstLine="540"/>
        <w:jc w:val="both"/>
      </w:pPr>
      <w:r>
        <w:t>ГУП "Агентство по государственному заказу, инвестиционной деятельности и межрегиональным связям Республики Татарстан";</w:t>
      </w:r>
    </w:p>
    <w:p w:rsidR="00034FAC" w:rsidRDefault="00034FAC">
      <w:pPr>
        <w:pStyle w:val="ConsPlusNormal"/>
        <w:ind w:firstLine="540"/>
        <w:jc w:val="both"/>
      </w:pPr>
      <w:r>
        <w:t>АО "Единая электронная торговая площадка";</w:t>
      </w:r>
    </w:p>
    <w:p w:rsidR="00034FAC" w:rsidRDefault="00034FAC">
      <w:pPr>
        <w:pStyle w:val="ConsPlusNormal"/>
        <w:ind w:firstLine="540"/>
        <w:jc w:val="both"/>
      </w:pPr>
      <w:r>
        <w:t>ООО "РТС-тендер";</w:t>
      </w:r>
    </w:p>
    <w:p w:rsidR="00034FAC" w:rsidRDefault="00034FAC">
      <w:pPr>
        <w:pStyle w:val="ConsPlusNormal"/>
        <w:ind w:firstLine="540"/>
        <w:jc w:val="both"/>
      </w:pPr>
      <w:r>
        <w:t>ЗАО "ММВБ - Информационные технологии".</w:t>
      </w:r>
    </w:p>
    <w:p w:rsidR="00034FAC" w:rsidRDefault="00034FAC">
      <w:pPr>
        <w:pStyle w:val="ConsPlusNormal"/>
        <w:ind w:firstLine="540"/>
        <w:jc w:val="both"/>
      </w:pPr>
      <w:r>
        <w:t>Таким образом, для участия в электронных закупках необходимо подавать заявки только на аккредитованные Правительством Российской Федерации электронные площадки. Также в случае возникновения вопросов или проблем при работе с электронными площадками необходимо обращаться по контактной информации, указанной на официальных сайтах площадок.</w:t>
      </w:r>
    </w:p>
    <w:p w:rsidR="00034FAC" w:rsidRDefault="00034FAC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034FAC" w:rsidRDefault="00034FAC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034FAC" w:rsidRDefault="00034FAC">
      <w:pPr>
        <w:pStyle w:val="ConsPlusNormal"/>
        <w:jc w:val="both"/>
      </w:pPr>
    </w:p>
    <w:p w:rsidR="00034FAC" w:rsidRDefault="00034FAC">
      <w:pPr>
        <w:pStyle w:val="ConsPlusNormal"/>
        <w:jc w:val="right"/>
      </w:pPr>
      <w:r>
        <w:t>Директор Департамента</w:t>
      </w:r>
    </w:p>
    <w:p w:rsidR="00034FAC" w:rsidRDefault="00034FAC">
      <w:pPr>
        <w:pStyle w:val="ConsPlusNormal"/>
        <w:jc w:val="right"/>
      </w:pPr>
      <w:r>
        <w:t>развития контрактной системы</w:t>
      </w:r>
    </w:p>
    <w:p w:rsidR="00034FAC" w:rsidRDefault="00034FAC">
      <w:pPr>
        <w:pStyle w:val="ConsPlusNormal"/>
        <w:jc w:val="right"/>
      </w:pPr>
      <w:r>
        <w:t>М.В.ЧЕМЕРИСОВ</w:t>
      </w:r>
    </w:p>
    <w:p w:rsidR="00034FAC" w:rsidRDefault="00034FAC">
      <w:pPr>
        <w:pStyle w:val="ConsPlusNormal"/>
      </w:pPr>
      <w:r>
        <w:t>09.02.2016</w:t>
      </w:r>
    </w:p>
    <w:p w:rsidR="00034FAC" w:rsidRDefault="00034FAC">
      <w:pPr>
        <w:pStyle w:val="ConsPlusNormal"/>
      </w:pPr>
    </w:p>
    <w:p w:rsidR="00034FAC" w:rsidRDefault="00034FAC">
      <w:pPr>
        <w:pStyle w:val="ConsPlusNormal"/>
      </w:pPr>
    </w:p>
    <w:p w:rsidR="00034FAC" w:rsidRDefault="00034F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1FB" w:rsidRDefault="00C121FB">
      <w:bookmarkStart w:id="0" w:name="_GoBack"/>
      <w:bookmarkEnd w:id="0"/>
    </w:p>
    <w:sectPr w:rsidR="00C121FB" w:rsidSect="008E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AC"/>
    <w:rsid w:val="00034FAC"/>
    <w:rsid w:val="00C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F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53BD6604E3DD8E1DB5F9F227CF196E3D770CA9FBD5CD11210B108530AC2BCFA70153F57E309F0NEP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653BD6604E3DD8E1DB5F9F227CF196EBDD70C69EB001DB1A49BD0A54059DABFD39193E57E309NFP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53BD6604E3DD8E1DB5F9F227CF196E3D773C498BC5CD11210B10853N0PA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2016-03-09T12:15:00Z</dcterms:created>
  <dcterms:modified xsi:type="dcterms:W3CDTF">2016-03-09T12:15:00Z</dcterms:modified>
</cp:coreProperties>
</file>