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7C" w:rsidRDefault="001B1F7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B1F7C" w:rsidRDefault="001B1F7C">
      <w:pPr>
        <w:pStyle w:val="ConsPlusNormal"/>
        <w:jc w:val="both"/>
      </w:pPr>
    </w:p>
    <w:p w:rsidR="001B1F7C" w:rsidRDefault="001B1F7C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</w:t>
      </w:r>
      <w:proofErr w:type="gramStart"/>
      <w:r>
        <w:t>Об изменении бюджетным учреждением решения о применении законодательства о закупках к закупкам за счет</w:t>
      </w:r>
      <w:proofErr w:type="gramEnd"/>
      <w:r>
        <w:t xml:space="preserve"> средств, полученных от иной приносящей доход деятельности.</w:t>
      </w:r>
    </w:p>
    <w:p w:rsidR="001B1F7C" w:rsidRDefault="001B1F7C">
      <w:pPr>
        <w:pStyle w:val="ConsPlusNormal"/>
        <w:jc w:val="both"/>
      </w:pPr>
    </w:p>
    <w:p w:rsidR="001B1F7C" w:rsidRDefault="001B1F7C">
      <w:pPr>
        <w:pStyle w:val="ConsPlusNormal"/>
        <w:ind w:firstLine="540"/>
        <w:jc w:val="both"/>
      </w:pPr>
      <w:r>
        <w:rPr>
          <w:b/>
        </w:rPr>
        <w:t>Ответ:</w:t>
      </w:r>
    </w:p>
    <w:p w:rsidR="001B1F7C" w:rsidRDefault="001B1F7C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B1F7C" w:rsidRDefault="001B1F7C">
      <w:pPr>
        <w:pStyle w:val="ConsPlusTitle"/>
        <w:jc w:val="center"/>
      </w:pPr>
    </w:p>
    <w:p w:rsidR="001B1F7C" w:rsidRDefault="001B1F7C">
      <w:pPr>
        <w:pStyle w:val="ConsPlusTitle"/>
        <w:jc w:val="center"/>
      </w:pPr>
      <w:r>
        <w:t>ПИСЬМО</w:t>
      </w:r>
    </w:p>
    <w:p w:rsidR="001B1F7C" w:rsidRDefault="001B1F7C">
      <w:pPr>
        <w:pStyle w:val="ConsPlusTitle"/>
        <w:jc w:val="center"/>
      </w:pPr>
      <w:r>
        <w:t>от 17 февраля 2016 г. N Д28и-351</w:t>
      </w:r>
    </w:p>
    <w:p w:rsidR="001B1F7C" w:rsidRDefault="001B1F7C">
      <w:pPr>
        <w:pStyle w:val="ConsPlusNormal"/>
        <w:jc w:val="both"/>
      </w:pPr>
    </w:p>
    <w:p w:rsidR="001B1F7C" w:rsidRDefault="001B1F7C">
      <w:pPr>
        <w:pStyle w:val="ConsPlusNormal"/>
        <w:ind w:firstLine="540"/>
        <w:jc w:val="both"/>
      </w:pPr>
      <w:proofErr w:type="gramStart"/>
      <w:r>
        <w:t xml:space="preserve">Департамент развития контрактной системы Минэкономразвития России рассмотрел обращение по вопросу о разъяснении отдельных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18 июля 2011 г. N 223-ФЗ "О закупках товаров, работ, услуг отдельными видами юридических лиц" (далее - Закон N 223-ФЗ) 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нужд" (далее - Закон N 44-ФЗ) и сообщает.</w:t>
      </w:r>
    </w:p>
    <w:p w:rsidR="001B1F7C" w:rsidRDefault="001B1F7C">
      <w:pPr>
        <w:pStyle w:val="ConsPlusNormal"/>
        <w:ind w:firstLine="540"/>
        <w:jc w:val="both"/>
      </w:pPr>
      <w:r>
        <w:t xml:space="preserve">Норма </w:t>
      </w:r>
      <w:hyperlink r:id="rId8" w:history="1">
        <w:r>
          <w:rPr>
            <w:color w:val="0000FF"/>
          </w:rPr>
          <w:t>Закона</w:t>
        </w:r>
      </w:hyperlink>
      <w:r>
        <w:t xml:space="preserve"> N 44-ФЗ об осуществлении закупок в соответствии с положениями </w:t>
      </w:r>
      <w:hyperlink r:id="rId9" w:history="1">
        <w:r>
          <w:rPr>
            <w:color w:val="0000FF"/>
          </w:rPr>
          <w:t>Закона</w:t>
        </w:r>
      </w:hyperlink>
      <w:r>
        <w:t xml:space="preserve"> N 223-ФЗ за счет средств, полученных от иной приносящей доход деятельности, является диспозитивной и позволяет заказчику осуществлять закупки за счет указанных сре</w:t>
      </w:r>
      <w:proofErr w:type="gramStart"/>
      <w:r>
        <w:t>дств в с</w:t>
      </w:r>
      <w:proofErr w:type="gramEnd"/>
      <w:r>
        <w:t xml:space="preserve">оответствии с требованиями </w:t>
      </w:r>
      <w:hyperlink r:id="rId10" w:history="1">
        <w:r>
          <w:rPr>
            <w:color w:val="0000FF"/>
          </w:rPr>
          <w:t>Закона</w:t>
        </w:r>
      </w:hyperlink>
      <w:r>
        <w:t xml:space="preserve"> N 44-ФЗ.</w:t>
      </w:r>
    </w:p>
    <w:p w:rsidR="001B1F7C" w:rsidRDefault="001B1F7C">
      <w:pPr>
        <w:pStyle w:val="ConsPlusNormal"/>
        <w:ind w:firstLine="540"/>
        <w:jc w:val="both"/>
      </w:pPr>
      <w:r>
        <w:t xml:space="preserve">Вместе с тем следует отметить, что положение о закупках бюджетного учреждения может быть отменено органом, осуществляющим функции и полномочия учредителя бюджетного учреждения, в случае если заказчиком выступает государственное бюджетное учреждение или муниципальное бюджетное учреждение. При таких обстоятельствах бюджетное учреждение в закупочной деятельности будет руководствоваться требованиями </w:t>
      </w:r>
      <w:hyperlink r:id="rId11" w:history="1">
        <w:r>
          <w:rPr>
            <w:color w:val="0000FF"/>
          </w:rPr>
          <w:t>Закона</w:t>
        </w:r>
      </w:hyperlink>
      <w:r>
        <w:t xml:space="preserve"> N 44-ФЗ. Однако согласно </w:t>
      </w:r>
      <w:hyperlink r:id="rId12" w:history="1">
        <w:r>
          <w:rPr>
            <w:color w:val="0000FF"/>
          </w:rPr>
          <w:t>части 3 статьи 15</w:t>
        </w:r>
      </w:hyperlink>
      <w:r>
        <w:t xml:space="preserve"> Закона N 44-ФЗ принятое бюджетным учреждением решение об осуществлении указанных в </w:t>
      </w:r>
      <w:hyperlink r:id="rId13" w:history="1">
        <w:r>
          <w:rPr>
            <w:color w:val="0000FF"/>
          </w:rPr>
          <w:t>пунктах 1</w:t>
        </w:r>
      </w:hyperlink>
      <w:r>
        <w:t xml:space="preserve"> - </w:t>
      </w:r>
      <w:hyperlink r:id="rId14" w:history="1">
        <w:r>
          <w:rPr>
            <w:color w:val="0000FF"/>
          </w:rPr>
          <w:t>3 части 2 данной статьи</w:t>
        </w:r>
      </w:hyperlink>
      <w:r>
        <w:t xml:space="preserve"> закупок в порядке, установленном Законом N 44-ФЗ, или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N 223-ФЗ не может быть изменено в текущем году.</w:t>
      </w:r>
    </w:p>
    <w:p w:rsidR="001B1F7C" w:rsidRDefault="001B1F7C">
      <w:pPr>
        <w:pStyle w:val="ConsPlusNormal"/>
        <w:ind w:firstLine="540"/>
        <w:jc w:val="both"/>
      </w:pPr>
      <w:r>
        <w:t xml:space="preserve">Таким образом, бюджетное учреждение в случае изменения в текущем году решения об осуществлении закупок </w:t>
      </w:r>
      <w:proofErr w:type="gramStart"/>
      <w:r>
        <w:t xml:space="preserve">сможет осуществлять все закупки по </w:t>
      </w:r>
      <w:hyperlink r:id="rId16" w:history="1">
        <w:r>
          <w:rPr>
            <w:color w:val="0000FF"/>
          </w:rPr>
          <w:t>Закону</w:t>
        </w:r>
      </w:hyperlink>
      <w:r>
        <w:t xml:space="preserve"> N 44-ФЗ только начиная</w:t>
      </w:r>
      <w:proofErr w:type="gramEnd"/>
      <w:r>
        <w:t xml:space="preserve"> со следующего года.</w:t>
      </w:r>
    </w:p>
    <w:p w:rsidR="001B1F7C" w:rsidRDefault="001B1F7C">
      <w:pPr>
        <w:pStyle w:val="ConsPlusNormal"/>
        <w:ind w:firstLine="540"/>
        <w:jc w:val="both"/>
      </w:pPr>
      <w: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1B1F7C" w:rsidRDefault="001B1F7C">
      <w:pPr>
        <w:pStyle w:val="ConsPlusNormal"/>
        <w:jc w:val="both"/>
      </w:pPr>
    </w:p>
    <w:p w:rsidR="001B1F7C" w:rsidRDefault="001B1F7C">
      <w:pPr>
        <w:pStyle w:val="ConsPlusNormal"/>
        <w:jc w:val="right"/>
      </w:pPr>
      <w:r>
        <w:t>Директор Департамента</w:t>
      </w:r>
    </w:p>
    <w:p w:rsidR="001B1F7C" w:rsidRDefault="001B1F7C">
      <w:pPr>
        <w:pStyle w:val="ConsPlusNormal"/>
        <w:jc w:val="right"/>
      </w:pPr>
      <w:r>
        <w:t>развития контрактной системы</w:t>
      </w:r>
    </w:p>
    <w:p w:rsidR="001B1F7C" w:rsidRDefault="001B1F7C">
      <w:pPr>
        <w:pStyle w:val="ConsPlusNormal"/>
        <w:jc w:val="right"/>
      </w:pPr>
      <w:r>
        <w:t>М.В.ЧЕМЕРИСОВ</w:t>
      </w:r>
    </w:p>
    <w:p w:rsidR="001B1F7C" w:rsidRDefault="001B1F7C">
      <w:pPr>
        <w:pStyle w:val="ConsPlusNormal"/>
      </w:pPr>
      <w:r>
        <w:t>17.02.2016</w:t>
      </w:r>
    </w:p>
    <w:p w:rsidR="001B1F7C" w:rsidRDefault="001B1F7C">
      <w:pPr>
        <w:pStyle w:val="ConsPlusNormal"/>
      </w:pPr>
    </w:p>
    <w:p w:rsidR="001B1F7C" w:rsidRDefault="001B1F7C">
      <w:pPr>
        <w:pStyle w:val="ConsPlusNormal"/>
      </w:pPr>
    </w:p>
    <w:p w:rsidR="001B1F7C" w:rsidRDefault="001B1F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5F2C" w:rsidRDefault="003C5F2C">
      <w:bookmarkStart w:id="0" w:name="_GoBack"/>
      <w:bookmarkEnd w:id="0"/>
    </w:p>
    <w:sectPr w:rsidR="003C5F2C" w:rsidSect="003F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7C"/>
    <w:rsid w:val="001B1F7C"/>
    <w:rsid w:val="003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1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1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1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1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93BC30E4FA44C02BFC9CA1964E73C860F4485B5DC90420E4EFAEE12C5063752E5772169E235CBcCFEI" TargetMode="External"/><Relationship Id="rId13" Type="http://schemas.openxmlformats.org/officeDocument/2006/relationships/hyperlink" Target="consultantplus://offline/ref=D6893BC30E4FA44C02BFC9CA1964E73C860F4485B5DC90420E4EFAEE12C5063752E5772169E235CBcCFF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893BC30E4FA44C02BFC9CA1964E73C860F4485B5DC90420E4EFAEE12cCF5I" TargetMode="External"/><Relationship Id="rId12" Type="http://schemas.openxmlformats.org/officeDocument/2006/relationships/hyperlink" Target="consultantplus://offline/ref=D6893BC30E4FA44C02BFC9CA1964E73C860F4485B5DC90420E4EFAEE12C5063752E5772169E332C0cCF7I" TargetMode="External"/><Relationship Id="rId17" Type="http://schemas.openxmlformats.org/officeDocument/2006/relationships/hyperlink" Target="consultantplus://offline/ref=D6893BC30E4FA44C02BFC9CA1964E73C860F4684B8DF90420E4EFAEE12C5063752E5772169E333C0cCF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6893BC30E4FA44C02BFC9CA1964E73C860F4485B5DC90420E4EFAEE12cCF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893BC30E4FA44C02BFC9CA1964E73C860E4680B2D890420E4EFAEE12cCF5I" TargetMode="External"/><Relationship Id="rId11" Type="http://schemas.openxmlformats.org/officeDocument/2006/relationships/hyperlink" Target="consultantplus://offline/ref=D6893BC30E4FA44C02BFC9CA1964E73C860F4485B5DC90420E4EFAEE12cCF5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6893BC30E4FA44C02BFC9CA1964E73C860E4680B2D890420E4EFAEE12cCF5I" TargetMode="External"/><Relationship Id="rId10" Type="http://schemas.openxmlformats.org/officeDocument/2006/relationships/hyperlink" Target="consultantplus://offline/ref=D6893BC30E4FA44C02BFC9CA1964E73C860F4485B5DC90420E4EFAEE12cCF5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893BC30E4FA44C02BFC9CA1964E73C860E4680B2D890420E4EFAEE12cCF5I" TargetMode="External"/><Relationship Id="rId14" Type="http://schemas.openxmlformats.org/officeDocument/2006/relationships/hyperlink" Target="consultantplus://offline/ref=D6893BC30E4FA44C02BFC9CA1964E73C860F4485B5DC90420E4EFAEE12C5063752E5772169E235CBcCF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2016-03-14T08:05:00Z</dcterms:created>
  <dcterms:modified xsi:type="dcterms:W3CDTF">2016-03-14T08:05:00Z</dcterms:modified>
</cp:coreProperties>
</file>