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67" w:rsidRDefault="00B6086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60867" w:rsidRDefault="00B60867">
      <w:pPr>
        <w:pStyle w:val="ConsPlusNormal"/>
        <w:jc w:val="both"/>
        <w:outlineLvl w:val="0"/>
      </w:pPr>
    </w:p>
    <w:p w:rsidR="00B60867" w:rsidRDefault="00B60867">
      <w:pPr>
        <w:pStyle w:val="ConsPlusTitle"/>
        <w:jc w:val="center"/>
      </w:pPr>
      <w:r>
        <w:t>МИНИСТЕРСТВО ФИНАНСОВ РОССИЙСКОЙ ФЕДЕРАЦИИ</w:t>
      </w:r>
    </w:p>
    <w:p w:rsidR="00B60867" w:rsidRDefault="00B60867">
      <w:pPr>
        <w:pStyle w:val="ConsPlusTitle"/>
        <w:jc w:val="center"/>
      </w:pPr>
    </w:p>
    <w:p w:rsidR="00B60867" w:rsidRDefault="00B60867">
      <w:pPr>
        <w:pStyle w:val="ConsPlusTitle"/>
        <w:jc w:val="center"/>
      </w:pPr>
      <w:r>
        <w:t>ИНФОРМАЦИОННОЕ ПИСЬМО</w:t>
      </w:r>
    </w:p>
    <w:p w:rsidR="00B60867" w:rsidRDefault="00B60867">
      <w:pPr>
        <w:pStyle w:val="ConsPlusTitle"/>
        <w:jc w:val="center"/>
      </w:pPr>
      <w:r>
        <w:t>от 27 августа 2018 г. N 24-03-07/60842</w:t>
      </w:r>
    </w:p>
    <w:p w:rsidR="00B60867" w:rsidRDefault="00B60867">
      <w:pPr>
        <w:pStyle w:val="ConsPlusTitle"/>
        <w:jc w:val="center"/>
      </w:pPr>
    </w:p>
    <w:p w:rsidR="00B60867" w:rsidRDefault="00B60867">
      <w:pPr>
        <w:pStyle w:val="ConsPlusTitle"/>
        <w:jc w:val="center"/>
      </w:pPr>
      <w:r>
        <w:t>ПО ВОПРОСУ</w:t>
      </w:r>
    </w:p>
    <w:p w:rsidR="00B60867" w:rsidRDefault="00B60867">
      <w:pPr>
        <w:pStyle w:val="ConsPlusTitle"/>
        <w:jc w:val="center"/>
      </w:pPr>
      <w:r>
        <w:t>ОТКРЫТИЯ СПЕЦИАЛЬНЫХ СЧЕТОВ БЮДЖЕТНЫМИ УЧРЕЖДЕНИЯМИ</w:t>
      </w:r>
    </w:p>
    <w:p w:rsidR="00B60867" w:rsidRDefault="00B60867">
      <w:pPr>
        <w:pStyle w:val="ConsPlusNormal"/>
        <w:jc w:val="both"/>
      </w:pPr>
    </w:p>
    <w:p w:rsidR="00B60867" w:rsidRDefault="00B60867">
      <w:pPr>
        <w:pStyle w:val="ConsPlusNormal"/>
        <w:ind w:firstLine="540"/>
        <w:jc w:val="both"/>
      </w:pPr>
      <w:proofErr w:type="gramStart"/>
      <w:r>
        <w:t xml:space="preserve">Минфин России в связи с поступающими вопросами и вступлением в силу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31 декабря 2017 г. N 504-ФЗ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сообщает позицию в отношении открытия специальных счетов, на которых учитываются средства бюджетных учреждений, направленных в качестве обеспечения заявки</w:t>
      </w:r>
      <w:proofErr w:type="gramEnd"/>
      <w:r>
        <w:t xml:space="preserve"> на участие в определении поставщика (подрядчика, исполнителя).</w:t>
      </w:r>
    </w:p>
    <w:p w:rsidR="00B60867" w:rsidRDefault="00B60867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8 статьи 9.2</w:t>
        </w:r>
      </w:hyperlink>
      <w:r>
        <w:t xml:space="preserve"> Федерального закона от 12 января 1996 г. N 7-ФЗ "О некоммерческих организациях"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счета, открываемые в территориальном органе Федерального казначейства или финансовом органе субъекта Российской Федерации (муниципального образования) в </w:t>
      </w:r>
      <w:proofErr w:type="gramStart"/>
      <w:r>
        <w:t>порядке</w:t>
      </w:r>
      <w:proofErr w:type="gramEnd"/>
      <w:r>
        <w:t xml:space="preserve"> установленном законодательством Российской Федерации (за исключением случаев, установленных федеральным законом).</w:t>
      </w:r>
    </w:p>
    <w:p w:rsidR="00B60867" w:rsidRDefault="00B60867">
      <w:pPr>
        <w:pStyle w:val="ConsPlusNormal"/>
        <w:spacing w:before="220"/>
        <w:ind w:firstLine="540"/>
        <w:jc w:val="both"/>
      </w:pPr>
      <w:hyperlink r:id="rId8" w:history="1">
        <w:proofErr w:type="gramStart"/>
        <w:r>
          <w:rPr>
            <w:color w:val="0000FF"/>
          </w:rPr>
          <w:t>Частью 10 статьи 44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установлено, что при проведении открытого конкурса в электронной форме, конкурса с ограниченным участием в электронной форме, двухэтапного конкурса в электронной форме, электронного аукциона денежные средства, предназначенные для обеспечения</w:t>
      </w:r>
      <w:proofErr w:type="gramEnd"/>
      <w:r>
        <w:t xml:space="preserve"> заявок, вносятся участниками закупок на специальные счета, открытые ими в банках, </w:t>
      </w:r>
      <w:hyperlink r:id="rId9" w:history="1">
        <w:r>
          <w:rPr>
            <w:color w:val="0000FF"/>
          </w:rPr>
          <w:t>перечень</w:t>
        </w:r>
      </w:hyperlink>
      <w:r>
        <w:t xml:space="preserve"> которых устанавливается Правительством Российской Федерации.</w:t>
      </w:r>
    </w:p>
    <w:p w:rsidR="00B60867" w:rsidRDefault="00B60867">
      <w:pPr>
        <w:pStyle w:val="ConsPlusNormal"/>
        <w:spacing w:before="220"/>
        <w:ind w:firstLine="540"/>
        <w:jc w:val="both"/>
      </w:pPr>
      <w:r>
        <w:t xml:space="preserve">Учитывая, что </w:t>
      </w:r>
      <w:hyperlink r:id="rId10" w:history="1">
        <w:r>
          <w:rPr>
            <w:color w:val="0000FF"/>
          </w:rPr>
          <w:t>Законом</w:t>
        </w:r>
      </w:hyperlink>
      <w:r>
        <w:t xml:space="preserve"> N 44-ФЗ предусмотрено открытие специального счета, бюджетные учреждения вправе открывать специальные счета для обеспечения заявок на участие в электронных способах определения поставщика (подрядчика, исполнителя) в банках, </w:t>
      </w:r>
      <w:hyperlink r:id="rId11" w:history="1">
        <w:r>
          <w:rPr>
            <w:color w:val="0000FF"/>
          </w:rPr>
          <w:t>перечень</w:t>
        </w:r>
      </w:hyperlink>
      <w:r>
        <w:t xml:space="preserve"> которых устанавливается Правительством Российской Федерации.</w:t>
      </w:r>
    </w:p>
    <w:p w:rsidR="00B60867" w:rsidRDefault="00B60867">
      <w:pPr>
        <w:pStyle w:val="ConsPlusNormal"/>
        <w:spacing w:before="220"/>
        <w:ind w:firstLine="540"/>
        <w:jc w:val="both"/>
      </w:pPr>
      <w:r>
        <w:t>При этом</w:t>
      </w:r>
      <w:proofErr w:type="gramStart"/>
      <w:r>
        <w:t>,</w:t>
      </w:r>
      <w:proofErr w:type="gramEnd"/>
      <w:r>
        <w:t xml:space="preserve"> по мнению Минфина России, с учетом целевого характера расходования финансовых средств, бюджетные учреждения вправе учитывать на специальных счетах финансовые средства только в объеме, необходимом для обеспечения заявки, поданной для участия в конкретной электронной процедуре определения поставщика (подрядчика, исполнителя).</w:t>
      </w:r>
    </w:p>
    <w:p w:rsidR="00B60867" w:rsidRDefault="00B60867">
      <w:pPr>
        <w:pStyle w:val="ConsPlusNormal"/>
        <w:spacing w:before="220"/>
        <w:ind w:firstLine="540"/>
        <w:jc w:val="both"/>
      </w:pPr>
      <w:r>
        <w:t xml:space="preserve">Дополнительно Минфин России сообщает, что в настоящее время осуществляется подготовка изменений в </w:t>
      </w:r>
      <w:hyperlink r:id="rId12" w:history="1">
        <w:r>
          <w:rPr>
            <w:color w:val="0000FF"/>
          </w:rPr>
          <w:t>Закон</w:t>
        </w:r>
      </w:hyperlink>
      <w:r>
        <w:t xml:space="preserve"> N 44-ФЗ в части исключения обязанности бюджетного учреждения предоставлять обеспечение заявки на участие в закупке.</w:t>
      </w:r>
    </w:p>
    <w:p w:rsidR="00B60867" w:rsidRDefault="00B60867">
      <w:pPr>
        <w:pStyle w:val="ConsPlusNormal"/>
        <w:spacing w:before="220"/>
        <w:ind w:firstLine="540"/>
        <w:jc w:val="both"/>
      </w:pPr>
      <w:r>
        <w:t>Принятие данных изменений планируется реализовать до конца 2018 года.</w:t>
      </w:r>
    </w:p>
    <w:p w:rsidR="00B60867" w:rsidRDefault="00B60867">
      <w:pPr>
        <w:pStyle w:val="ConsPlusNormal"/>
        <w:jc w:val="both"/>
      </w:pPr>
    </w:p>
    <w:p w:rsidR="00B60867" w:rsidRDefault="00B60867">
      <w:pPr>
        <w:pStyle w:val="ConsPlusNormal"/>
        <w:jc w:val="right"/>
      </w:pPr>
      <w:r>
        <w:t>А.М.ЛАВРОВ</w:t>
      </w:r>
    </w:p>
    <w:p w:rsidR="00B60867" w:rsidRDefault="00B60867">
      <w:pPr>
        <w:pStyle w:val="ConsPlusNormal"/>
        <w:jc w:val="both"/>
      </w:pPr>
    </w:p>
    <w:p w:rsidR="00B60867" w:rsidRDefault="00B60867">
      <w:pPr>
        <w:pStyle w:val="ConsPlusNormal"/>
        <w:jc w:val="both"/>
      </w:pPr>
    </w:p>
    <w:p w:rsidR="00B60867" w:rsidRDefault="00B608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09D5" w:rsidRDefault="005809D5">
      <w:bookmarkStart w:id="0" w:name="_GoBack"/>
      <w:bookmarkEnd w:id="0"/>
    </w:p>
    <w:sectPr w:rsidR="005809D5" w:rsidSect="007B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67"/>
    <w:rsid w:val="005809D5"/>
    <w:rsid w:val="00B6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8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08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08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8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08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08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6A270745540218448B4C71D99F50EDF7F27EE7CF806DD4217DA38BD3C7667AD76576A20E97A149CFC15190ABF12109B2485DA072b4oD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6A270745540218448B4C71D99F50EDF7F37BEDCE826DD4217DA38BD3C7667AD76576A40B95A149CFC15190ABF12109B2485DA072b4oDI" TargetMode="External"/><Relationship Id="rId12" Type="http://schemas.openxmlformats.org/officeDocument/2006/relationships/hyperlink" Target="consultantplus://offline/ref=2D6A270745540218448B4C71D99F50EDF7F27EE7CF806DD4217DA38BD3C7667AC5652EAB0999B41D9A9B069DABbFo1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6A270745540218448B4C71D99F50EDF6FB7DE2CD806DD4217DA38BD3C7667AC5652EAB0999B41D9A9B069DABbFo1I" TargetMode="External"/><Relationship Id="rId11" Type="http://schemas.openxmlformats.org/officeDocument/2006/relationships/hyperlink" Target="consultantplus://offline/ref=2D6A270745540218448B4C71D99F50EDF7F273E6C9846DD4217DA38BD3C7667AD76576A70890AA1D998E50CCEEAD3208BF485FA46D46FBA7bBoAI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2D6A270745540218448B4C71D99F50EDF7F27EE7CF806DD4217DA38BD3C7667AC5652EAB0999B41D9A9B069DABbFo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6A270745540218448B4C71D99F50EDF7F273E6C9846DD4217DA38BD3C7667AD76576A70890AA1D998E50CCEEAD3208BF485FA46D46FBA7bBo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2019-04-19T08:40:00Z</dcterms:created>
  <dcterms:modified xsi:type="dcterms:W3CDTF">2019-04-19T08:40:00Z</dcterms:modified>
</cp:coreProperties>
</file>