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34B" w:rsidRDefault="00D3534B">
      <w:pPr>
        <w:widowControl w:val="0"/>
        <w:autoSpaceDE w:val="0"/>
        <w:autoSpaceDN w:val="0"/>
        <w:adjustRightInd w:val="0"/>
        <w:spacing w:after="0" w:line="240" w:lineRule="auto"/>
        <w:jc w:val="both"/>
        <w:outlineLvl w:val="0"/>
        <w:rPr>
          <w:rFonts w:ascii="Calibri" w:hAnsi="Calibri" w:cs="Calibri"/>
        </w:rPr>
      </w:pP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АНТИМОНОПОЛЬНАЯ СЛУЖБА</w:t>
      </w:r>
    </w:p>
    <w:p w:rsidR="00D3534B" w:rsidRDefault="00D3534B">
      <w:pPr>
        <w:widowControl w:val="0"/>
        <w:autoSpaceDE w:val="0"/>
        <w:autoSpaceDN w:val="0"/>
        <w:adjustRightInd w:val="0"/>
        <w:spacing w:after="0" w:line="240" w:lineRule="auto"/>
        <w:jc w:val="center"/>
        <w:rPr>
          <w:rFonts w:ascii="Calibri" w:hAnsi="Calibri" w:cs="Calibri"/>
          <w:b/>
          <w:bCs/>
        </w:rPr>
      </w:pP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ИНФОРМАЦИЯ</w:t>
      </w: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10 апреля 2014 года</w:t>
      </w:r>
    </w:p>
    <w:p w:rsidR="00D3534B" w:rsidRDefault="00D3534B">
      <w:pPr>
        <w:widowControl w:val="0"/>
        <w:autoSpaceDE w:val="0"/>
        <w:autoSpaceDN w:val="0"/>
        <w:adjustRightInd w:val="0"/>
        <w:spacing w:after="0" w:line="240" w:lineRule="auto"/>
        <w:jc w:val="center"/>
        <w:rPr>
          <w:rFonts w:ascii="Calibri" w:hAnsi="Calibri" w:cs="Calibri"/>
          <w:b/>
          <w:bCs/>
        </w:rPr>
      </w:pP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ТРЕБОВАНИЯ</w:t>
      </w: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 СОДЕРЖАНИЮ И СРОКАМ ПОДАЧИ ЖАЛОБЫ О НАРУШЕНИИ</w:t>
      </w:r>
    </w:p>
    <w:p w:rsidR="00D3534B" w:rsidRDefault="00D3534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ЗАКОНОДАТЕЛЬСТВА РФ О КОНТРАКТНОЙ СИСТЕМЕ В СФЕРЕ ЗАКУПОК</w:t>
      </w:r>
    </w:p>
    <w:p w:rsidR="00D3534B" w:rsidRDefault="00D3534B">
      <w:pPr>
        <w:widowControl w:val="0"/>
        <w:autoSpaceDE w:val="0"/>
        <w:autoSpaceDN w:val="0"/>
        <w:adjustRightInd w:val="0"/>
        <w:spacing w:after="0" w:line="240" w:lineRule="auto"/>
        <w:jc w:val="center"/>
        <w:rPr>
          <w:rFonts w:ascii="Calibri" w:hAnsi="Calibri" w:cs="Calibri"/>
        </w:rPr>
      </w:pP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жалобе необходимо указать:</w:t>
      </w:r>
    </w:p>
    <w:p w:rsidR="00D3534B" w:rsidRDefault="00D353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roofErr w:type="gramEnd"/>
    </w:p>
    <w:p w:rsidR="00D3534B" w:rsidRDefault="00D353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roofErr w:type="gramEnd"/>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D3534B" w:rsidRDefault="00D3534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roofErr w:type="gramEnd"/>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обоснованность доводов жалобы;</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прилагаемых </w:t>
      </w:r>
      <w:hyperlink r:id="rId5" w:history="1">
        <w:r>
          <w:rPr>
            <w:rFonts w:ascii="Calibri" w:hAnsi="Calibri" w:cs="Calibri"/>
            <w:color w:val="0000FF"/>
          </w:rPr>
          <w:t>документов</w:t>
        </w:r>
      </w:hyperlink>
      <w:r>
        <w:rPr>
          <w:rFonts w:ascii="Calibri" w:hAnsi="Calibri" w:cs="Calibri"/>
        </w:rPr>
        <w:t>.</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подачи жалобы:</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w:t>
      </w:r>
      <w:hyperlink r:id="rId6" w:history="1">
        <w:r>
          <w:rPr>
            <w:rFonts w:ascii="Calibri" w:hAnsi="Calibri" w:cs="Calibri"/>
            <w:color w:val="0000FF"/>
          </w:rPr>
          <w:t>главой 6</w:t>
        </w:r>
      </w:hyperlink>
      <w:r>
        <w:rPr>
          <w:rFonts w:ascii="Calibri" w:hAnsi="Calibri" w:cs="Calibri"/>
        </w:rPr>
        <w:t>, допускается в любое время после размещения в единой информационной системе плана закупок, но не позднее чем через 10 дней с даты размещения в единой информационной системе протокола рассмотрения и оценки заявок на участие</w:t>
      </w:r>
      <w:proofErr w:type="gramEnd"/>
      <w:r>
        <w:rPr>
          <w:rFonts w:ascii="Calibri" w:hAnsi="Calibri" w:cs="Calibri"/>
        </w:rPr>
        <w:t xml:space="preserve"> в конкурсе, в запросе котировок, протокола запроса предложений, а в случае определения поставщика (подрядчика, исполнителя) закрытым способом </w:t>
      </w:r>
      <w:proofErr w:type="gramStart"/>
      <w:r>
        <w:rPr>
          <w:rFonts w:ascii="Calibri" w:hAnsi="Calibri" w:cs="Calibri"/>
        </w:rPr>
        <w:t>с даты подписания</w:t>
      </w:r>
      <w:proofErr w:type="gramEnd"/>
      <w:r>
        <w:rPr>
          <w:rFonts w:ascii="Calibri" w:hAnsi="Calibri" w:cs="Calibri"/>
        </w:rPr>
        <w:t xml:space="preserve"> соответствующего протокола.</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w:t>
      </w:r>
      <w:hyperlink r:id="rId7" w:history="1">
        <w:r>
          <w:rPr>
            <w:rFonts w:ascii="Calibri" w:hAnsi="Calibri" w:cs="Calibri"/>
            <w:color w:val="0000FF"/>
          </w:rPr>
          <w:t>главой 6</w:t>
        </w:r>
      </w:hyperlink>
      <w:r>
        <w:rPr>
          <w:rFonts w:ascii="Calibri" w:hAnsi="Calibri" w:cs="Calibri"/>
        </w:rPr>
        <w:t>, в любое время определения поставщика (подрядчика, исполнителя), а также в период аккредитации на электронной</w:t>
      </w:r>
      <w:proofErr w:type="gramEnd"/>
      <w:r>
        <w:rPr>
          <w:rFonts w:ascii="Calibri" w:hAnsi="Calibri" w:cs="Calibri"/>
        </w:rPr>
        <w:t xml:space="preserve"> площадке, но не позднее чем через 10 дней </w:t>
      </w:r>
      <w:proofErr w:type="gramStart"/>
      <w:r>
        <w:rPr>
          <w:rFonts w:ascii="Calibri" w:hAnsi="Calibri" w:cs="Calibri"/>
        </w:rPr>
        <w:t>с даты размещения</w:t>
      </w:r>
      <w:proofErr w:type="gramEnd"/>
      <w:r>
        <w:rPr>
          <w:rFonts w:ascii="Calibri" w:hAnsi="Calibri" w:cs="Calibri"/>
        </w:rPr>
        <w:t xml:space="preserve">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на положения документации о закупке может быть подана до окончания установленного срока подачи заявок.</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 xml:space="preserve">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w:t>
      </w:r>
      <w:r>
        <w:rPr>
          <w:rFonts w:ascii="Calibri" w:hAnsi="Calibri" w:cs="Calibri"/>
        </w:rPr>
        <w:lastRenderedPageBreak/>
        <w:t>(начала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w:t>
      </w:r>
      <w:proofErr w:type="gramEnd"/>
      <w:r>
        <w:rPr>
          <w:rFonts w:ascii="Calibri" w:hAnsi="Calibri" w:cs="Calibri"/>
        </w:rPr>
        <w:t xml:space="preserve"> </w:t>
      </w:r>
      <w:proofErr w:type="gramStart"/>
      <w:r>
        <w:rPr>
          <w:rFonts w:ascii="Calibri" w:hAnsi="Calibri" w:cs="Calibri"/>
        </w:rPr>
        <w:t>запросе</w:t>
      </w:r>
      <w:proofErr w:type="gramEnd"/>
      <w:r>
        <w:rPr>
          <w:rFonts w:ascii="Calibri" w:hAnsi="Calibri" w:cs="Calibri"/>
        </w:rPr>
        <w:t xml:space="preserve"> предложений.</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оператора электронной площадки, связанных с аккредитацией участника закупки на электронной площадке, допускается в течение тридцати дней с момента совершения обжалуемых действий (бездействия).</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вышеуказанных сроков обжалование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подается в письменной форме.</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Сроки рассмотрения жалобы.</w:t>
      </w:r>
    </w:p>
    <w:p w:rsidR="00D3534B" w:rsidRDefault="00D3534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течение двух рабочих дней со дня поступления жалобы в ФАС России заявителю, заказчику, оператору электронной площадки направляется сообщение о времени и месте рассмотрения жалобы. ФАС России рассматривает жалобу по существу в течение пяти рабочих дней со дня, следующего за днем поступления жалобы. Решение изготавливается в полном объеме в течение трех рабочих дней со дня оглашения его резолютивной части. Сведения о принятой жалобе, о решении по результатам рассмотрения жалобы размещаются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w:t>
      </w:r>
    </w:p>
    <w:p w:rsidR="00D3534B" w:rsidRDefault="00D3534B">
      <w:pPr>
        <w:widowControl w:val="0"/>
        <w:autoSpaceDE w:val="0"/>
        <w:autoSpaceDN w:val="0"/>
        <w:adjustRightInd w:val="0"/>
        <w:spacing w:after="0" w:line="240" w:lineRule="auto"/>
        <w:ind w:firstLine="540"/>
        <w:jc w:val="both"/>
        <w:rPr>
          <w:rFonts w:ascii="Calibri" w:hAnsi="Calibri" w:cs="Calibri"/>
        </w:rPr>
      </w:pPr>
    </w:p>
    <w:p w:rsidR="00D3534B" w:rsidRDefault="00D3534B">
      <w:pPr>
        <w:widowControl w:val="0"/>
        <w:autoSpaceDE w:val="0"/>
        <w:autoSpaceDN w:val="0"/>
        <w:adjustRightInd w:val="0"/>
        <w:spacing w:after="0" w:line="240" w:lineRule="auto"/>
        <w:ind w:firstLine="540"/>
        <w:jc w:val="both"/>
        <w:rPr>
          <w:rFonts w:ascii="Calibri" w:hAnsi="Calibri" w:cs="Calibri"/>
        </w:rPr>
      </w:pPr>
    </w:p>
    <w:p w:rsidR="00D3534B" w:rsidRDefault="00D3534B">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C6E22" w:rsidRDefault="003C6E22">
      <w:bookmarkStart w:id="0" w:name="_GoBack"/>
      <w:bookmarkEnd w:id="0"/>
    </w:p>
    <w:sectPr w:rsidR="003C6E22" w:rsidSect="00D607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34B"/>
    <w:rsid w:val="003C6E22"/>
    <w:rsid w:val="00D353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667F2D951FC9D2A5B706112C35D22EAB4B86498C99962F721BB96DAB75EC12BAB3E178742E99838NAf6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A667F2D951FC9D2A5B706112C35D22EAB4B86498C99962F721BB96DAB75EC12BAB3E178742E99838NAf6H" TargetMode="External"/><Relationship Id="rId5" Type="http://schemas.openxmlformats.org/officeDocument/2006/relationships/hyperlink" Target="consultantplus://offline/ref=A667F2D951FC9D2A5B706112C35D22EAB4B86498C99962F721BB96DAB75EC12BAB3E178742E9983ANAf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822</Words>
  <Characters>4692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Витальевна Никитина</dc:creator>
  <cp:lastModifiedBy>Ирина Витальевна Никитина</cp:lastModifiedBy>
  <cp:revision>1</cp:revision>
  <dcterms:created xsi:type="dcterms:W3CDTF">2014-05-05T07:31:00Z</dcterms:created>
  <dcterms:modified xsi:type="dcterms:W3CDTF">2014-05-05T07:32:00Z</dcterms:modified>
</cp:coreProperties>
</file>