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F0" w:rsidRDefault="00235CF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35CF0" w:rsidRDefault="00235CF0">
      <w:pPr>
        <w:widowControl w:val="0"/>
        <w:autoSpaceDE w:val="0"/>
        <w:autoSpaceDN w:val="0"/>
        <w:adjustRightInd w:val="0"/>
        <w:spacing w:after="0" w:line="240" w:lineRule="auto"/>
        <w:jc w:val="both"/>
        <w:outlineLvl w:val="0"/>
        <w:rPr>
          <w:rFonts w:ascii="Calibri" w:hAnsi="Calibri" w:cs="Calibri"/>
        </w:rPr>
      </w:pP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Об указании участником в первой части заявки на участие в электронном </w:t>
      </w:r>
      <w:proofErr w:type="gramStart"/>
      <w:r>
        <w:rPr>
          <w:rFonts w:ascii="Calibri" w:hAnsi="Calibri" w:cs="Calibri"/>
        </w:rPr>
        <w:t>аукционе</w:t>
      </w:r>
      <w:proofErr w:type="gramEnd"/>
      <w:r>
        <w:rPr>
          <w:rFonts w:ascii="Calibri" w:hAnsi="Calibri" w:cs="Calibri"/>
        </w:rPr>
        <w:t xml:space="preserve"> как торговой марки товара, так и наименования места происхождения товара.</w:t>
      </w:r>
    </w:p>
    <w:p w:rsidR="00235CF0" w:rsidRDefault="00235CF0">
      <w:pPr>
        <w:widowControl w:val="0"/>
        <w:autoSpaceDE w:val="0"/>
        <w:autoSpaceDN w:val="0"/>
        <w:adjustRightInd w:val="0"/>
        <w:spacing w:after="0" w:line="240" w:lineRule="auto"/>
        <w:jc w:val="both"/>
        <w:rPr>
          <w:rFonts w:ascii="Calibri" w:hAnsi="Calibri" w:cs="Calibri"/>
        </w:rPr>
      </w:pP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235CF0" w:rsidRDefault="00235C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235CF0" w:rsidRDefault="00235CF0">
      <w:pPr>
        <w:widowControl w:val="0"/>
        <w:autoSpaceDE w:val="0"/>
        <w:autoSpaceDN w:val="0"/>
        <w:adjustRightInd w:val="0"/>
        <w:spacing w:after="0" w:line="240" w:lineRule="auto"/>
        <w:jc w:val="center"/>
        <w:rPr>
          <w:rFonts w:ascii="Calibri" w:hAnsi="Calibri" w:cs="Calibri"/>
          <w:b/>
          <w:bCs/>
        </w:rPr>
      </w:pPr>
    </w:p>
    <w:p w:rsidR="00235CF0" w:rsidRDefault="00235C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235CF0" w:rsidRDefault="00235C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декабря 2014 г. N Д28и-2916</w:t>
      </w:r>
    </w:p>
    <w:p w:rsidR="00235CF0" w:rsidRDefault="00235CF0">
      <w:pPr>
        <w:widowControl w:val="0"/>
        <w:autoSpaceDE w:val="0"/>
        <w:autoSpaceDN w:val="0"/>
        <w:adjustRightInd w:val="0"/>
        <w:spacing w:after="0" w:line="240" w:lineRule="auto"/>
        <w:jc w:val="both"/>
        <w:rPr>
          <w:rFonts w:ascii="Calibri" w:hAnsi="Calibri" w:cs="Calibri"/>
        </w:rPr>
      </w:pP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развития контрактной системы Минэкономразвития России рассмотрел обращение общества с ограниченной ответственностью по вопросу о разъяснении положений Федерального </w:t>
      </w:r>
      <w:hyperlink r:id="rId6"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235CF0" w:rsidRDefault="00235CF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нижеследующем абзаце пп. "б" п. 1 ч. 3 ст. 66 Федерального закона от 5 апреля 2013 г. N 44-ФЗ приведен в редакции, действовавшей до 30.12.2014. Федеральным законом от 31.12.2014 N 498-ФЗ пп. "б" п. 1 ч. 3 ст. 66 Федерального закона от 5 апреля 2013 г. N 44-ФЗ изложен в новой редакции.</w:t>
      </w:r>
    </w:p>
    <w:p w:rsidR="00235CF0" w:rsidRDefault="00235CF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подпунктом "б" пункта 1 части 3 статьи 66</w:t>
        </w:r>
      </w:hyperlink>
      <w:r>
        <w:rPr>
          <w:rFonts w:ascii="Calibri" w:hAnsi="Calibri" w:cs="Calibri"/>
        </w:rPr>
        <w:t xml:space="preserve"> Закона первая часть заявки на участие в электронном аукционе должна </w:t>
      </w:r>
      <w:proofErr w:type="gramStart"/>
      <w:r>
        <w:rPr>
          <w:rFonts w:ascii="Calibri" w:hAnsi="Calibri" w:cs="Calibri"/>
        </w:rPr>
        <w:t>содержать</w:t>
      </w:r>
      <w:proofErr w:type="gramEnd"/>
      <w:r>
        <w:rPr>
          <w:rFonts w:ascii="Calibri" w:hAnsi="Calibri" w:cs="Calibri"/>
        </w:rPr>
        <w:t xml:space="preserve"> в том числе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участник аукциона указывает в своей заявке на участие в электронном аукционе и торговую марку товара, и наименование места происхождения товара.</w:t>
      </w:r>
    </w:p>
    <w:p w:rsidR="00235CF0" w:rsidRDefault="00235C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Pr>
          <w:rFonts w:ascii="Calibri" w:hAnsi="Calibri" w:cs="Calibri"/>
        </w:rPr>
        <w:t>издавать</w:t>
      </w:r>
      <w:proofErr w:type="gramEnd"/>
      <w:r>
        <w:rPr>
          <w:rFonts w:ascii="Calibri" w:hAnsi="Calibri" w:cs="Calibri"/>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8" w:history="1">
        <w:r>
          <w:rPr>
            <w:rFonts w:ascii="Calibri" w:hAnsi="Calibri" w:cs="Calibri"/>
            <w:color w:val="0000FF"/>
          </w:rPr>
          <w:t>Положением</w:t>
        </w:r>
      </w:hyperlink>
      <w:r>
        <w:rPr>
          <w:rFonts w:ascii="Calibri" w:hAnsi="Calibri" w:cs="Calibri"/>
        </w:rP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235CF0" w:rsidRDefault="00235CF0">
      <w:pPr>
        <w:widowControl w:val="0"/>
        <w:autoSpaceDE w:val="0"/>
        <w:autoSpaceDN w:val="0"/>
        <w:adjustRightInd w:val="0"/>
        <w:spacing w:after="0" w:line="240" w:lineRule="auto"/>
        <w:ind w:firstLine="540"/>
        <w:jc w:val="both"/>
        <w:rPr>
          <w:rFonts w:ascii="Calibri" w:hAnsi="Calibri" w:cs="Calibri"/>
        </w:rPr>
      </w:pPr>
    </w:p>
    <w:p w:rsidR="00235CF0" w:rsidRDefault="00235CF0">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235CF0" w:rsidRDefault="00235CF0">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контрактной системы</w:t>
      </w:r>
    </w:p>
    <w:p w:rsidR="00235CF0" w:rsidRDefault="00235CF0">
      <w:pPr>
        <w:widowControl w:val="0"/>
        <w:autoSpaceDE w:val="0"/>
        <w:autoSpaceDN w:val="0"/>
        <w:adjustRightInd w:val="0"/>
        <w:spacing w:after="0" w:line="240" w:lineRule="auto"/>
        <w:jc w:val="right"/>
        <w:rPr>
          <w:rFonts w:ascii="Calibri" w:hAnsi="Calibri" w:cs="Calibri"/>
        </w:rPr>
      </w:pPr>
      <w:r>
        <w:rPr>
          <w:rFonts w:ascii="Calibri" w:hAnsi="Calibri" w:cs="Calibri"/>
        </w:rPr>
        <w:t>М.В.ЧЕМЕРИСОВ</w:t>
      </w:r>
    </w:p>
    <w:p w:rsidR="00235CF0" w:rsidRDefault="00235CF0">
      <w:pPr>
        <w:widowControl w:val="0"/>
        <w:autoSpaceDE w:val="0"/>
        <w:autoSpaceDN w:val="0"/>
        <w:adjustRightInd w:val="0"/>
        <w:spacing w:after="0" w:line="240" w:lineRule="auto"/>
        <w:rPr>
          <w:rFonts w:ascii="Calibri" w:hAnsi="Calibri" w:cs="Calibri"/>
        </w:rPr>
      </w:pPr>
      <w:r>
        <w:rPr>
          <w:rFonts w:ascii="Calibri" w:hAnsi="Calibri" w:cs="Calibri"/>
        </w:rPr>
        <w:t>31.12.2014</w:t>
      </w:r>
    </w:p>
    <w:p w:rsidR="00235CF0" w:rsidRDefault="00235CF0">
      <w:pPr>
        <w:widowControl w:val="0"/>
        <w:autoSpaceDE w:val="0"/>
        <w:autoSpaceDN w:val="0"/>
        <w:adjustRightInd w:val="0"/>
        <w:spacing w:after="0" w:line="240" w:lineRule="auto"/>
        <w:rPr>
          <w:rFonts w:ascii="Calibri" w:hAnsi="Calibri" w:cs="Calibri"/>
        </w:rPr>
      </w:pPr>
    </w:p>
    <w:p w:rsidR="00235CF0" w:rsidRDefault="00235CF0">
      <w:pPr>
        <w:widowControl w:val="0"/>
        <w:autoSpaceDE w:val="0"/>
        <w:autoSpaceDN w:val="0"/>
        <w:adjustRightInd w:val="0"/>
        <w:spacing w:after="0" w:line="240" w:lineRule="auto"/>
        <w:rPr>
          <w:rFonts w:ascii="Calibri" w:hAnsi="Calibri" w:cs="Calibri"/>
        </w:rPr>
      </w:pPr>
    </w:p>
    <w:p w:rsidR="00235CF0" w:rsidRDefault="00235CF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1134" w:rsidRDefault="00F91134">
      <w:bookmarkStart w:id="0" w:name="_GoBack"/>
      <w:bookmarkEnd w:id="0"/>
    </w:p>
    <w:sectPr w:rsidR="00F91134" w:rsidSect="00D56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F0"/>
    <w:rsid w:val="00235CF0"/>
    <w:rsid w:val="00F9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4B08CE93DF99786E222D12A2AF169895CEA067898C892CFD99C7FC4BC0A4E85DBC625B7274847C6NBG" TargetMode="External"/><Relationship Id="rId3" Type="http://schemas.openxmlformats.org/officeDocument/2006/relationships/settings" Target="settings.xml"/><Relationship Id="rId7" Type="http://schemas.openxmlformats.org/officeDocument/2006/relationships/hyperlink" Target="consultantplus://offline/ref=FF84B08CE93DF99786E222D12A2AF169895CE9037C96C892CFD99C7FC4BC0A4E85DBC625B7264F40C6N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F84B08CE93DF99786E222D12A2AF169895CEB077E90C892CFD99C7FC4CBNCG"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2015-02-27T06:13:00Z</dcterms:created>
  <dcterms:modified xsi:type="dcterms:W3CDTF">2015-02-27T06:13:00Z</dcterms:modified>
</cp:coreProperties>
</file>