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14" w:rsidRDefault="0098421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984214" w:rsidRDefault="00984214">
      <w:pPr>
        <w:widowControl w:val="0"/>
        <w:autoSpaceDE w:val="0"/>
        <w:autoSpaceDN w:val="0"/>
        <w:adjustRightInd w:val="0"/>
        <w:spacing w:after="0" w:line="240" w:lineRule="auto"/>
        <w:jc w:val="both"/>
        <w:outlineLvl w:val="0"/>
        <w:rPr>
          <w:rFonts w:ascii="Calibri" w:hAnsi="Calibri" w:cs="Calibri"/>
        </w:rPr>
      </w:pPr>
    </w:p>
    <w:p w:rsidR="00984214" w:rsidRDefault="00984214">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Приложение 2</w:t>
      </w:r>
    </w:p>
    <w:p w:rsidR="00984214" w:rsidRDefault="00984214">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ТПП РФ</w:t>
      </w:r>
    </w:p>
    <w:p w:rsidR="00984214" w:rsidRDefault="00984214">
      <w:pPr>
        <w:widowControl w:val="0"/>
        <w:autoSpaceDE w:val="0"/>
        <w:autoSpaceDN w:val="0"/>
        <w:adjustRightInd w:val="0"/>
        <w:spacing w:after="0" w:line="240" w:lineRule="auto"/>
        <w:jc w:val="right"/>
        <w:rPr>
          <w:rFonts w:ascii="Calibri" w:hAnsi="Calibri" w:cs="Calibri"/>
        </w:rPr>
      </w:pPr>
      <w:r>
        <w:rPr>
          <w:rFonts w:ascii="Calibri" w:hAnsi="Calibri" w:cs="Calibri"/>
        </w:rPr>
        <w:t>от 25 августа 2014 г. N 64</w:t>
      </w: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ПОЛОЖЕНИЕ</w:t>
      </w:r>
    </w:p>
    <w:p w:rsidR="00984214" w:rsidRDefault="0098421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ВЫДАЧИ АКТОВ ЭКСПЕРТИЗЫ ДЛЯ ЦЕЛЕЙ ОСУЩЕСТВЛЕНИЯ</w:t>
      </w:r>
    </w:p>
    <w:p w:rsidR="00984214" w:rsidRDefault="0098421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ЗАКУПОК ДЛЯ ОБЕСПЕЧЕНИЯ ГОСУДАРСТВЕННЫХ</w:t>
      </w:r>
    </w:p>
    <w:p w:rsidR="00984214" w:rsidRDefault="0098421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МУНИЦИПАЛЬНЫХ НУЖД</w:t>
      </w: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Положение о порядке выдачи актов экспертизы для целей осуществления закупок для обеспечения государственных и муниципальных нужд (далее - Положение) разработано на основании </w:t>
      </w:r>
      <w:hyperlink r:id="rId6" w:history="1">
        <w:r>
          <w:rPr>
            <w:rFonts w:ascii="Calibri" w:hAnsi="Calibri" w:cs="Calibri"/>
            <w:color w:val="0000FF"/>
          </w:rPr>
          <w:t>Соглашения</w:t>
        </w:r>
      </w:hyperlink>
      <w:r>
        <w:rPr>
          <w:rFonts w:ascii="Calibri" w:hAnsi="Calibri" w:cs="Calibri"/>
        </w:rP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(далее - Соглашение от 18 июня 2010 года), Федерального </w:t>
      </w:r>
      <w:hyperlink r:id="rId7" w:history="1">
        <w:r>
          <w:rPr>
            <w:rFonts w:ascii="Calibri" w:hAnsi="Calibri" w:cs="Calibri"/>
            <w:color w:val="0000FF"/>
          </w:rPr>
          <w:t>закона</w:t>
        </w:r>
      </w:hyperlink>
      <w:r>
        <w:rPr>
          <w:rFonts w:ascii="Calibri" w:hAnsi="Calibri" w:cs="Calibri"/>
        </w:rPr>
        <w:t xml:space="preserve"> от 5 апреля 2013 года N</w:t>
      </w:r>
      <w:proofErr w:type="gramEnd"/>
      <w:r>
        <w:rPr>
          <w:rFonts w:ascii="Calibri" w:hAnsi="Calibri" w:cs="Calibri"/>
        </w:rPr>
        <w:t xml:space="preserve"> </w:t>
      </w:r>
      <w:proofErr w:type="gramStart"/>
      <w:r>
        <w:rPr>
          <w:rFonts w:ascii="Calibri" w:hAnsi="Calibri" w:cs="Calibri"/>
        </w:rPr>
        <w:t xml:space="preserve">44-ФЗ "О контрактной системе в сфере закупок товаров, работ, услуг для обеспечения государственных и муниципальных нужд" (далее - Закон N 44-ФЗ), </w:t>
      </w:r>
      <w:hyperlink r:id="rId8"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от 14 июля 2014 года N 656 (далее - постановление Правительства РФ от 14</w:t>
      </w:r>
      <w:proofErr w:type="gramEnd"/>
      <w:r>
        <w:rPr>
          <w:rFonts w:ascii="Calibri" w:hAnsi="Calibri" w:cs="Calibri"/>
        </w:rPr>
        <w:t xml:space="preserve"> июля 2014 года N 656), а также других нормативных документов, регулирующих вопросы осуществления закупок для обеспечения государственных и муниципальных нужд.</w:t>
      </w: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ind w:firstLine="540"/>
        <w:jc w:val="both"/>
        <w:outlineLvl w:val="1"/>
        <w:rPr>
          <w:rFonts w:ascii="Calibri" w:hAnsi="Calibri" w:cs="Calibri"/>
        </w:rPr>
      </w:pPr>
      <w:bookmarkStart w:id="1" w:name="Par12"/>
      <w:bookmarkEnd w:id="1"/>
      <w:r>
        <w:rPr>
          <w:rFonts w:ascii="Calibri" w:hAnsi="Calibri" w:cs="Calibri"/>
        </w:rPr>
        <w:t>Раздел 1. Основные понятия, используемые в настоящем Положении.</w:t>
      </w: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Для целей настоящего Положения используются следующие основные понятия &lt;1&gt;:</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84214" w:rsidRDefault="0098421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&lt;1&gt; Используемые в Положении понятия "закупка товара для обеспечения государственных или муниципальных нужд", "участник закупки", "заказчик", "базовое транспортное средство" соответствуют определениям данных понятий, соответственно изложенным в </w:t>
      </w:r>
      <w:hyperlink r:id="rId9" w:history="1">
        <w:r>
          <w:rPr>
            <w:rFonts w:ascii="Calibri" w:hAnsi="Calibri" w:cs="Calibri"/>
            <w:color w:val="0000FF"/>
          </w:rPr>
          <w:t>Законе</w:t>
        </w:r>
      </w:hyperlink>
      <w:r>
        <w:rPr>
          <w:rFonts w:ascii="Calibri" w:hAnsi="Calibri" w:cs="Calibri"/>
        </w:rPr>
        <w:t xml:space="preserve"> N 44-ФЗ и </w:t>
      </w:r>
      <w:hyperlink r:id="rId10" w:history="1">
        <w:r>
          <w:rPr>
            <w:rFonts w:ascii="Calibri" w:hAnsi="Calibri" w:cs="Calibri"/>
            <w:color w:val="0000FF"/>
          </w:rPr>
          <w:t>постановлении</w:t>
        </w:r>
      </w:hyperlink>
      <w:r>
        <w:rPr>
          <w:rFonts w:ascii="Calibri" w:hAnsi="Calibri" w:cs="Calibri"/>
        </w:rPr>
        <w:t xml:space="preserve"> Правительства РФ от 10.09.2009 N 720 "Об утверждении технического регламента о безопасности колесных транспортных средств", и приводятся для удобства их использования, применительно к настоящему Положению.</w:t>
      </w:r>
      <w:proofErr w:type="gramEnd"/>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закупка товара для обеспечения государственных или муниципальных нужд - совокупность действий, осуществляемых в установленном </w:t>
      </w:r>
      <w:hyperlink r:id="rId11" w:history="1">
        <w:r>
          <w:rPr>
            <w:rFonts w:ascii="Calibri" w:hAnsi="Calibri" w:cs="Calibri"/>
            <w:color w:val="0000FF"/>
          </w:rPr>
          <w:t>Законом</w:t>
        </w:r>
      </w:hyperlink>
      <w:r>
        <w:rPr>
          <w:rFonts w:ascii="Calibri" w:hAnsi="Calibri" w:cs="Calibri"/>
        </w:rPr>
        <w:t xml:space="preserve"> N 44-ФЗ порядке заказчиком и направленных на обеспечение государственных или муниципальных нужд. Закупка начинается с определения поставщика и завершается исполнением обязатель</w:t>
      </w:r>
      <w:proofErr w:type="gramStart"/>
      <w:r>
        <w:rPr>
          <w:rFonts w:ascii="Calibri" w:hAnsi="Calibri" w:cs="Calibri"/>
        </w:rPr>
        <w:t>ств ст</w:t>
      </w:r>
      <w:proofErr w:type="gramEnd"/>
      <w:r>
        <w:rPr>
          <w:rFonts w:ascii="Calibri" w:hAnsi="Calibri" w:cs="Calibri"/>
        </w:rPr>
        <w:t>оронами контракта;</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заказчик (организатор закупки) - государственный или муниципальный заказчик либо в соответствии с </w:t>
      </w:r>
      <w:hyperlink r:id="rId12" w:history="1">
        <w:r>
          <w:rPr>
            <w:rFonts w:ascii="Calibri" w:hAnsi="Calibri" w:cs="Calibri"/>
            <w:color w:val="0000FF"/>
          </w:rPr>
          <w:t>частью 1 статьи 15</w:t>
        </w:r>
      </w:hyperlink>
      <w:r>
        <w:rPr>
          <w:rFonts w:ascii="Calibri" w:hAnsi="Calibri" w:cs="Calibri"/>
        </w:rPr>
        <w:t xml:space="preserve"> Закона N 44-ФЗ бюджетное учреждение, осуществляющие закупки;</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уполномоченная ТПП - Торгово-промышленная палата Российской Федерации (ТПП России) и уполномоченные ею торгово-промышленные палаты в Российской Федерации, имеющие право выдавать акты экспертизы для целей осуществления закупок для обеспечения государственных и муниципальных нужд;</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 экспертизы - акт экспертизы для целей осуществления закупок для обеспечения государственных и муниципальных нужд - документ, выданный уполномоченной ТПП участнику </w:t>
      </w:r>
      <w:r>
        <w:rPr>
          <w:rFonts w:ascii="Calibri" w:hAnsi="Calibri" w:cs="Calibri"/>
        </w:rPr>
        <w:lastRenderedPageBreak/>
        <w:t xml:space="preserve">закупки, который подтверждает соответствие товаров требованиям, предусмотренным </w:t>
      </w:r>
      <w:hyperlink r:id="rId13" w:history="1">
        <w:r>
          <w:rPr>
            <w:rFonts w:ascii="Calibri" w:hAnsi="Calibri" w:cs="Calibri"/>
            <w:color w:val="0000FF"/>
          </w:rPr>
          <w:t>постановлением</w:t>
        </w:r>
      </w:hyperlink>
      <w:r>
        <w:rPr>
          <w:rFonts w:ascii="Calibri" w:hAnsi="Calibri" w:cs="Calibri"/>
        </w:rPr>
        <w:t xml:space="preserve"> Правительства РФ от 14 июля 2014 года N 656;</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 участник закупки, обратившийся в уполномоченную ТПП с заявлением о получении акта экспертизы в соответствии с требованиями настоящего Положения;</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базовое транспортное средство - транспортное средство, которое в целом, или его кузов, или шасси были использованы для создания другого транспортного средства;</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информационный ресурс ТПП РФ - совокупность информации о выданных актах экспертизы для производителей товара, содержащейся в центральной базе данных ТПП России, с помощью которого обеспечивается формирование, хранение, а также предоставление такой информации с использованием официального сайта ТПП России в информационно-телекоммуникационной сети "Интернет".</w:t>
      </w: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ind w:firstLine="540"/>
        <w:jc w:val="both"/>
        <w:outlineLvl w:val="1"/>
        <w:rPr>
          <w:rFonts w:ascii="Calibri" w:hAnsi="Calibri" w:cs="Calibri"/>
        </w:rPr>
      </w:pPr>
      <w:bookmarkStart w:id="2" w:name="Par27"/>
      <w:bookmarkEnd w:id="2"/>
      <w:r>
        <w:rPr>
          <w:rFonts w:ascii="Calibri" w:hAnsi="Calibri" w:cs="Calibri"/>
        </w:rPr>
        <w:t>Раздел 2. Общие положения.</w:t>
      </w: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Торгово-промышленные палаты в Российской Федерации выдают акты экспертизы для целей осуществления закупок для обеспечения государственных и муниципальных нужд (акты экспертизы) в строгом соответствии с настоящим Положением.</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К выдаче актов экспертизы допускаются исключительно уполномоченные ТПП, перечень которых приведен в </w:t>
      </w:r>
      <w:hyperlink w:anchor="Par130" w:history="1">
        <w:r>
          <w:rPr>
            <w:rFonts w:ascii="Calibri" w:hAnsi="Calibri" w:cs="Calibri"/>
            <w:color w:val="0000FF"/>
          </w:rPr>
          <w:t>приложении 1</w:t>
        </w:r>
      </w:hyperlink>
      <w:r>
        <w:rPr>
          <w:rFonts w:ascii="Calibri" w:hAnsi="Calibri" w:cs="Calibri"/>
        </w:rPr>
        <w:t xml:space="preserve"> к настоящему Положению.</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уполномоченных ТПП размещается на официальном сайте ТПП России.</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Выдача актов экспертизы осуществляется на платной основе согласно единым тарифам, утверждаемым приказами ТПП России.</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Общий </w:t>
      </w:r>
      <w:proofErr w:type="gramStart"/>
      <w:r>
        <w:rPr>
          <w:rFonts w:ascii="Calibri" w:hAnsi="Calibri" w:cs="Calibri"/>
        </w:rPr>
        <w:t>контроль за</w:t>
      </w:r>
      <w:proofErr w:type="gramEnd"/>
      <w:r>
        <w:rPr>
          <w:rFonts w:ascii="Calibri" w:hAnsi="Calibri" w:cs="Calibri"/>
        </w:rPr>
        <w:t xml:space="preserve"> соблюдением настоящего Положения осуществляет ТПП России. В этих целях ТПП России в установленном порядке проводит проверку деятельности уполномоченных ТПП по выдаче актов экспертизы.</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случае нарушения порядка выдачи актов </w:t>
      </w:r>
      <w:proofErr w:type="gramStart"/>
      <w:r>
        <w:rPr>
          <w:rFonts w:ascii="Calibri" w:hAnsi="Calibri" w:cs="Calibri"/>
        </w:rPr>
        <w:t>экспертизы</w:t>
      </w:r>
      <w:proofErr w:type="gramEnd"/>
      <w:r>
        <w:rPr>
          <w:rFonts w:ascii="Calibri" w:hAnsi="Calibri" w:cs="Calibri"/>
        </w:rPr>
        <w:t xml:space="preserve"> уполномоченные ТПП, допустившие такие нарушения, могут быть решением Правления ТПП России лишены права выдачи указанных документов до выполнения требований, изложенных в настоящем Положении.</w:t>
      </w: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ind w:firstLine="540"/>
        <w:jc w:val="both"/>
        <w:outlineLvl w:val="1"/>
        <w:rPr>
          <w:rFonts w:ascii="Calibri" w:hAnsi="Calibri" w:cs="Calibri"/>
        </w:rPr>
      </w:pPr>
      <w:bookmarkStart w:id="3" w:name="Par36"/>
      <w:bookmarkEnd w:id="3"/>
      <w:r>
        <w:rPr>
          <w:rFonts w:ascii="Calibri" w:hAnsi="Calibri" w:cs="Calibri"/>
        </w:rPr>
        <w:t>Раздел 3. Условия и особенности выдачи актов экспертизы.</w:t>
      </w: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ind w:firstLine="540"/>
        <w:jc w:val="both"/>
        <w:rPr>
          <w:rFonts w:ascii="Calibri" w:hAnsi="Calibri" w:cs="Calibri"/>
        </w:rPr>
      </w:pPr>
      <w:bookmarkStart w:id="4" w:name="Par38"/>
      <w:bookmarkEnd w:id="4"/>
      <w:r>
        <w:rPr>
          <w:rFonts w:ascii="Calibri" w:hAnsi="Calibri" w:cs="Calibri"/>
        </w:rPr>
        <w:t xml:space="preserve">3.1. </w:t>
      </w:r>
      <w:proofErr w:type="gramStart"/>
      <w:r>
        <w:rPr>
          <w:rFonts w:ascii="Calibri" w:hAnsi="Calibri" w:cs="Calibri"/>
        </w:rPr>
        <w:t xml:space="preserve">Акты экспертизы выдаются уполномоченными ТПП заинтересованным участникам закупок (заявителям) на товары, указанные в </w:t>
      </w:r>
      <w:hyperlink r:id="rId14" w:history="1">
        <w:r>
          <w:rPr>
            <w:rFonts w:ascii="Calibri" w:hAnsi="Calibri" w:cs="Calibri"/>
            <w:color w:val="0000FF"/>
          </w:rPr>
          <w:t>пунктах 15</w:t>
        </w:r>
      </w:hyperlink>
      <w:r>
        <w:rPr>
          <w:rFonts w:ascii="Calibri" w:hAnsi="Calibri" w:cs="Calibri"/>
        </w:rPr>
        <w:t xml:space="preserve"> - </w:t>
      </w:r>
      <w:hyperlink r:id="rId15" w:history="1">
        <w:r>
          <w:rPr>
            <w:rFonts w:ascii="Calibri" w:hAnsi="Calibri" w:cs="Calibri"/>
            <w:color w:val="0000FF"/>
          </w:rPr>
          <w:t>23</w:t>
        </w:r>
      </w:hyperlink>
      <w:r>
        <w:rPr>
          <w:rFonts w:ascii="Calibri" w:hAnsi="Calibri" w:cs="Calibri"/>
        </w:rPr>
        <w:t xml:space="preserve">, </w:t>
      </w:r>
      <w:hyperlink r:id="rId16" w:history="1">
        <w:r>
          <w:rPr>
            <w:rFonts w:ascii="Calibri" w:hAnsi="Calibri" w:cs="Calibri"/>
            <w:color w:val="0000FF"/>
          </w:rPr>
          <w:t>24</w:t>
        </w:r>
      </w:hyperlink>
      <w:r>
        <w:rPr>
          <w:rFonts w:ascii="Calibri" w:hAnsi="Calibri" w:cs="Calibri"/>
        </w:rPr>
        <w:t xml:space="preserve"> - </w:t>
      </w:r>
      <w:hyperlink r:id="rId17" w:history="1">
        <w:r>
          <w:rPr>
            <w:rFonts w:ascii="Calibri" w:hAnsi="Calibri" w:cs="Calibri"/>
            <w:color w:val="0000FF"/>
          </w:rPr>
          <w:t>27</w:t>
        </w:r>
      </w:hyperlink>
      <w:r>
        <w:rPr>
          <w:rFonts w:ascii="Calibri" w:hAnsi="Calibri" w:cs="Calibri"/>
        </w:rPr>
        <w:t xml:space="preserve"> и </w:t>
      </w:r>
      <w:hyperlink r:id="rId18" w:history="1">
        <w:r>
          <w:rPr>
            <w:rFonts w:ascii="Calibri" w:hAnsi="Calibri" w:cs="Calibri"/>
            <w:color w:val="0000FF"/>
          </w:rPr>
          <w:t>29</w:t>
        </w:r>
      </w:hyperlink>
      <w:r>
        <w:rPr>
          <w:rFonts w:ascii="Calibri" w:hAnsi="Calibri" w:cs="Calibri"/>
        </w:rPr>
        <w:t xml:space="preserve"> - </w:t>
      </w:r>
      <w:hyperlink r:id="rId19" w:history="1">
        <w:r>
          <w:rPr>
            <w:rFonts w:ascii="Calibri" w:hAnsi="Calibri" w:cs="Calibri"/>
            <w:color w:val="0000FF"/>
          </w:rPr>
          <w:t>42</w:t>
        </w:r>
      </w:hyperlink>
      <w:r>
        <w:rPr>
          <w:rFonts w:ascii="Calibri" w:hAnsi="Calibri" w:cs="Calibri"/>
        </w:rPr>
        <w:t xml:space="preserve"> перечня, предусмотренного приложением к постановлению Правительства РФ от 14 июля 2014 года N 656 (далее - Перечень), которые должны быть изготовлены в соответствии с требованиями, изложенными в </w:t>
      </w:r>
      <w:hyperlink r:id="rId20" w:history="1">
        <w:r>
          <w:rPr>
            <w:rFonts w:ascii="Calibri" w:hAnsi="Calibri" w:cs="Calibri"/>
            <w:color w:val="0000FF"/>
          </w:rPr>
          <w:t>примечании</w:t>
        </w:r>
      </w:hyperlink>
      <w:r>
        <w:rPr>
          <w:rFonts w:ascii="Calibri" w:hAnsi="Calibri" w:cs="Calibri"/>
        </w:rPr>
        <w:t xml:space="preserve"> к Перечню, включая товары, изготовленные на основе базовых транспортных средств, которые были</w:t>
      </w:r>
      <w:proofErr w:type="gramEnd"/>
      <w:r>
        <w:rPr>
          <w:rFonts w:ascii="Calibri" w:hAnsi="Calibri" w:cs="Calibri"/>
        </w:rPr>
        <w:t xml:space="preserve"> произведены в соответствии с требованиями </w:t>
      </w:r>
      <w:hyperlink r:id="rId21" w:history="1">
        <w:r>
          <w:rPr>
            <w:rFonts w:ascii="Calibri" w:hAnsi="Calibri" w:cs="Calibri"/>
            <w:color w:val="0000FF"/>
          </w:rPr>
          <w:t>постановления</w:t>
        </w:r>
      </w:hyperlink>
      <w:r>
        <w:rPr>
          <w:rFonts w:ascii="Calibri" w:hAnsi="Calibri" w:cs="Calibri"/>
        </w:rPr>
        <w:t xml:space="preserve"> Правительства РФ от 14 июля 2014 года N 656.</w:t>
      </w:r>
    </w:p>
    <w:p w:rsidR="00984214" w:rsidRDefault="00984214">
      <w:pPr>
        <w:widowControl w:val="0"/>
        <w:autoSpaceDE w:val="0"/>
        <w:autoSpaceDN w:val="0"/>
        <w:adjustRightInd w:val="0"/>
        <w:spacing w:after="0" w:line="240" w:lineRule="auto"/>
        <w:ind w:firstLine="540"/>
        <w:jc w:val="both"/>
        <w:rPr>
          <w:rFonts w:ascii="Calibri" w:hAnsi="Calibri" w:cs="Calibri"/>
        </w:rPr>
      </w:pPr>
      <w:bookmarkStart w:id="5" w:name="Par39"/>
      <w:bookmarkEnd w:id="5"/>
      <w:r>
        <w:rPr>
          <w:rFonts w:ascii="Calibri" w:hAnsi="Calibri" w:cs="Calibri"/>
        </w:rPr>
        <w:t xml:space="preserve">3.1.1. При этом товары под </w:t>
      </w:r>
      <w:hyperlink r:id="rId22" w:history="1">
        <w:r>
          <w:rPr>
            <w:rFonts w:ascii="Calibri" w:hAnsi="Calibri" w:cs="Calibri"/>
            <w:color w:val="0000FF"/>
          </w:rPr>
          <w:t>номерами 15</w:t>
        </w:r>
      </w:hyperlink>
      <w:r>
        <w:rPr>
          <w:rFonts w:ascii="Calibri" w:hAnsi="Calibri" w:cs="Calibri"/>
        </w:rPr>
        <w:t xml:space="preserve"> - </w:t>
      </w:r>
      <w:hyperlink r:id="rId23" w:history="1">
        <w:r>
          <w:rPr>
            <w:rFonts w:ascii="Calibri" w:hAnsi="Calibri" w:cs="Calibri"/>
            <w:color w:val="0000FF"/>
          </w:rPr>
          <w:t>23</w:t>
        </w:r>
      </w:hyperlink>
      <w:r>
        <w:rPr>
          <w:rFonts w:ascii="Calibri" w:hAnsi="Calibri" w:cs="Calibri"/>
        </w:rPr>
        <w:t xml:space="preserve"> Перечня или базовые транспортные средства для производства данных товаров, помимо соответствия вышеизложенным требованиям, должны быть:</w:t>
      </w:r>
    </w:p>
    <w:p w:rsidR="00984214" w:rsidRDefault="0098421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произведены лицами (хозяйствующими субъектами), перечисленными в </w:t>
      </w:r>
      <w:hyperlink r:id="rId24" w:history="1">
        <w:r>
          <w:rPr>
            <w:rFonts w:ascii="Calibri" w:hAnsi="Calibri" w:cs="Calibri"/>
            <w:color w:val="0000FF"/>
          </w:rPr>
          <w:t>Перечне</w:t>
        </w:r>
      </w:hyperlink>
      <w:r>
        <w:rPr>
          <w:rFonts w:ascii="Calibri" w:hAnsi="Calibri" w:cs="Calibri"/>
        </w:rPr>
        <w:t xml:space="preserve"> хозяйствующих субъектов, осуществляющих в 2010 году производство моторных транспортных средств с применением понятия "промышленная сборка" в соответствии с критериями, указанными в пункте 7.1.1 решения Комиссии Таможенного союза от 27 ноября 2009 года N 130, который утвержден Решением Комиссии Таможенного союза от 27 января 2010 г. N 169 "О предоставлении тарифных льгот по уплате</w:t>
      </w:r>
      <w:proofErr w:type="gramEnd"/>
      <w:r>
        <w:rPr>
          <w:rFonts w:ascii="Calibri" w:hAnsi="Calibri" w:cs="Calibri"/>
        </w:rPr>
        <w:t xml:space="preserve"> ввозных таможенных пошлин хозяйствующим субъектам, осуществляющим производство моторных транспортных средств";</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или</w:t>
      </w:r>
    </w:p>
    <w:p w:rsidR="00984214" w:rsidRDefault="0098421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произведены в режиме, предусмотренном </w:t>
      </w:r>
      <w:hyperlink r:id="rId25" w:history="1">
        <w:r>
          <w:rPr>
            <w:rFonts w:ascii="Calibri" w:hAnsi="Calibri" w:cs="Calibri"/>
            <w:color w:val="0000FF"/>
          </w:rPr>
          <w:t>абзацем 6 пункта 2 статьи 10</w:t>
        </w:r>
      </w:hyperlink>
      <w:r>
        <w:rPr>
          <w:rFonts w:ascii="Calibri" w:hAnsi="Calibri" w:cs="Calibri"/>
        </w:rPr>
        <w:t xml:space="preserve"> Соглашения от 18 июня 2010 года, лицами, государственная регистрация которых осуществлена в Калининградской области и которые по состоянию на 1 апреля 2006 года осуществляли деятельность на основании Федерального </w:t>
      </w:r>
      <w:hyperlink r:id="rId26" w:history="1">
        <w:r>
          <w:rPr>
            <w:rFonts w:ascii="Calibri" w:hAnsi="Calibri" w:cs="Calibri"/>
            <w:color w:val="0000FF"/>
          </w:rPr>
          <w:t>закона</w:t>
        </w:r>
      </w:hyperlink>
      <w:r>
        <w:rPr>
          <w:rFonts w:ascii="Calibri" w:hAnsi="Calibri" w:cs="Calibri"/>
        </w:rPr>
        <w:t xml:space="preserve"> Российской Федерации от 22 января 1996 года N 13-ФЗ "Об Особой экономической зоне в Калининградской области".</w:t>
      </w:r>
      <w:proofErr w:type="gramEnd"/>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3.1.2. Акты экспертизы не выдаются, если товары под </w:t>
      </w:r>
      <w:hyperlink r:id="rId27" w:history="1">
        <w:r>
          <w:rPr>
            <w:rFonts w:ascii="Calibri" w:hAnsi="Calibri" w:cs="Calibri"/>
            <w:color w:val="0000FF"/>
          </w:rPr>
          <w:t>номерами 15</w:t>
        </w:r>
      </w:hyperlink>
      <w:r>
        <w:rPr>
          <w:rFonts w:ascii="Calibri" w:hAnsi="Calibri" w:cs="Calibri"/>
        </w:rPr>
        <w:t xml:space="preserve"> - </w:t>
      </w:r>
      <w:hyperlink r:id="rId28" w:history="1">
        <w:r>
          <w:rPr>
            <w:rFonts w:ascii="Calibri" w:hAnsi="Calibri" w:cs="Calibri"/>
            <w:color w:val="0000FF"/>
          </w:rPr>
          <w:t>23</w:t>
        </w:r>
      </w:hyperlink>
      <w:r>
        <w:rPr>
          <w:rFonts w:ascii="Calibri" w:hAnsi="Calibri" w:cs="Calibri"/>
        </w:rPr>
        <w:t xml:space="preserve"> Перечня или базовые транспортные средства для изготовления данных товаров не были произведены лицами, указанными в </w:t>
      </w:r>
      <w:hyperlink w:anchor="Par39" w:history="1">
        <w:r>
          <w:rPr>
            <w:rFonts w:ascii="Calibri" w:hAnsi="Calibri" w:cs="Calibri"/>
            <w:color w:val="0000FF"/>
          </w:rPr>
          <w:t>подпункте 3.1.1 пункта 3.1 раздела 3</w:t>
        </w:r>
      </w:hyperlink>
      <w:r>
        <w:rPr>
          <w:rFonts w:ascii="Calibri" w:hAnsi="Calibri" w:cs="Calibri"/>
        </w:rPr>
        <w:t xml:space="preserve"> настоящего Положения.</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Если иное не предусмотрено настоящим Положением, акт экспертизы оформляется на основании первичного акта экспертизы, выполненного экспертами уполномоченной ТПП, которая расположена в месте нахождения непосредственного производителя товара - объекта закупок (его филиала, обособленного подразделения). Указанные первичные акты экспертизы оформляются на постоянную номенклатуру товаров сроком на один год (далее - Годовые акты экспертизы).</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заполнения Годовых актов экспертизы, а также порядок получения таких документов уполномоченными ТПП, которые на их основании непосредственно выдают акты экспертизы, утверждаются ТПП России.</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Акты экспертизы выдаются уполномоченными Т</w:t>
      </w:r>
      <w:proofErr w:type="gramStart"/>
      <w:r>
        <w:rPr>
          <w:rFonts w:ascii="Calibri" w:hAnsi="Calibri" w:cs="Calibri"/>
        </w:rPr>
        <w:t>ПП с пр</w:t>
      </w:r>
      <w:proofErr w:type="gramEnd"/>
      <w:r>
        <w:rPr>
          <w:rFonts w:ascii="Calibri" w:hAnsi="Calibri" w:cs="Calibri"/>
        </w:rPr>
        <w:t>именением программного комплекса по оформлению, выдаче и учету актов экспертизы, разрабатываемого и внедряемого ТПП России.</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Акты экспертизы в электронном виде направляются в центральную базу данных ТПП России в течение двух рабочих дней.</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ТПП России ведет единую электронную базу данных актов экспертизы, выдаваемых на территории Российской Федерации.</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ТПП России размещает на информационном ресурсе ТПП РФ сведения о производителях и товарах, на которые оформлены Годовые акты экспертизы.</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Акт экспертизы прекращает свое действие после завершения закупки товара для обеспечения государственных или муниципальных нужд, </w:t>
      </w:r>
      <w:proofErr w:type="gramStart"/>
      <w:r>
        <w:rPr>
          <w:rFonts w:ascii="Calibri" w:hAnsi="Calibri" w:cs="Calibri"/>
        </w:rPr>
        <w:t>для</w:t>
      </w:r>
      <w:proofErr w:type="gramEnd"/>
      <w:r>
        <w:rPr>
          <w:rFonts w:ascii="Calibri" w:hAnsi="Calibri" w:cs="Calibri"/>
        </w:rPr>
        <w:t xml:space="preserve"> которой он был предназначен.</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В случае утраты или повреждения акта экспертизы по письменной просьбе заявителя выдается его дубликат. При выдаче дубликата в акте экспертизы указываются дата выдачи дубликата, слово "Дубликат", номер и дата утраченного или поврежденного оригинала акта экспертизы. Дубликат акта экспертизы вступает в силу </w:t>
      </w:r>
      <w:proofErr w:type="gramStart"/>
      <w:r>
        <w:rPr>
          <w:rFonts w:ascii="Calibri" w:hAnsi="Calibri" w:cs="Calibri"/>
        </w:rPr>
        <w:t>с даты выдачи</w:t>
      </w:r>
      <w:proofErr w:type="gramEnd"/>
      <w:r>
        <w:rPr>
          <w:rFonts w:ascii="Calibri" w:hAnsi="Calibri" w:cs="Calibri"/>
        </w:rPr>
        <w:t xml:space="preserve"> оригинала и прекращает свое действие после завершения закупки, для которой оригинал акта экспертизы был предназначен.</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Копии актов экспертизы, другие документы, на основании которых были выданы указанные документы, хранятся в уполномоченной ТПП в течение трех лет </w:t>
      </w:r>
      <w:proofErr w:type="gramStart"/>
      <w:r>
        <w:rPr>
          <w:rFonts w:ascii="Calibri" w:hAnsi="Calibri" w:cs="Calibri"/>
        </w:rPr>
        <w:t>с даты выдачи</w:t>
      </w:r>
      <w:proofErr w:type="gramEnd"/>
      <w:r>
        <w:rPr>
          <w:rFonts w:ascii="Calibri" w:hAnsi="Calibri" w:cs="Calibri"/>
        </w:rPr>
        <w:t>.</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3.10. </w:t>
      </w:r>
      <w:proofErr w:type="gramStart"/>
      <w:r>
        <w:rPr>
          <w:rFonts w:ascii="Calibri" w:hAnsi="Calibri" w:cs="Calibri"/>
        </w:rPr>
        <w:t xml:space="preserve">Механизм подтверждения соответствия произведенных на территории Республики Беларусь и Республики Казахстан товаров, указанных в </w:t>
      </w:r>
      <w:hyperlink r:id="rId29" w:history="1">
        <w:r>
          <w:rPr>
            <w:rFonts w:ascii="Calibri" w:hAnsi="Calibri" w:cs="Calibri"/>
            <w:color w:val="0000FF"/>
          </w:rPr>
          <w:t>пунктах 15</w:t>
        </w:r>
      </w:hyperlink>
      <w:r>
        <w:rPr>
          <w:rFonts w:ascii="Calibri" w:hAnsi="Calibri" w:cs="Calibri"/>
        </w:rPr>
        <w:t xml:space="preserve"> - </w:t>
      </w:r>
      <w:hyperlink r:id="rId30" w:history="1">
        <w:r>
          <w:rPr>
            <w:rFonts w:ascii="Calibri" w:hAnsi="Calibri" w:cs="Calibri"/>
            <w:color w:val="0000FF"/>
          </w:rPr>
          <w:t>23</w:t>
        </w:r>
      </w:hyperlink>
      <w:r>
        <w:rPr>
          <w:rFonts w:ascii="Calibri" w:hAnsi="Calibri" w:cs="Calibri"/>
        </w:rPr>
        <w:t xml:space="preserve">, </w:t>
      </w:r>
      <w:hyperlink r:id="rId31" w:history="1">
        <w:r>
          <w:rPr>
            <w:rFonts w:ascii="Calibri" w:hAnsi="Calibri" w:cs="Calibri"/>
            <w:color w:val="0000FF"/>
          </w:rPr>
          <w:t>24</w:t>
        </w:r>
      </w:hyperlink>
      <w:r>
        <w:rPr>
          <w:rFonts w:ascii="Calibri" w:hAnsi="Calibri" w:cs="Calibri"/>
        </w:rPr>
        <w:t xml:space="preserve"> - </w:t>
      </w:r>
      <w:hyperlink r:id="rId32" w:history="1">
        <w:r>
          <w:rPr>
            <w:rFonts w:ascii="Calibri" w:hAnsi="Calibri" w:cs="Calibri"/>
            <w:color w:val="0000FF"/>
          </w:rPr>
          <w:t>27</w:t>
        </w:r>
      </w:hyperlink>
      <w:r>
        <w:rPr>
          <w:rFonts w:ascii="Calibri" w:hAnsi="Calibri" w:cs="Calibri"/>
        </w:rPr>
        <w:t xml:space="preserve"> и </w:t>
      </w:r>
      <w:hyperlink r:id="rId33" w:history="1">
        <w:r>
          <w:rPr>
            <w:rFonts w:ascii="Calibri" w:hAnsi="Calibri" w:cs="Calibri"/>
            <w:color w:val="0000FF"/>
          </w:rPr>
          <w:t>29</w:t>
        </w:r>
      </w:hyperlink>
      <w:r>
        <w:rPr>
          <w:rFonts w:ascii="Calibri" w:hAnsi="Calibri" w:cs="Calibri"/>
        </w:rPr>
        <w:t xml:space="preserve"> - </w:t>
      </w:r>
      <w:hyperlink r:id="rId34" w:history="1">
        <w:r>
          <w:rPr>
            <w:rFonts w:ascii="Calibri" w:hAnsi="Calibri" w:cs="Calibri"/>
            <w:color w:val="0000FF"/>
          </w:rPr>
          <w:t>42</w:t>
        </w:r>
      </w:hyperlink>
      <w:r>
        <w:rPr>
          <w:rFonts w:ascii="Calibri" w:hAnsi="Calibri" w:cs="Calibri"/>
        </w:rPr>
        <w:t xml:space="preserve"> Перечня, требованиям, предусмотренным </w:t>
      </w:r>
      <w:hyperlink r:id="rId35" w:history="1">
        <w:r>
          <w:rPr>
            <w:rFonts w:ascii="Calibri" w:hAnsi="Calibri" w:cs="Calibri"/>
            <w:color w:val="0000FF"/>
          </w:rPr>
          <w:t>примечанием</w:t>
        </w:r>
      </w:hyperlink>
      <w:r>
        <w:rPr>
          <w:rFonts w:ascii="Calibri" w:hAnsi="Calibri" w:cs="Calibri"/>
        </w:rPr>
        <w:t xml:space="preserve"> к Перечню, определяется органами исполнительной власти указанных государств по результатам консультаций, проведенных в соответствии с </w:t>
      </w:r>
      <w:hyperlink r:id="rId36" w:history="1">
        <w:r>
          <w:rPr>
            <w:rFonts w:ascii="Calibri" w:hAnsi="Calibri" w:cs="Calibri"/>
            <w:color w:val="0000FF"/>
          </w:rPr>
          <w:t>пунктом 4</w:t>
        </w:r>
      </w:hyperlink>
      <w:r>
        <w:rPr>
          <w:rFonts w:ascii="Calibri" w:hAnsi="Calibri" w:cs="Calibri"/>
        </w:rPr>
        <w:t xml:space="preserve"> постановления Правительства РФ от 14 июля 2014 года N 656.</w:t>
      </w:r>
      <w:proofErr w:type="gramEnd"/>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ind w:firstLine="540"/>
        <w:jc w:val="both"/>
        <w:outlineLvl w:val="1"/>
        <w:rPr>
          <w:rFonts w:ascii="Calibri" w:hAnsi="Calibri" w:cs="Calibri"/>
        </w:rPr>
      </w:pPr>
      <w:bookmarkStart w:id="6" w:name="Par55"/>
      <w:bookmarkEnd w:id="6"/>
      <w:r>
        <w:rPr>
          <w:rFonts w:ascii="Calibri" w:hAnsi="Calibri" w:cs="Calibri"/>
        </w:rPr>
        <w:t>Раздел 4. Перечень и порядок предоставления документов, необходимых для получения акта экспертизы.</w:t>
      </w: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ind w:firstLine="540"/>
        <w:jc w:val="both"/>
        <w:rPr>
          <w:rFonts w:ascii="Calibri" w:hAnsi="Calibri" w:cs="Calibri"/>
        </w:rPr>
      </w:pPr>
      <w:bookmarkStart w:id="7" w:name="Par57"/>
      <w:bookmarkEnd w:id="7"/>
      <w:r>
        <w:rPr>
          <w:rFonts w:ascii="Calibri" w:hAnsi="Calibri" w:cs="Calibri"/>
        </w:rPr>
        <w:t>4.1. Для получения акта экспертизы участник закупки представляет в уполномоченную ТПП заявление с просьбой о выдаче акта экспертизы (далее - заявление), которое подписывается руководителем заявителя (участника закупок) или уполномоченным лицом, действующим на основании доверенности или приказа (распоряжения) заявителя.</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заявлении указываются наименование и адрес заказчика (организатора закупки); идентификационный код закупки; наименование товара - объекта закупок (с указанием марки, модели, иной маркировки, необходимой для идентификации товара, а также с указанием кодов классификации по </w:t>
      </w:r>
      <w:hyperlink r:id="rId37" w:history="1">
        <w:r>
          <w:rPr>
            <w:rFonts w:ascii="Calibri" w:hAnsi="Calibri" w:cs="Calibri"/>
            <w:color w:val="0000FF"/>
          </w:rPr>
          <w:t>ОКПД</w:t>
        </w:r>
      </w:hyperlink>
      <w:r>
        <w:rPr>
          <w:rFonts w:ascii="Calibri" w:hAnsi="Calibri" w:cs="Calibri"/>
        </w:rPr>
        <w:t xml:space="preserve"> </w:t>
      </w:r>
      <w:proofErr w:type="gramStart"/>
      <w:r>
        <w:rPr>
          <w:rFonts w:ascii="Calibri" w:hAnsi="Calibri" w:cs="Calibri"/>
        </w:rPr>
        <w:t>ОК</w:t>
      </w:r>
      <w:proofErr w:type="gramEnd"/>
      <w:r>
        <w:rPr>
          <w:rFonts w:ascii="Calibri" w:hAnsi="Calibri" w:cs="Calibri"/>
        </w:rPr>
        <w:t xml:space="preserve"> - 034-2007 (КПЕС 2002)), его количество, наименование и адрес производителя товара, другая информация, необходимая для оформления и выдачи акта экспертизы, а также запись заявителя о том, что он несет ответственность за достоверность представленных сведений и документов (форма заявления </w:t>
      </w:r>
      <w:proofErr w:type="gramStart"/>
      <w:r>
        <w:rPr>
          <w:rFonts w:ascii="Calibri" w:hAnsi="Calibri" w:cs="Calibri"/>
        </w:rPr>
        <w:t>приведена</w:t>
      </w:r>
      <w:proofErr w:type="gramEnd"/>
      <w:r>
        <w:rPr>
          <w:rFonts w:ascii="Calibri" w:hAnsi="Calibri" w:cs="Calibri"/>
        </w:rPr>
        <w:t xml:space="preserve"> в </w:t>
      </w:r>
      <w:hyperlink w:anchor="Par335" w:history="1">
        <w:r>
          <w:rPr>
            <w:rFonts w:ascii="Calibri" w:hAnsi="Calibri" w:cs="Calibri"/>
            <w:color w:val="0000FF"/>
          </w:rPr>
          <w:t>приложении 2</w:t>
        </w:r>
      </w:hyperlink>
      <w:r>
        <w:rPr>
          <w:rFonts w:ascii="Calibri" w:hAnsi="Calibri" w:cs="Calibri"/>
        </w:rPr>
        <w:t xml:space="preserve"> к настоящему Положению).</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Заявлением также подтверждается, что в случае, если заявитель будет определен в качестве поставщика объекта закупки, то:</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 поставляемый по контракту товар будет соответствовать требованию </w:t>
      </w:r>
      <w:hyperlink r:id="rId38" w:history="1">
        <w:r>
          <w:rPr>
            <w:rFonts w:ascii="Calibri" w:hAnsi="Calibri" w:cs="Calibri"/>
            <w:color w:val="0000FF"/>
          </w:rPr>
          <w:t>подпункта 7 пункта 1 статьи 33</w:t>
        </w:r>
      </w:hyperlink>
      <w:r>
        <w:rPr>
          <w:rFonts w:ascii="Calibri" w:hAnsi="Calibri" w:cs="Calibri"/>
        </w:rPr>
        <w:t xml:space="preserve"> Закона N 44-ФЗ;</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заявитель принимает на себя обязательство письменно уведомить уполномоченную ТПП об исполнении контракта на такую закупку в течение пятнадцати рабочих дней с момента его заключения.</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может быть указана дополнительная информация, связанная с участием в закупках, о которой заявитель - участник закупок считает необходимым уведомить уполномоченную ТПП.</w:t>
      </w:r>
    </w:p>
    <w:p w:rsidR="00984214" w:rsidRDefault="00984214">
      <w:pPr>
        <w:widowControl w:val="0"/>
        <w:autoSpaceDE w:val="0"/>
        <w:autoSpaceDN w:val="0"/>
        <w:adjustRightInd w:val="0"/>
        <w:spacing w:after="0" w:line="240" w:lineRule="auto"/>
        <w:ind w:firstLine="540"/>
        <w:jc w:val="both"/>
        <w:rPr>
          <w:rFonts w:ascii="Calibri" w:hAnsi="Calibri" w:cs="Calibri"/>
        </w:rPr>
      </w:pPr>
      <w:bookmarkStart w:id="8" w:name="Par63"/>
      <w:bookmarkEnd w:id="8"/>
      <w:r>
        <w:rPr>
          <w:rFonts w:ascii="Calibri" w:hAnsi="Calibri" w:cs="Calibri"/>
        </w:rPr>
        <w:t>4.2. К заявлению прилагаются следующие сведения и документы &lt;1&gt;:</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Документы, необходимые для выдачи актов экспертизы и ранее представленные в Уполномоченную ТПП, могут быть представлены однократно при условии, что в них не вносились изменения и дополнения. При этом сведения о таких документах вносятся в заявление.</w:t>
      </w: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4.2.1. </w:t>
      </w:r>
      <w:proofErr w:type="gramStart"/>
      <w:r>
        <w:rPr>
          <w:rFonts w:ascii="Calibri" w:hAnsi="Calibri" w:cs="Calibri"/>
        </w:rPr>
        <w:t>Правоустанавливающие и регистрационные документы заявителя (копии учредительных документов, свидетельство или справка из ФНС о постановке на налоговый учет в налоговом органе с указанием ОГРН, информационное письмо из Росстата с указанием кода ОКПО (индивидуальный предприниматель представляет копию свидетельства индивидуального частного предпринимателя и копию общегражданского паспорта), для физического лица - копия общегражданского паспорта &lt;1&gt;.</w:t>
      </w:r>
      <w:proofErr w:type="gramEnd"/>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Хозяйствующие субъекты или физические лица Республики Беларусь и Республики Казахстан </w:t>
      </w:r>
      <w:proofErr w:type="gramStart"/>
      <w:r>
        <w:rPr>
          <w:rFonts w:ascii="Calibri" w:hAnsi="Calibri" w:cs="Calibri"/>
        </w:rPr>
        <w:t>предоставляют аналогичные документы</w:t>
      </w:r>
      <w:proofErr w:type="gramEnd"/>
      <w:r>
        <w:rPr>
          <w:rFonts w:ascii="Calibri" w:hAnsi="Calibri" w:cs="Calibri"/>
        </w:rPr>
        <w:t>, предусмотренные национальным законодательством указанных стран.</w:t>
      </w: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Лица, указанные в </w:t>
      </w:r>
      <w:hyperlink r:id="rId39" w:history="1">
        <w:r>
          <w:rPr>
            <w:rFonts w:ascii="Calibri" w:hAnsi="Calibri" w:cs="Calibri"/>
            <w:color w:val="0000FF"/>
          </w:rPr>
          <w:t>абзаце 3 подпункта "б" пункта 1</w:t>
        </w:r>
      </w:hyperlink>
      <w:r>
        <w:rPr>
          <w:rFonts w:ascii="Calibri" w:hAnsi="Calibri" w:cs="Calibri"/>
        </w:rPr>
        <w:t xml:space="preserve"> постановления Правительства РФ от 14 июля 2014 года N 656, предоставляют документ, подтверждающий, что такие лица зарегистрированы в Калининградской области и по состоянию на 1 апреля 2006 года осуществляли свою деятельность в соответствии с Федеральным </w:t>
      </w:r>
      <w:hyperlink r:id="rId40" w:history="1">
        <w:r>
          <w:rPr>
            <w:rFonts w:ascii="Calibri" w:hAnsi="Calibri" w:cs="Calibri"/>
            <w:color w:val="0000FF"/>
          </w:rPr>
          <w:t>законом</w:t>
        </w:r>
      </w:hyperlink>
      <w:r>
        <w:rPr>
          <w:rFonts w:ascii="Calibri" w:hAnsi="Calibri" w:cs="Calibri"/>
        </w:rPr>
        <w:t xml:space="preserve"> Российской Федерации от 22 января 1996 года N 13-ФЗ "Об Особой экономической зоне в Калининградской</w:t>
      </w:r>
      <w:proofErr w:type="gramEnd"/>
      <w:r>
        <w:rPr>
          <w:rFonts w:ascii="Calibri" w:hAnsi="Calibri" w:cs="Calibri"/>
        </w:rPr>
        <w:t xml:space="preserve"> области".</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 При наличии Годового акта экспертизы заявитель указывает в заявлении сведения о Годовом акте экспертизы (номер, дата, наименование выдавшей его уполномоченной ТПП &lt;1&gt;).</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Сведения о Годовом акте экспертизы (номер, дата, наименование выдавшей его Уполномоченной ТПП) размещаются на информационном ресурсе ТПП РФ.</w:t>
      </w: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ind w:firstLine="540"/>
        <w:jc w:val="both"/>
        <w:rPr>
          <w:rFonts w:ascii="Calibri" w:hAnsi="Calibri" w:cs="Calibri"/>
        </w:rPr>
      </w:pPr>
      <w:bookmarkStart w:id="9" w:name="Par76"/>
      <w:bookmarkEnd w:id="9"/>
      <w:r>
        <w:rPr>
          <w:rFonts w:ascii="Calibri" w:hAnsi="Calibri" w:cs="Calibri"/>
        </w:rPr>
        <w:t xml:space="preserve">Если производителем товара - объекта закупки является хозяйствующий субъект Республики Беларусь или Республики Казахстан, то к заявлению прилагается документ, подтверждающий соответствие товаров требованиям, предусмотренным </w:t>
      </w:r>
      <w:hyperlink r:id="rId41" w:history="1">
        <w:r>
          <w:rPr>
            <w:rFonts w:ascii="Calibri" w:hAnsi="Calibri" w:cs="Calibri"/>
            <w:color w:val="0000FF"/>
          </w:rPr>
          <w:t>постановлением</w:t>
        </w:r>
      </w:hyperlink>
      <w:r>
        <w:rPr>
          <w:rFonts w:ascii="Calibri" w:hAnsi="Calibri" w:cs="Calibri"/>
        </w:rPr>
        <w:t xml:space="preserve"> Правительства РФ от 14 июля 2014 года N 656. Данный документ выдается уполномоченным органом Республики Беларусь или Республики Казахстан, определенным в качестве такового заинтересованными органами исполнительной власти указанных стран по результатам консультаций, проведенных в соответствии с </w:t>
      </w:r>
      <w:hyperlink r:id="rId42" w:history="1">
        <w:r>
          <w:rPr>
            <w:rFonts w:ascii="Calibri" w:hAnsi="Calibri" w:cs="Calibri"/>
            <w:color w:val="0000FF"/>
          </w:rPr>
          <w:t>пунктом 4</w:t>
        </w:r>
      </w:hyperlink>
      <w:r>
        <w:rPr>
          <w:rFonts w:ascii="Calibri" w:hAnsi="Calibri" w:cs="Calibri"/>
        </w:rPr>
        <w:t xml:space="preserve"> постановления Правительства РФ от 14 июля 2014 года N 656.</w:t>
      </w:r>
    </w:p>
    <w:p w:rsidR="00984214" w:rsidRDefault="00984214">
      <w:pPr>
        <w:widowControl w:val="0"/>
        <w:autoSpaceDE w:val="0"/>
        <w:autoSpaceDN w:val="0"/>
        <w:adjustRightInd w:val="0"/>
        <w:spacing w:after="0" w:line="240" w:lineRule="auto"/>
        <w:ind w:firstLine="540"/>
        <w:jc w:val="both"/>
        <w:rPr>
          <w:rFonts w:ascii="Calibri" w:hAnsi="Calibri" w:cs="Calibri"/>
        </w:rPr>
      </w:pPr>
      <w:bookmarkStart w:id="10" w:name="Par77"/>
      <w:bookmarkEnd w:id="10"/>
      <w:r>
        <w:rPr>
          <w:rFonts w:ascii="Calibri" w:hAnsi="Calibri" w:cs="Calibri"/>
        </w:rPr>
        <w:t xml:space="preserve">4.2.3. При отсутствии Годового акта экспертизы или документа, указанного в </w:t>
      </w:r>
      <w:hyperlink w:anchor="Par76" w:history="1">
        <w:r>
          <w:rPr>
            <w:rFonts w:ascii="Calibri" w:hAnsi="Calibri" w:cs="Calibri"/>
            <w:color w:val="0000FF"/>
          </w:rPr>
          <w:t>абзаце 2 подпункта 4.2.2 пункта 4.2 раздела 4</w:t>
        </w:r>
      </w:hyperlink>
      <w:r>
        <w:rPr>
          <w:rFonts w:ascii="Calibri" w:hAnsi="Calibri" w:cs="Calibri"/>
        </w:rPr>
        <w:t xml:space="preserve"> настоящего Положения, заявитель предоставляет в уполномоченную ТПП следующие документы и сведения:</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4.2.3.1. Документы и сведения, подтверждающие наличие производства, а именно:</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производственных площадей (свидетельство о праве собственности или договор аренды и акт приема-передачи производственных площадей);</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производственных мощностях (перечень оборудования и балансовая справка или договор аренды и акт приема-передачи оборудования);</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наличии персонала (справка о численности персонала, занятого в производстве, перечень должностей).</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4.2.3.2. Сведения и документы, подтверждающие факт изготовления товара, а именно:</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технологическая карта (технологическая инструкция) процесса производства продукции с указанием перечня технологических операций, используемых при изготовлении конечной продукции &lt;1&gt;;</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w:t>
      </w:r>
      <w:proofErr w:type="gramStart"/>
      <w:r>
        <w:rPr>
          <w:rFonts w:ascii="Calibri" w:hAnsi="Calibri" w:cs="Calibri"/>
        </w:rPr>
        <w:t>&gt; Д</w:t>
      </w:r>
      <w:proofErr w:type="gramEnd"/>
      <w:r>
        <w:rPr>
          <w:rFonts w:ascii="Calibri" w:hAnsi="Calibri" w:cs="Calibri"/>
        </w:rPr>
        <w:t>опускается предоставление выписки из технологической карты (технологической инструкции) процесса производства с перечнем и подробным описанием технологических операций, используемых при изготовлении конечной продукции.</w:t>
      </w: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технические регламенты, ГОСТы, стандарт предприятия, технические условия, технологические регламенты;</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лицензии и разрешения на виды работ или виды деятельности, выполняемые в рамках проведения производственных операций;</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сертификат соответствия на продукцию, подлежащую обязательной сертификации;</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производственных операциях, осуществляемых по договорам оказания услуг, выполнения работ, подряда, в случае использования производственных мощностей других хозяйствующих субъектов на территориях Российской Федерации, Республики Беларусь и Республики Казахстан;</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присвоенных международных идентификационных кодах изготовителя - World Manufacturer Identifier (WMI);</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Годовых актах экспертизы в случае использования в производстве конечного товара продукции, на которую имеются такие акты.</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4.2.4. </w:t>
      </w:r>
      <w:proofErr w:type="gramStart"/>
      <w:r>
        <w:rPr>
          <w:rFonts w:ascii="Calibri" w:hAnsi="Calibri" w:cs="Calibri"/>
        </w:rPr>
        <w:t>Если заявитель не является производителем и/или собственником товара - объекта закупки, он представляет в уполномоченную ТПП гарантийное письмо о заключении контракта с производителем или иным лицом на поставку товара - объекта закупок в необходимых количестве и номенклатуре в случае, если такой заявитель будет определен в качестве поставщика товара для закупок.</w:t>
      </w:r>
      <w:proofErr w:type="gramEnd"/>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С целью установления достоверности представленных заявителем сведений и документов уполномоченная Т</w:t>
      </w:r>
      <w:proofErr w:type="gramStart"/>
      <w:r>
        <w:rPr>
          <w:rFonts w:ascii="Calibri" w:hAnsi="Calibri" w:cs="Calibri"/>
        </w:rPr>
        <w:t>ПП впр</w:t>
      </w:r>
      <w:proofErr w:type="gramEnd"/>
      <w:r>
        <w:rPr>
          <w:rFonts w:ascii="Calibri" w:hAnsi="Calibri" w:cs="Calibri"/>
        </w:rPr>
        <w:t>аве осуществлять проверку изготовления (производства) товаров и первичной документации, связанной с таким производством, непосредственно на предприятиях.</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Представленные сведения и документы должны быть подписаны руководителем заявителя или уполномоченным им лицом, действующим на основании доверенности или приказа (распоряжения) заявителя. При этом бухгалтерские документы должны быть также подписаны главным бухгалтером заявителя или лицом, уполномоченным на осуществление обязанностей главного бухгалтера.</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организации и введения в действие ТПП России системы электронного документооборота при реализации процедуры выдачи актов экспертизы допускается представление документов, подписанных электронной цифровой подписью заявителя.</w:t>
      </w:r>
    </w:p>
    <w:p w:rsidR="00984214" w:rsidRDefault="00984214">
      <w:pPr>
        <w:widowControl w:val="0"/>
        <w:autoSpaceDE w:val="0"/>
        <w:autoSpaceDN w:val="0"/>
        <w:adjustRightInd w:val="0"/>
        <w:spacing w:after="0" w:line="240" w:lineRule="auto"/>
        <w:ind w:firstLine="540"/>
        <w:jc w:val="both"/>
        <w:rPr>
          <w:rFonts w:ascii="Calibri" w:hAnsi="Calibri" w:cs="Calibri"/>
        </w:rPr>
      </w:pPr>
      <w:bookmarkStart w:id="11" w:name="Par97"/>
      <w:bookmarkEnd w:id="11"/>
      <w:r>
        <w:rPr>
          <w:rFonts w:ascii="Calibri" w:hAnsi="Calibri" w:cs="Calibri"/>
        </w:rPr>
        <w:t xml:space="preserve">4.5. </w:t>
      </w:r>
      <w:proofErr w:type="gramStart"/>
      <w:r>
        <w:rPr>
          <w:rFonts w:ascii="Calibri" w:hAnsi="Calibri" w:cs="Calibri"/>
        </w:rPr>
        <w:t xml:space="preserve">Если сведения и документы, указанные в </w:t>
      </w:r>
      <w:hyperlink w:anchor="Par57" w:history="1">
        <w:r>
          <w:rPr>
            <w:rFonts w:ascii="Calibri" w:hAnsi="Calibri" w:cs="Calibri"/>
            <w:color w:val="0000FF"/>
          </w:rPr>
          <w:t>пунктах 4.1</w:t>
        </w:r>
      </w:hyperlink>
      <w:r>
        <w:rPr>
          <w:rFonts w:ascii="Calibri" w:hAnsi="Calibri" w:cs="Calibri"/>
        </w:rPr>
        <w:t xml:space="preserve"> и </w:t>
      </w:r>
      <w:hyperlink w:anchor="Par63" w:history="1">
        <w:r>
          <w:rPr>
            <w:rFonts w:ascii="Calibri" w:hAnsi="Calibri" w:cs="Calibri"/>
            <w:color w:val="0000FF"/>
          </w:rPr>
          <w:t>4.2</w:t>
        </w:r>
      </w:hyperlink>
      <w:r>
        <w:rPr>
          <w:rFonts w:ascii="Calibri" w:hAnsi="Calibri" w:cs="Calibri"/>
        </w:rPr>
        <w:t xml:space="preserve"> настоящего Положения, представлены заявителем не в полном объеме, уполномоченная ТПП в течение трех рабочих дней с даты представления заявления с просьбой о выдаче акта экспертизы направляет заявителю запрос с предложением в течение пяти рабочих дней со дня получения им запроса представить недостающие сведения и документы.</w:t>
      </w:r>
      <w:proofErr w:type="gramEnd"/>
      <w:r>
        <w:rPr>
          <w:rFonts w:ascii="Calibri" w:hAnsi="Calibri" w:cs="Calibri"/>
        </w:rPr>
        <w:t xml:space="preserve"> По ходатайству заявителя срок представления недостающих сведений и документов может быть продлен уполномоченной ТПП, но не более чем на десять рабочих дней. Если заявитель в установленный срок не представит запрашиваемые сведения и документы или не подаст ходатайство о продлении этого срока, уполномоченная ТПП направляет заявителю мотивированный отказ, предусмотренный </w:t>
      </w:r>
      <w:hyperlink w:anchor="Par100" w:history="1">
        <w:r>
          <w:rPr>
            <w:rFonts w:ascii="Calibri" w:hAnsi="Calibri" w:cs="Calibri"/>
            <w:color w:val="0000FF"/>
          </w:rPr>
          <w:t>пунктом 4.7</w:t>
        </w:r>
      </w:hyperlink>
      <w:r>
        <w:rPr>
          <w:rFonts w:ascii="Calibri" w:hAnsi="Calibri" w:cs="Calibri"/>
        </w:rPr>
        <w:t xml:space="preserve"> настоящего Положения.</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Мотивированный отказ заявителю также направляется в случае, если сведения об указанном в заявлении товаре отсутствуют в центральной базе данных ТПП России и соответственно на информационном ресурсе ТПП РФ в качестве сведений о товаре, прошедшего экспертизу на предмет его соответствия требованиям, предусмотренным </w:t>
      </w:r>
      <w:hyperlink w:anchor="Par38" w:history="1">
        <w:r>
          <w:rPr>
            <w:rFonts w:ascii="Calibri" w:hAnsi="Calibri" w:cs="Calibri"/>
            <w:color w:val="0000FF"/>
          </w:rPr>
          <w:t>пунктом 3.1 раздела 3</w:t>
        </w:r>
      </w:hyperlink>
      <w:r>
        <w:rPr>
          <w:rFonts w:ascii="Calibri" w:hAnsi="Calibri" w:cs="Calibri"/>
        </w:rPr>
        <w:t xml:space="preserve"> настоящего Положения. В этом случае заявителю предлагается представить документы и сведения, указанные в </w:t>
      </w:r>
      <w:hyperlink w:anchor="Par77" w:history="1">
        <w:r>
          <w:rPr>
            <w:rFonts w:ascii="Calibri" w:hAnsi="Calibri" w:cs="Calibri"/>
            <w:color w:val="0000FF"/>
          </w:rPr>
          <w:t>подпункте 4.2.3</w:t>
        </w:r>
      </w:hyperlink>
      <w:r>
        <w:rPr>
          <w:rFonts w:ascii="Calibri" w:hAnsi="Calibri" w:cs="Calibri"/>
        </w:rPr>
        <w:t xml:space="preserve"> настоящего Положения.</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По результатам рассмотрения комплекта документов уполномоченной ТПП составляется </w:t>
      </w:r>
      <w:r>
        <w:rPr>
          <w:rFonts w:ascii="Calibri" w:hAnsi="Calibri" w:cs="Calibri"/>
        </w:rPr>
        <w:lastRenderedPageBreak/>
        <w:t>и выдается акт экспертизы в течение трех рабочих дней.</w:t>
      </w:r>
    </w:p>
    <w:p w:rsidR="00984214" w:rsidRDefault="00984214">
      <w:pPr>
        <w:widowControl w:val="0"/>
        <w:autoSpaceDE w:val="0"/>
        <w:autoSpaceDN w:val="0"/>
        <w:adjustRightInd w:val="0"/>
        <w:spacing w:after="0" w:line="240" w:lineRule="auto"/>
        <w:ind w:firstLine="540"/>
        <w:jc w:val="both"/>
        <w:rPr>
          <w:rFonts w:ascii="Calibri" w:hAnsi="Calibri" w:cs="Calibri"/>
        </w:rPr>
      </w:pPr>
      <w:bookmarkStart w:id="12" w:name="Par100"/>
      <w:bookmarkEnd w:id="12"/>
      <w:r>
        <w:rPr>
          <w:rFonts w:ascii="Calibri" w:hAnsi="Calibri" w:cs="Calibri"/>
        </w:rPr>
        <w:t>4.7. В случае</w:t>
      </w:r>
      <w:proofErr w:type="gramStart"/>
      <w:r>
        <w:rPr>
          <w:rFonts w:ascii="Calibri" w:hAnsi="Calibri" w:cs="Calibri"/>
        </w:rPr>
        <w:t>,</w:t>
      </w:r>
      <w:proofErr w:type="gramEnd"/>
      <w:r>
        <w:rPr>
          <w:rFonts w:ascii="Calibri" w:hAnsi="Calibri" w:cs="Calibri"/>
        </w:rPr>
        <w:t xml:space="preserve"> если на основании представленного заявителем комплекта документов, в том числе после направления запроса, предусмотренного </w:t>
      </w:r>
      <w:hyperlink w:anchor="Par97" w:history="1">
        <w:r>
          <w:rPr>
            <w:rFonts w:ascii="Calibri" w:hAnsi="Calibri" w:cs="Calibri"/>
            <w:color w:val="0000FF"/>
          </w:rPr>
          <w:t>пунктом 4.5 раздела 4</w:t>
        </w:r>
      </w:hyperlink>
      <w:r>
        <w:rPr>
          <w:rFonts w:ascii="Calibri" w:hAnsi="Calibri" w:cs="Calibri"/>
        </w:rPr>
        <w:t xml:space="preserve"> настоящего Положения, не представляется возможным определить соответствие товара требованиям, предусмотренным настоящим Положением, уполномоченная ТПП в течение трех рабочих дней направляет заявителю мотивированный письменный отказ в выдаче акта экспертизы.</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Заявление, указанное в </w:t>
      </w:r>
      <w:hyperlink w:anchor="Par57" w:history="1">
        <w:r>
          <w:rPr>
            <w:rFonts w:ascii="Calibri" w:hAnsi="Calibri" w:cs="Calibri"/>
            <w:color w:val="0000FF"/>
          </w:rPr>
          <w:t>пункте 4.1 раздела 4</w:t>
        </w:r>
      </w:hyperlink>
      <w:r>
        <w:rPr>
          <w:rFonts w:ascii="Calibri" w:hAnsi="Calibri" w:cs="Calibri"/>
        </w:rPr>
        <w:t xml:space="preserve"> настоящего Положения, также представляется в уполномоченную ТПП на электронном носителе или направляется по электронной почте. Документы и сведения, указанные в </w:t>
      </w:r>
      <w:hyperlink w:anchor="Par63" w:history="1">
        <w:r>
          <w:rPr>
            <w:rFonts w:ascii="Calibri" w:hAnsi="Calibri" w:cs="Calibri"/>
            <w:color w:val="0000FF"/>
          </w:rPr>
          <w:t>пункте 4.2 раздела 4</w:t>
        </w:r>
      </w:hyperlink>
      <w:r>
        <w:rPr>
          <w:rFonts w:ascii="Calibri" w:hAnsi="Calibri" w:cs="Calibri"/>
        </w:rPr>
        <w:t xml:space="preserve"> настоящего Положения, могут по просьбе уполномоченной ТПП представляться на электронном носителе или направляться по электронной почте.</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Уполномоченная ТПП обеспечивает конфиденциальность сведений, содержащихся в документах, представленных заявителем в соответствии с </w:t>
      </w:r>
      <w:hyperlink w:anchor="Par63" w:history="1">
        <w:r>
          <w:rPr>
            <w:rFonts w:ascii="Calibri" w:hAnsi="Calibri" w:cs="Calibri"/>
            <w:color w:val="0000FF"/>
          </w:rPr>
          <w:t>пунктом 4.2</w:t>
        </w:r>
      </w:hyperlink>
      <w:r>
        <w:rPr>
          <w:rFonts w:ascii="Calibri" w:hAnsi="Calibri" w:cs="Calibri"/>
        </w:rPr>
        <w:t xml:space="preserve"> настоящего Положения.</w:t>
      </w: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ind w:firstLine="540"/>
        <w:jc w:val="both"/>
        <w:outlineLvl w:val="1"/>
        <w:rPr>
          <w:rFonts w:ascii="Calibri" w:hAnsi="Calibri" w:cs="Calibri"/>
        </w:rPr>
      </w:pPr>
      <w:bookmarkStart w:id="13" w:name="Par104"/>
      <w:bookmarkEnd w:id="13"/>
      <w:r>
        <w:rPr>
          <w:rFonts w:ascii="Calibri" w:hAnsi="Calibri" w:cs="Calibri"/>
        </w:rPr>
        <w:t>Раздел 5. Форма и порядок заполнения акта экспертизы.</w:t>
      </w: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Акт экспертизы составляется по форме, приведенной в </w:t>
      </w:r>
      <w:hyperlink w:anchor="Par470" w:history="1">
        <w:r>
          <w:rPr>
            <w:rFonts w:ascii="Calibri" w:hAnsi="Calibri" w:cs="Calibri"/>
            <w:color w:val="0000FF"/>
          </w:rPr>
          <w:t>приложении 3</w:t>
        </w:r>
      </w:hyperlink>
      <w:r>
        <w:rPr>
          <w:rFonts w:ascii="Calibri" w:hAnsi="Calibri" w:cs="Calibri"/>
        </w:rPr>
        <w:t xml:space="preserve"> к настоящему Положению.</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Акт экспертизы заполняется следующим образом:</w:t>
      </w:r>
    </w:p>
    <w:p w:rsidR="00984214" w:rsidRDefault="00984214">
      <w:pPr>
        <w:widowControl w:val="0"/>
        <w:autoSpaceDE w:val="0"/>
        <w:autoSpaceDN w:val="0"/>
        <w:adjustRightInd w:val="0"/>
        <w:spacing w:after="0" w:line="240" w:lineRule="auto"/>
        <w:ind w:firstLine="540"/>
        <w:jc w:val="both"/>
        <w:rPr>
          <w:rFonts w:ascii="Calibri" w:hAnsi="Calibri" w:cs="Calibri"/>
        </w:rPr>
      </w:pPr>
      <w:hyperlink w:anchor="Par474" w:history="1">
        <w:r>
          <w:rPr>
            <w:rFonts w:ascii="Calibri" w:hAnsi="Calibri" w:cs="Calibri"/>
            <w:color w:val="0000FF"/>
          </w:rPr>
          <w:t>пункт 1</w:t>
        </w:r>
      </w:hyperlink>
      <w:r>
        <w:rPr>
          <w:rFonts w:ascii="Calibri" w:hAnsi="Calibri" w:cs="Calibri"/>
        </w:rPr>
        <w:t xml:space="preserve"> "Эксперты". В Данном пункте указывается эксперт (эксперты), которы</w:t>
      </w:r>
      <w:proofErr w:type="gramStart"/>
      <w:r>
        <w:rPr>
          <w:rFonts w:ascii="Calibri" w:hAnsi="Calibri" w:cs="Calibri"/>
        </w:rPr>
        <w:t>й(</w:t>
      </w:r>
      <w:proofErr w:type="gramEnd"/>
      <w:r>
        <w:rPr>
          <w:rFonts w:ascii="Calibri" w:hAnsi="Calibri" w:cs="Calibri"/>
        </w:rPr>
        <w:t>ые) непосредственно составлял(ли) акт экспертизы;</w:t>
      </w:r>
    </w:p>
    <w:p w:rsidR="00984214" w:rsidRDefault="00984214">
      <w:pPr>
        <w:widowControl w:val="0"/>
        <w:autoSpaceDE w:val="0"/>
        <w:autoSpaceDN w:val="0"/>
        <w:adjustRightInd w:val="0"/>
        <w:spacing w:after="0" w:line="240" w:lineRule="auto"/>
        <w:ind w:firstLine="540"/>
        <w:jc w:val="both"/>
        <w:rPr>
          <w:rFonts w:ascii="Calibri" w:hAnsi="Calibri" w:cs="Calibri"/>
        </w:rPr>
      </w:pPr>
      <w:hyperlink w:anchor="Par475" w:history="1">
        <w:r>
          <w:rPr>
            <w:rFonts w:ascii="Calibri" w:hAnsi="Calibri" w:cs="Calibri"/>
            <w:color w:val="0000FF"/>
          </w:rPr>
          <w:t>пункт 2</w:t>
        </w:r>
      </w:hyperlink>
      <w:r>
        <w:rPr>
          <w:rFonts w:ascii="Calibri" w:hAnsi="Calibri" w:cs="Calibri"/>
        </w:rPr>
        <w:t xml:space="preserve"> "Дата составления акта". Указывается дата составления Акта экспертизы;</w:t>
      </w:r>
    </w:p>
    <w:p w:rsidR="00984214" w:rsidRDefault="00984214">
      <w:pPr>
        <w:widowControl w:val="0"/>
        <w:autoSpaceDE w:val="0"/>
        <w:autoSpaceDN w:val="0"/>
        <w:adjustRightInd w:val="0"/>
        <w:spacing w:after="0" w:line="240" w:lineRule="auto"/>
        <w:ind w:firstLine="540"/>
        <w:jc w:val="both"/>
        <w:rPr>
          <w:rFonts w:ascii="Calibri" w:hAnsi="Calibri" w:cs="Calibri"/>
        </w:rPr>
      </w:pPr>
      <w:hyperlink w:anchor="Par476" w:history="1">
        <w:r>
          <w:rPr>
            <w:rFonts w:ascii="Calibri" w:hAnsi="Calibri" w:cs="Calibri"/>
            <w:color w:val="0000FF"/>
          </w:rPr>
          <w:t>пункт 3</w:t>
        </w:r>
      </w:hyperlink>
      <w:r>
        <w:rPr>
          <w:rFonts w:ascii="Calibri" w:hAnsi="Calibri" w:cs="Calibri"/>
        </w:rPr>
        <w:t xml:space="preserve"> "Основания для составления акта экспертизы". Указывается номер и дата заявления, которое должно соответствовать </w:t>
      </w:r>
      <w:hyperlink w:anchor="Par57" w:history="1">
        <w:r>
          <w:rPr>
            <w:rFonts w:ascii="Calibri" w:hAnsi="Calibri" w:cs="Calibri"/>
            <w:color w:val="0000FF"/>
          </w:rPr>
          <w:t>пункту 4.1 раздела 4</w:t>
        </w:r>
      </w:hyperlink>
      <w:r>
        <w:rPr>
          <w:rFonts w:ascii="Calibri" w:hAnsi="Calibri" w:cs="Calibri"/>
        </w:rPr>
        <w:t xml:space="preserve"> настоящего Положения;</w:t>
      </w:r>
    </w:p>
    <w:p w:rsidR="00984214" w:rsidRDefault="00984214">
      <w:pPr>
        <w:widowControl w:val="0"/>
        <w:autoSpaceDE w:val="0"/>
        <w:autoSpaceDN w:val="0"/>
        <w:adjustRightInd w:val="0"/>
        <w:spacing w:after="0" w:line="240" w:lineRule="auto"/>
        <w:ind w:firstLine="540"/>
        <w:jc w:val="both"/>
        <w:rPr>
          <w:rFonts w:ascii="Calibri" w:hAnsi="Calibri" w:cs="Calibri"/>
        </w:rPr>
      </w:pPr>
      <w:hyperlink w:anchor="Par477" w:history="1">
        <w:r>
          <w:rPr>
            <w:rFonts w:ascii="Calibri" w:hAnsi="Calibri" w:cs="Calibri"/>
            <w:color w:val="0000FF"/>
          </w:rPr>
          <w:t>пункт 4</w:t>
        </w:r>
      </w:hyperlink>
      <w:r>
        <w:rPr>
          <w:rFonts w:ascii="Calibri" w:hAnsi="Calibri" w:cs="Calibri"/>
        </w:rPr>
        <w:t xml:space="preserve"> "Заявитель (участник закупки)". В данном пункте указывается наименование и адрес заявителя (для физических лиц - ФИО и адрес), представившего в уполномоченную ТПП заявление с просьбой о выдаче акта экспертизы;</w:t>
      </w:r>
    </w:p>
    <w:p w:rsidR="00984214" w:rsidRDefault="00984214">
      <w:pPr>
        <w:widowControl w:val="0"/>
        <w:autoSpaceDE w:val="0"/>
        <w:autoSpaceDN w:val="0"/>
        <w:adjustRightInd w:val="0"/>
        <w:spacing w:after="0" w:line="240" w:lineRule="auto"/>
        <w:ind w:firstLine="540"/>
        <w:jc w:val="both"/>
        <w:rPr>
          <w:rFonts w:ascii="Calibri" w:hAnsi="Calibri" w:cs="Calibri"/>
        </w:rPr>
      </w:pPr>
      <w:hyperlink w:anchor="Par478" w:history="1">
        <w:r>
          <w:rPr>
            <w:rFonts w:ascii="Calibri" w:hAnsi="Calibri" w:cs="Calibri"/>
            <w:color w:val="0000FF"/>
          </w:rPr>
          <w:t>пункт 5</w:t>
        </w:r>
      </w:hyperlink>
      <w:r>
        <w:rPr>
          <w:rFonts w:ascii="Calibri" w:hAnsi="Calibri" w:cs="Calibri"/>
        </w:rPr>
        <w:t xml:space="preserve"> "Заказчик закупки (организатор закупки)". Указываются наименование и адрес заказчика закупки (организатора закупки), идентификационный номер закупки;</w:t>
      </w:r>
    </w:p>
    <w:p w:rsidR="00984214" w:rsidRDefault="00984214">
      <w:pPr>
        <w:widowControl w:val="0"/>
        <w:autoSpaceDE w:val="0"/>
        <w:autoSpaceDN w:val="0"/>
        <w:adjustRightInd w:val="0"/>
        <w:spacing w:after="0" w:line="240" w:lineRule="auto"/>
        <w:ind w:firstLine="540"/>
        <w:jc w:val="both"/>
        <w:rPr>
          <w:rFonts w:ascii="Calibri" w:hAnsi="Calibri" w:cs="Calibri"/>
        </w:rPr>
      </w:pPr>
      <w:hyperlink w:anchor="Par479" w:history="1">
        <w:r>
          <w:rPr>
            <w:rFonts w:ascii="Calibri" w:hAnsi="Calibri" w:cs="Calibri"/>
            <w:color w:val="0000FF"/>
          </w:rPr>
          <w:t>пункт 6</w:t>
        </w:r>
      </w:hyperlink>
      <w:r>
        <w:rPr>
          <w:rFonts w:ascii="Calibri" w:hAnsi="Calibri" w:cs="Calibri"/>
        </w:rPr>
        <w:t xml:space="preserve"> "Наименование товара и его количество". Дается описание товара - объекта закупки (с подробным указанием марки, модели, иной маркировки, необходимой для идентификации товара), а также указывается количество товара в соответствующих единицах измерения;</w:t>
      </w:r>
    </w:p>
    <w:p w:rsidR="00984214" w:rsidRDefault="00984214">
      <w:pPr>
        <w:widowControl w:val="0"/>
        <w:autoSpaceDE w:val="0"/>
        <w:autoSpaceDN w:val="0"/>
        <w:adjustRightInd w:val="0"/>
        <w:spacing w:after="0" w:line="240" w:lineRule="auto"/>
        <w:ind w:firstLine="540"/>
        <w:jc w:val="both"/>
        <w:rPr>
          <w:rFonts w:ascii="Calibri" w:hAnsi="Calibri" w:cs="Calibri"/>
        </w:rPr>
      </w:pPr>
      <w:hyperlink w:anchor="Par480" w:history="1">
        <w:r>
          <w:rPr>
            <w:rFonts w:ascii="Calibri" w:hAnsi="Calibri" w:cs="Calibri"/>
            <w:color w:val="0000FF"/>
          </w:rPr>
          <w:t>пункт 7</w:t>
        </w:r>
      </w:hyperlink>
      <w:r>
        <w:rPr>
          <w:rFonts w:ascii="Calibri" w:hAnsi="Calibri" w:cs="Calibri"/>
        </w:rPr>
        <w:t xml:space="preserve"> "Производитель товара". Указывается наименование и адрес производителя товара - объекта закупки, коды WMI производителя;</w:t>
      </w:r>
    </w:p>
    <w:p w:rsidR="00984214" w:rsidRDefault="00984214">
      <w:pPr>
        <w:widowControl w:val="0"/>
        <w:autoSpaceDE w:val="0"/>
        <w:autoSpaceDN w:val="0"/>
        <w:adjustRightInd w:val="0"/>
        <w:spacing w:after="0" w:line="240" w:lineRule="auto"/>
        <w:ind w:firstLine="540"/>
        <w:jc w:val="both"/>
        <w:rPr>
          <w:rFonts w:ascii="Calibri" w:hAnsi="Calibri" w:cs="Calibri"/>
        </w:rPr>
      </w:pPr>
      <w:hyperlink w:anchor="Par481" w:history="1">
        <w:r>
          <w:rPr>
            <w:rFonts w:ascii="Calibri" w:hAnsi="Calibri" w:cs="Calibri"/>
            <w:color w:val="0000FF"/>
          </w:rPr>
          <w:t>пункт 8</w:t>
        </w:r>
      </w:hyperlink>
      <w:r>
        <w:rPr>
          <w:rFonts w:ascii="Calibri" w:hAnsi="Calibri" w:cs="Calibri"/>
        </w:rPr>
        <w:t xml:space="preserve"> "Заключение". В данном пункте указывается, что акт экспертизы составлен на основании Годового акта экспертизы (с указанием номера и даты), составленного (указывается Уполномоченная ТПП, оформившая документ) и полученного из информационного ресурса ТПП РФ (указывается дата получения документа), или документа, указанного в </w:t>
      </w:r>
      <w:hyperlink w:anchor="Par76" w:history="1">
        <w:r>
          <w:rPr>
            <w:rFonts w:ascii="Calibri" w:hAnsi="Calibri" w:cs="Calibri"/>
            <w:color w:val="0000FF"/>
          </w:rPr>
          <w:t>абзаце 2 подпункта 4.2.2 пункта 4.2 раздела 4</w:t>
        </w:r>
      </w:hyperlink>
      <w:r>
        <w:rPr>
          <w:rFonts w:ascii="Calibri" w:hAnsi="Calibri" w:cs="Calibri"/>
        </w:rPr>
        <w:t xml:space="preserve"> настоящего Положения. В случае отсутствия Годового акта экспертизы, указывается, что акт экспертизы составлен на основании комплекта документов, представленных заявителем.</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содержится вывод о том, что товар, поименованный в </w:t>
      </w:r>
      <w:hyperlink w:anchor="Par479" w:history="1">
        <w:r>
          <w:rPr>
            <w:rFonts w:ascii="Calibri" w:hAnsi="Calibri" w:cs="Calibri"/>
            <w:color w:val="0000FF"/>
          </w:rPr>
          <w:t>пункте 6</w:t>
        </w:r>
      </w:hyperlink>
      <w:r>
        <w:rPr>
          <w:rFonts w:ascii="Calibri" w:hAnsi="Calibri" w:cs="Calibri"/>
        </w:rPr>
        <w:t xml:space="preserve"> настоящего акта, соответствует требованиям, предусмотренным </w:t>
      </w:r>
      <w:hyperlink r:id="rId43" w:history="1">
        <w:r>
          <w:rPr>
            <w:rFonts w:ascii="Calibri" w:hAnsi="Calibri" w:cs="Calibri"/>
            <w:color w:val="0000FF"/>
          </w:rPr>
          <w:t>постановлением</w:t>
        </w:r>
      </w:hyperlink>
      <w:r>
        <w:rPr>
          <w:rFonts w:ascii="Calibri" w:hAnsi="Calibri" w:cs="Calibri"/>
        </w:rPr>
        <w:t xml:space="preserve"> Правительства РФ от 14 июля 2014 года N 656 "Об установлении запрета на допуск отдельных видов товаров машиностроения для целей осуществления закупок для обеспечения государственных и муниципальных нужд".</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На составленном акте экспертизы проставляются подпись эксперта и печать уполномоченной ТПП, без которых акт экспертизы является недействительным.</w:t>
      </w: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jc w:val="right"/>
        <w:outlineLvl w:val="0"/>
        <w:rPr>
          <w:rFonts w:ascii="Calibri" w:hAnsi="Calibri" w:cs="Calibri"/>
        </w:rPr>
      </w:pPr>
      <w:bookmarkStart w:id="14" w:name="Par123"/>
      <w:bookmarkEnd w:id="14"/>
      <w:r>
        <w:rPr>
          <w:rFonts w:ascii="Calibri" w:hAnsi="Calibri" w:cs="Calibri"/>
        </w:rPr>
        <w:t>Приложение 1</w:t>
      </w:r>
    </w:p>
    <w:p w:rsidR="00984214" w:rsidRDefault="00984214">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порядке выдачи</w:t>
      </w:r>
    </w:p>
    <w:p w:rsidR="00984214" w:rsidRDefault="00984214">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актов экспертизы для целей</w:t>
      </w:r>
    </w:p>
    <w:p w:rsidR="00984214" w:rsidRDefault="00984214">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осуществления закупок </w:t>
      </w:r>
      <w:proofErr w:type="gramStart"/>
      <w:r>
        <w:rPr>
          <w:rFonts w:ascii="Calibri" w:hAnsi="Calibri" w:cs="Calibri"/>
        </w:rPr>
        <w:t>для</w:t>
      </w:r>
      <w:proofErr w:type="gramEnd"/>
    </w:p>
    <w:p w:rsidR="00984214" w:rsidRDefault="00984214">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обеспечения </w:t>
      </w:r>
      <w:proofErr w:type="gramStart"/>
      <w:r>
        <w:rPr>
          <w:rFonts w:ascii="Calibri" w:hAnsi="Calibri" w:cs="Calibri"/>
        </w:rPr>
        <w:t>государственных</w:t>
      </w:r>
      <w:proofErr w:type="gramEnd"/>
    </w:p>
    <w:p w:rsidR="00984214" w:rsidRDefault="00984214">
      <w:pPr>
        <w:widowControl w:val="0"/>
        <w:autoSpaceDE w:val="0"/>
        <w:autoSpaceDN w:val="0"/>
        <w:adjustRightInd w:val="0"/>
        <w:spacing w:after="0" w:line="240" w:lineRule="auto"/>
        <w:jc w:val="right"/>
        <w:rPr>
          <w:rFonts w:ascii="Calibri" w:hAnsi="Calibri" w:cs="Calibri"/>
        </w:rPr>
      </w:pPr>
      <w:r>
        <w:rPr>
          <w:rFonts w:ascii="Calibri" w:hAnsi="Calibri" w:cs="Calibri"/>
        </w:rPr>
        <w:t>и муниципальных нужд</w:t>
      </w: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jc w:val="center"/>
        <w:rPr>
          <w:rFonts w:ascii="Calibri" w:hAnsi="Calibri" w:cs="Calibri"/>
        </w:rPr>
      </w:pPr>
      <w:bookmarkStart w:id="15" w:name="Par130"/>
      <w:bookmarkEnd w:id="15"/>
      <w:r>
        <w:rPr>
          <w:rFonts w:ascii="Calibri" w:hAnsi="Calibri" w:cs="Calibri"/>
        </w:rPr>
        <w:t>ПЕРЕЧЕНЬ</w:t>
      </w:r>
    </w:p>
    <w:p w:rsidR="00984214" w:rsidRDefault="00984214">
      <w:pPr>
        <w:widowControl w:val="0"/>
        <w:autoSpaceDE w:val="0"/>
        <w:autoSpaceDN w:val="0"/>
        <w:adjustRightInd w:val="0"/>
        <w:spacing w:after="0" w:line="240" w:lineRule="auto"/>
        <w:jc w:val="center"/>
        <w:rPr>
          <w:rFonts w:ascii="Calibri" w:hAnsi="Calibri" w:cs="Calibri"/>
        </w:rPr>
      </w:pPr>
      <w:r>
        <w:rPr>
          <w:rFonts w:ascii="Calibri" w:hAnsi="Calibri" w:cs="Calibri"/>
        </w:rPr>
        <w:t>ТОРГОВО-ПРОМЫШЛЕННЫХ ПАЛАТ В РОССИЙСКОЙ ФЕДЕРАЦИИ,</w:t>
      </w:r>
    </w:p>
    <w:p w:rsidR="00984214" w:rsidRDefault="00984214">
      <w:pPr>
        <w:widowControl w:val="0"/>
        <w:autoSpaceDE w:val="0"/>
        <w:autoSpaceDN w:val="0"/>
        <w:adjustRightInd w:val="0"/>
        <w:spacing w:after="0" w:line="240" w:lineRule="auto"/>
        <w:jc w:val="center"/>
        <w:rPr>
          <w:rFonts w:ascii="Calibri" w:hAnsi="Calibri" w:cs="Calibri"/>
        </w:rPr>
      </w:pPr>
      <w:r>
        <w:rPr>
          <w:rFonts w:ascii="Calibri" w:hAnsi="Calibri" w:cs="Calibri"/>
        </w:rPr>
        <w:t>УПОЛНОМОЧЕННЫХ ВЫДАВАТЬ АКТЫ ЭКСПЕРТИЗЫ ДЛЯ ЦЕЛЕЙ</w:t>
      </w:r>
    </w:p>
    <w:p w:rsidR="00984214" w:rsidRDefault="00984214">
      <w:pPr>
        <w:widowControl w:val="0"/>
        <w:autoSpaceDE w:val="0"/>
        <w:autoSpaceDN w:val="0"/>
        <w:adjustRightInd w:val="0"/>
        <w:spacing w:after="0" w:line="240" w:lineRule="auto"/>
        <w:jc w:val="center"/>
        <w:rPr>
          <w:rFonts w:ascii="Calibri" w:hAnsi="Calibri" w:cs="Calibri"/>
        </w:rPr>
      </w:pPr>
      <w:r>
        <w:rPr>
          <w:rFonts w:ascii="Calibri" w:hAnsi="Calibri" w:cs="Calibri"/>
        </w:rPr>
        <w:t>ОСУЩЕСТВЛЕНИЯ ЗАКУПОК ДЛЯ ОБЕСПЕЧЕНИЯ</w:t>
      </w:r>
    </w:p>
    <w:p w:rsidR="00984214" w:rsidRDefault="0098421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И МУНИЦИПАЛЬНЫХ НУЖД</w:t>
      </w: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РОССИИ - 001</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САНКТ-ПЕТЕРБУРГСКАЯ ТПП - 002</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КАЛИНИНГРАДСКАЯ ТПП - 003</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СЕВЕРНАЯ ТПП - 004</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НИЖЕГОРОДСКОЙ ОБЛАСТИ - 005</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РЕСПУБЛИКИ БАШКОРТОСТАН - 006</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САМАРСКОЙ ОБЛ. - 007</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САРАТОВСКОЙ ОБЛ. - 008</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ВОЛГОГРАДСКАЯ ТПП - 009</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ВОРОНЕЖСКОЙ ОБЛ. - 010</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КРАСНОДАРСКОГО КРАЯ - 011</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СТАВРОПОЛЬСКОГО КРАЯ - 012</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УРАЛЬСКАЯ ТПП - 013</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ПЕРМСКАЯ ТПП - 014</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ЦЕНТРАЛЬНО-СИБИРСКАЯ ТПП - 015</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НОВОСИБИРСКАЯ ТПП - 016</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ВОСТОЧНОЙ СИБИРИ - 017</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РЕСПУБЛИКИ САХА (ЯКУТИЯ) - 018</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ДАЛЬНЕВОСТОЧНАЯ ТПП - 019</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ПРИМОРСКАЯ ТПП - 020</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МОСКОВСКАЯ ТПП - 021</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УЛЬЯНОВСКАЯ ТПП - 022</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РЕСПУБЛИКИ КАЛМЫКИЯ - 023</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КАБАРДИНО-БАЛКАРСКОЙ РЕСПУБЛИКИ - 024</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РЕСПУБЛИКИ ДАГЕСТАН - 025</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ЮЖНО-УРАЛЬСКАЯ ТПП - 026</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АЛТАЙСКАЯ ТПП - 027</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КУЗБАССКАЯ ТПП - 028</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РЕСПУБЛИКИ ТУВА - 029</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ВЛАДИМИРСКОЙ ОБЛАСТИ - 030</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АМУРСКАЯ ТПП - 031</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СОЧИ - 032</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АСТРАХАНСКАЯ ТПП - 033</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ТОМСКАЯ ТПП - 034</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РЕСПУБЛИКИ ХАКАСИЯ - 035</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ЯРОСЛАВСКАЯ ТПП - 036</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ЛИПЕЦКАЯ ТПП - 037</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ВОЛОГОДСКАЯ ТПП - 038</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РЕСПУБЛИКИ КАРЕЛИЯ - 039</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ОМСКАЯ ТПП - 041</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ТЮМЕНСКАЯ ТПП - 042</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КАЛУЖСКАЯ ТПП - 043</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КОСТРОМСКОЙ ОБЛАСТИ - 044</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ОРЛОВСКАЯ ТПП - 045</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РЕСПУБЛИКИ БУРЯТИЯ - 046</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ВЯТСКАЯ ТПП - 047</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РОСТОВСКОЙ ОБЛАСТИ - 048</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РЕСПУБЛИКИ ТАТАРСТАН - 049</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ТУЛЬСКАЯ ТПП - 050</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ТВЕРСКАЯ ТПП - 051</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ОБНИНСКАЯ ТПП - 052</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СМОЛЕНСКАЯ ТПП - 053</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УДМУРТСКАЯ ТПП - 054</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РЕСПУБЛИКИ АДЫГЕЯ - 055</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РЕСПУБЛИКИ МОРДОВИЯ - 056</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АРХАНГЕЛЬСКАЯ ТПП - 057</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ИВАНОВСКОЙ ОБЛАСТИ - 058</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ПЕНЗЕНСКАЯ ОБЛАСТНАЯ ТПП - 060</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ПСКОВСКОЙ ОБЛАСТИ - 061</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РЯЗАНСКАЯ ТПП - 062</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РЕСПУБЛИКИ СЕВЕРНАЯ ОСЕТИЯ - АЛАНИЯ - 063</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ТПП </w:t>
      </w:r>
      <w:proofErr w:type="gramStart"/>
      <w:r>
        <w:rPr>
          <w:rFonts w:ascii="Calibri" w:hAnsi="Calibri" w:cs="Calibri"/>
        </w:rPr>
        <w:t>ХАНТЫ-МАНСИЙСКОГО</w:t>
      </w:r>
      <w:proofErr w:type="gramEnd"/>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АВТОНОМНОГО ОКРУГА - ЮГРЫ - 064</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КУРСКАЯ ТПП - 065</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НОВГОРОДСКАЯ ТПП - 066</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БЕЛГОРОДСКАЯ ТПП - 067</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ВОЛЖСКАЯ ТПП - 068</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ЕВРЕЙСКОЙ А.О. - 069</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КАМЧАТСКОГО КРАЯ - 070</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РЕСПУБЛИКИ КОМИ - 071</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МАГАДАНСКАЯ ТПП - 072</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ОДИНЦОВСКАЯ ТПП - 073</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ЖУКОВСКАЯ ТПП - 074</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ДЗЕРЖИНСКА НИЖЕГОРОДСКОЙ ОБЛАСТИ - 075</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городов ПУШКИНА и ПАВЛОВСКА - 076</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ТОЛЬЯТТИ - 077</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НАБЕРЕЖНЫЕ ЧЕЛНЫ и РЕГИОНА "ЗАКАМЬЕ" - 078</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ЧУВАШСКОЙ РЕСПУБЛИКИ - 079</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РЫБИНСКАЯ ТПП - 080</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КРОПОТКИНСКАЯ МТПП - 081</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АРМАВИРСКАЯ МТПП - 082</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КАРАЧАЕВО-ЧЕРКЕССКОЙ РЕСПУБЛИКИ - 083</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САХАЛИНСКАЯ ТПП - 084</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ТАГАНРОГСКАЯ ТПП - 085</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СТАРООСКОЛЬСКАЯ ТПП - 086</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РЕСПУБЛИКИ МАРИЙ ЭЛ - 087</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ПОДОЛЬСКАЯ ТПП - 088</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РЕУТОВСКАЯ ТПП - 089</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СЕРПУХОВСКАЯ ТПП - 090</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БРЯНСКАЯ ТПП - 091</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ОРЕНБУРГСКАЯ ТПП - 092</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ТАМБОВСКАЯ ОБЛ. ТПП - 093</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КАНЕВСКАЯ МТПП - 094</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СЛАВЯНСКАЯ МТПП - 095</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ВЫСЕЛКОВСКАЯ ТПП - 096</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ТИХОРЕЦКАЯ МТПП - 097</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ЕЙСКАЯ МТПП - 098</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ЛАБИНСКАЯ МТПП - 099</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НОВОРОССИЙСКАЯ ТПП - 100</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ТУАПСИНСКАЯ МТПП - 101</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СОВЕТСКАЯ ГАВАНЬ - 102</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ВЕРХНЕКАМСКАЯ ТПП - 103</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НАХОДКА - 104</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НОВОЧЕРКАССКА - 105</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ШАХТЫ - 106</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ЧИТИНСКОЙ ОБЛАСТИ - 107</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СЕВЕРСКАЯ ТПП - 109</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ДМИТРОВСКАЯ ТПП - 110</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ДУБНЫ - 111</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ВОСТОЧНАЯ МЕЖРАЙОННАЯ ТПП - 112</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БРАТСКА - 113</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КОРОЛЕВА - 114</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КРОНШТАДТА - 115</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СУРГУТСКАЯ ТПП - 116</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МАГНИТОГОРСКАЯ ТПП - 117</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НИЖНИЙ ТАГИЛ - 118</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АНАПСКАЯ ТПП - 119</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СЕРГИЕВО-ПОСАДСКАЯ ТПП - 120</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КУРГАНСКАЯ ТПП - 121</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ТЕМРЮКСКАЯ ТПП - 122</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КУРГАНИНСКАЯ ТПП - 124</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РЕСПУБЛИКИ АЛТАЙ - 125</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БАЛАШИХИНСКАЯ ТПП - 126</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БЕЛОРЕЧЕНСКАЯ ТПП - 127</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УСТЬ-ЛАБИНСКАЯ ТПП 128</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АПШЕРОНСКАЯ ТПП - 129</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ХИМКИНСКАЯ ТПП - 130</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НЯГАНСКАЯ ТПП - 131</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ЕГОРЬЕВСКАЯ ТПП - 132</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КАМЕНСК-ШАХТИНСКИЙ - 133</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ЩЕЛКОВСКАЯ ТПП - 134</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КОЛЬЧУГИНА И КОЛЬЧУГИНСКОГО РАЙОНА</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ВЛАДИМИРСКОЙ ОБЛ. - 135</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РЕСПУБЛИКИ ИНГУШЕТИЯ - 136</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ЮЖНО-РЕГИОНАЛЬНАЯ ТПП КРАСНОЯРСКОГО КРАЯ - 137</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ТИМАШЕВСКАЯ ТПП - 138</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ЭЛЕКТРОСТАЛЬ - 139</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КАМЫШИНСКАЯ ТПП - 140</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ГУБКИНСКАЯ ТПП - 141</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ЮГО-ВОСТОЧНАЯ ТПП РЕСПУБЛИКИ ТАТАРСТАН - 143</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МОСКОВСКОЙ ОБЛАСТИ - 144</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ЯМАЛО-НЕНЕЦКОГО АВТОНОМНОГО ОКРУГА - 145</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ЛОБНИНСКАЯ ТПП - 146</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ТПП г. </w:t>
      </w:r>
      <w:proofErr w:type="gramStart"/>
      <w:r>
        <w:rPr>
          <w:rFonts w:ascii="Calibri" w:hAnsi="Calibri" w:cs="Calibri"/>
        </w:rPr>
        <w:t>ЖЕЛЕЗНОДОРОЖНЫЙ</w:t>
      </w:r>
      <w:proofErr w:type="gramEnd"/>
      <w:r>
        <w:rPr>
          <w:rFonts w:ascii="Calibri" w:hAnsi="Calibri" w:cs="Calibri"/>
        </w:rPr>
        <w:t xml:space="preserve"> - 147</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НОВОСИБИРСКАЯ ГОРОДСКАЯ ТПП - 148</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НИЖНЕВАРТОВСКА - 149</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КРАСНОГОРСКАЯ ТПП - 150</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ФРЯЗИНО - 151</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КУЩЕВСКАЯ ТПП - 153</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ЛЕНИНГРАДСКАЯ ОБЛАСТНАЯ ТПП - 154</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ПЯТИГОРСКАЯ ТПП - 156</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КОЛОМЕНСКАЯ ТПП - 157</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МОЖАЙСКАЯ ТПП - 158</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КАМЕНСК-УРАЛЬСКИЙ - 159</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ЧЕРЕПОВЦА - 160</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ЮЖНАЯ ТПП МО - 161</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ВОСКРЕСЕНСКАЯ ТПП - 162</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КОРЕНОВСКАЯ ТПП - 163</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КРЫМСКАЯ ТПП - 164</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АБИНСКАЯ ТПП - 165</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ГОРЯЧИЙ КЛЮЧ - 166</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МЫТИЩИНСКАЯ ТПП - 167</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ЛЮБЕРЕЦКАЯ ТПП - 168</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НОВОУРАЛЬСКОГО ГОРОДСКОГО ОКРУГА - 169</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СОЛНЕЧНОГОРСКАЯ ТПП - 170</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ДИНСКОГО РАЙОНА КРАСНОДАРСКОГО КРАЯ - 171</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ЧЕРНОГОЛОВКА - 172</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КРАСНОАРМЕЙСКОГО РАЙОНА КРАСНОДАРСКОГО КРАЯ - 173</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г. УХТЫ - 174</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ЧЕЧЕНСКОЙ РЕСПУБЛИКИ - 175</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МИАССКОГО ГОРОДСКОГО ОКРУГА - 176</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ТПП КРЫМА - 177</w:t>
      </w:r>
    </w:p>
    <w:p w:rsidR="00984214" w:rsidRDefault="009842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СЕВАСТОПОЛЬСКАЯ ТПП - 178</w:t>
      </w: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jc w:val="right"/>
        <w:outlineLvl w:val="0"/>
        <w:rPr>
          <w:rFonts w:ascii="Calibri" w:hAnsi="Calibri" w:cs="Calibri"/>
        </w:rPr>
      </w:pPr>
      <w:bookmarkStart w:id="16" w:name="Par314"/>
      <w:bookmarkEnd w:id="16"/>
      <w:r>
        <w:rPr>
          <w:rFonts w:ascii="Calibri" w:hAnsi="Calibri" w:cs="Calibri"/>
        </w:rPr>
        <w:t>Приложение 2</w:t>
      </w:r>
    </w:p>
    <w:p w:rsidR="00984214" w:rsidRDefault="00984214">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порядке выдачи</w:t>
      </w:r>
    </w:p>
    <w:p w:rsidR="00984214" w:rsidRDefault="00984214">
      <w:pPr>
        <w:widowControl w:val="0"/>
        <w:autoSpaceDE w:val="0"/>
        <w:autoSpaceDN w:val="0"/>
        <w:adjustRightInd w:val="0"/>
        <w:spacing w:after="0" w:line="240" w:lineRule="auto"/>
        <w:jc w:val="right"/>
        <w:rPr>
          <w:rFonts w:ascii="Calibri" w:hAnsi="Calibri" w:cs="Calibri"/>
        </w:rPr>
      </w:pPr>
      <w:r>
        <w:rPr>
          <w:rFonts w:ascii="Calibri" w:hAnsi="Calibri" w:cs="Calibri"/>
        </w:rPr>
        <w:t>актов экспертизы для целей</w:t>
      </w:r>
    </w:p>
    <w:p w:rsidR="00984214" w:rsidRDefault="00984214">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осуществления закупок </w:t>
      </w:r>
      <w:proofErr w:type="gramStart"/>
      <w:r>
        <w:rPr>
          <w:rFonts w:ascii="Calibri" w:hAnsi="Calibri" w:cs="Calibri"/>
        </w:rPr>
        <w:t>для</w:t>
      </w:r>
      <w:proofErr w:type="gramEnd"/>
    </w:p>
    <w:p w:rsidR="00984214" w:rsidRDefault="00984214">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обеспечения </w:t>
      </w:r>
      <w:proofErr w:type="gramStart"/>
      <w:r>
        <w:rPr>
          <w:rFonts w:ascii="Calibri" w:hAnsi="Calibri" w:cs="Calibri"/>
        </w:rPr>
        <w:t>государственных</w:t>
      </w:r>
      <w:proofErr w:type="gramEnd"/>
    </w:p>
    <w:p w:rsidR="00984214" w:rsidRDefault="00984214">
      <w:pPr>
        <w:widowControl w:val="0"/>
        <w:autoSpaceDE w:val="0"/>
        <w:autoSpaceDN w:val="0"/>
        <w:adjustRightInd w:val="0"/>
        <w:spacing w:after="0" w:line="240" w:lineRule="auto"/>
        <w:jc w:val="right"/>
        <w:rPr>
          <w:rFonts w:ascii="Calibri" w:hAnsi="Calibri" w:cs="Calibri"/>
        </w:rPr>
      </w:pPr>
      <w:r>
        <w:rPr>
          <w:rFonts w:ascii="Calibri" w:hAnsi="Calibri" w:cs="Calibri"/>
        </w:rPr>
        <w:t>и муниципальных нужд</w:t>
      </w: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jc w:val="right"/>
        <w:rPr>
          <w:rFonts w:ascii="Calibri" w:hAnsi="Calibri" w:cs="Calibri"/>
        </w:rPr>
      </w:pPr>
      <w:r>
        <w:rPr>
          <w:rFonts w:ascii="Calibri" w:hAnsi="Calibri" w:cs="Calibri"/>
        </w:rPr>
        <w:t>Форма заявления</w:t>
      </w: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pStyle w:val="ConsPlusNonformat"/>
        <w:jc w:val="both"/>
      </w:pPr>
      <w:r>
        <w:t xml:space="preserve">    На бланке организации</w:t>
      </w:r>
    </w:p>
    <w:p w:rsidR="00984214" w:rsidRDefault="00984214">
      <w:pPr>
        <w:pStyle w:val="ConsPlusNonformat"/>
        <w:jc w:val="both"/>
      </w:pPr>
      <w:r>
        <w:t xml:space="preserve">    или индивидуального предпринимателя</w:t>
      </w:r>
    </w:p>
    <w:p w:rsidR="00984214" w:rsidRDefault="00984214">
      <w:pPr>
        <w:pStyle w:val="ConsPlusNonformat"/>
        <w:jc w:val="both"/>
      </w:pPr>
    </w:p>
    <w:p w:rsidR="00984214" w:rsidRDefault="00984214">
      <w:pPr>
        <w:pStyle w:val="ConsPlusNonformat"/>
        <w:jc w:val="both"/>
      </w:pPr>
      <w:r>
        <w:t xml:space="preserve">     N ____ ________________</w:t>
      </w:r>
    </w:p>
    <w:p w:rsidR="00984214" w:rsidRDefault="00984214">
      <w:pPr>
        <w:pStyle w:val="ConsPlusNonformat"/>
        <w:jc w:val="both"/>
      </w:pPr>
      <w:r>
        <w:t xml:space="preserve">        (исх. номер, дата)</w:t>
      </w:r>
    </w:p>
    <w:p w:rsidR="00984214" w:rsidRDefault="00984214">
      <w:pPr>
        <w:pStyle w:val="ConsPlusNonformat"/>
        <w:jc w:val="both"/>
      </w:pPr>
      <w:r>
        <w:t xml:space="preserve">     _______________________</w:t>
      </w:r>
    </w:p>
    <w:p w:rsidR="00984214" w:rsidRDefault="00984214">
      <w:pPr>
        <w:pStyle w:val="ConsPlusNonformat"/>
        <w:jc w:val="both"/>
      </w:pPr>
      <w:r>
        <w:t xml:space="preserve">       (место заполнения)</w:t>
      </w:r>
    </w:p>
    <w:p w:rsidR="00984214" w:rsidRDefault="00984214">
      <w:pPr>
        <w:pStyle w:val="ConsPlusNonformat"/>
        <w:jc w:val="both"/>
      </w:pPr>
    </w:p>
    <w:p w:rsidR="00984214" w:rsidRDefault="00984214">
      <w:pPr>
        <w:pStyle w:val="ConsPlusNonformat"/>
        <w:jc w:val="both"/>
      </w:pPr>
      <w:r>
        <w:t xml:space="preserve">                                       ____________________________________</w:t>
      </w:r>
    </w:p>
    <w:p w:rsidR="00984214" w:rsidRDefault="00984214">
      <w:pPr>
        <w:pStyle w:val="ConsPlusNonformat"/>
        <w:jc w:val="both"/>
      </w:pPr>
      <w:r>
        <w:t xml:space="preserve">                                        (руководителю уполномоченной ТПП)</w:t>
      </w:r>
    </w:p>
    <w:p w:rsidR="00984214" w:rsidRDefault="00984214">
      <w:pPr>
        <w:pStyle w:val="ConsPlusNonformat"/>
        <w:jc w:val="both"/>
      </w:pPr>
      <w:r>
        <w:t xml:space="preserve">                                       ____________________________________</w:t>
      </w:r>
    </w:p>
    <w:p w:rsidR="00984214" w:rsidRDefault="00984214">
      <w:pPr>
        <w:pStyle w:val="ConsPlusNonformat"/>
        <w:jc w:val="both"/>
      </w:pPr>
    </w:p>
    <w:p w:rsidR="00984214" w:rsidRDefault="00984214">
      <w:pPr>
        <w:pStyle w:val="ConsPlusNonformat"/>
        <w:jc w:val="both"/>
      </w:pPr>
      <w:bookmarkStart w:id="17" w:name="Par335"/>
      <w:bookmarkEnd w:id="17"/>
      <w:r>
        <w:t xml:space="preserve">                                 ЗАЯВЛЕНИЕ</w:t>
      </w:r>
    </w:p>
    <w:p w:rsidR="00984214" w:rsidRDefault="00984214">
      <w:pPr>
        <w:pStyle w:val="ConsPlusNonformat"/>
        <w:jc w:val="both"/>
      </w:pPr>
      <w:r>
        <w:t xml:space="preserve">       на получение акта экспертизы для целей осуществления закупок</w:t>
      </w:r>
    </w:p>
    <w:p w:rsidR="00984214" w:rsidRDefault="00984214">
      <w:pPr>
        <w:pStyle w:val="ConsPlusNonformat"/>
        <w:jc w:val="both"/>
      </w:pPr>
      <w:r>
        <w:t xml:space="preserve">           для обеспечения государственных и муниципальных нужд</w:t>
      </w:r>
    </w:p>
    <w:p w:rsidR="00984214" w:rsidRDefault="00984214">
      <w:pPr>
        <w:pStyle w:val="ConsPlusNonformat"/>
        <w:jc w:val="both"/>
      </w:pPr>
    </w:p>
    <w:p w:rsidR="00984214" w:rsidRDefault="00984214">
      <w:pPr>
        <w:pStyle w:val="ConsPlusNonformat"/>
        <w:jc w:val="both"/>
      </w:pPr>
      <w:r>
        <w:t xml:space="preserve">    Наименование участника закупок ________________________________________</w:t>
      </w:r>
    </w:p>
    <w:p w:rsidR="00984214" w:rsidRDefault="00984214">
      <w:pPr>
        <w:pStyle w:val="ConsPlusNonformat"/>
        <w:jc w:val="both"/>
      </w:pPr>
      <w:r>
        <w:t>__________________________________________________________________________.</w:t>
      </w:r>
    </w:p>
    <w:p w:rsidR="00984214" w:rsidRDefault="00984214">
      <w:pPr>
        <w:pStyle w:val="ConsPlusNonformat"/>
        <w:jc w:val="both"/>
      </w:pPr>
      <w:proofErr w:type="gramStart"/>
      <w:r>
        <w:t>(почтовый адрес, место нахождения, телефон/факс, для физических лиц - ФИО,</w:t>
      </w:r>
      <w:proofErr w:type="gramEnd"/>
    </w:p>
    <w:p w:rsidR="00984214" w:rsidRDefault="00984214">
      <w:pPr>
        <w:pStyle w:val="ConsPlusNonformat"/>
        <w:jc w:val="both"/>
      </w:pPr>
      <w:r>
        <w:t xml:space="preserve">                      место жительства, телефон/факс)</w:t>
      </w:r>
    </w:p>
    <w:p w:rsidR="00984214" w:rsidRDefault="00984214">
      <w:pPr>
        <w:pStyle w:val="ConsPlusNonformat"/>
        <w:jc w:val="both"/>
      </w:pPr>
    </w:p>
    <w:p w:rsidR="00984214" w:rsidRDefault="00984214">
      <w:pPr>
        <w:pStyle w:val="ConsPlusNonformat"/>
        <w:jc w:val="both"/>
      </w:pPr>
      <w:r>
        <w:lastRenderedPageBreak/>
        <w:t>Регистрационный номер в Едином государственном регистре юридических лиц или</w:t>
      </w:r>
    </w:p>
    <w:p w:rsidR="00984214" w:rsidRDefault="00984214">
      <w:pPr>
        <w:pStyle w:val="ConsPlusNonformat"/>
        <w:jc w:val="both"/>
      </w:pPr>
      <w:r>
        <w:t>индивидуальных предпринимателей ____________________________________.</w:t>
      </w:r>
    </w:p>
    <w:p w:rsidR="00984214" w:rsidRDefault="00984214">
      <w:pPr>
        <w:pStyle w:val="ConsPlusNonformat"/>
        <w:jc w:val="both"/>
      </w:pPr>
      <w:r>
        <w:t>ИНН/КПП __________________________________________________________________.</w:t>
      </w:r>
    </w:p>
    <w:p w:rsidR="00984214" w:rsidRDefault="00984214">
      <w:pPr>
        <w:pStyle w:val="ConsPlusNonformat"/>
        <w:jc w:val="both"/>
      </w:pPr>
    </w:p>
    <w:p w:rsidR="00984214" w:rsidRDefault="00984214">
      <w:pPr>
        <w:pStyle w:val="ConsPlusNonformat"/>
        <w:jc w:val="both"/>
      </w:pPr>
      <w:r>
        <w:t xml:space="preserve">    Просим  выдать  акт  экспертизы  для  целей  осуществления  закупки </w:t>
      </w:r>
      <w:proofErr w:type="gramStart"/>
      <w:r>
        <w:t>для</w:t>
      </w:r>
      <w:proofErr w:type="gramEnd"/>
    </w:p>
    <w:p w:rsidR="00984214" w:rsidRDefault="00984214">
      <w:pPr>
        <w:pStyle w:val="ConsPlusNonformat"/>
        <w:jc w:val="both"/>
      </w:pPr>
      <w:proofErr w:type="gramStart"/>
      <w:r>
        <w:t>обеспечения государственных и муниципальных нужд, проводимой в форме</w:t>
      </w:r>
      <w:proofErr w:type="gramEnd"/>
    </w:p>
    <w:p w:rsidR="00984214" w:rsidRDefault="00984214">
      <w:pPr>
        <w:pStyle w:val="ConsPlusNonformat"/>
        <w:jc w:val="both"/>
      </w:pPr>
      <w:r>
        <w:t>___________________________________________________________________________</w:t>
      </w:r>
    </w:p>
    <w:p w:rsidR="00984214" w:rsidRDefault="00984214">
      <w:pPr>
        <w:pStyle w:val="ConsPlusNonformat"/>
        <w:jc w:val="both"/>
      </w:pPr>
      <w:r>
        <w:t xml:space="preserve">     </w:t>
      </w:r>
      <w:proofErr w:type="gramStart"/>
      <w:r>
        <w:t>(конкурса/аукциона/запроса предложений и т.д., идентификационный</w:t>
      </w:r>
      <w:proofErr w:type="gramEnd"/>
    </w:p>
    <w:p w:rsidR="00984214" w:rsidRDefault="00984214">
      <w:pPr>
        <w:pStyle w:val="ConsPlusNonformat"/>
        <w:jc w:val="both"/>
      </w:pPr>
      <w:r>
        <w:t xml:space="preserve">                           код (номер) закупки)</w:t>
      </w:r>
    </w:p>
    <w:p w:rsidR="00984214" w:rsidRDefault="00984214">
      <w:pPr>
        <w:pStyle w:val="ConsPlusNonformat"/>
        <w:jc w:val="both"/>
      </w:pPr>
      <w:r>
        <w:t>__________________________________________________________________________.</w:t>
      </w:r>
    </w:p>
    <w:p w:rsidR="00984214" w:rsidRDefault="00984214">
      <w:pPr>
        <w:pStyle w:val="ConsPlusNonformat"/>
        <w:jc w:val="both"/>
      </w:pPr>
      <w:r>
        <w:t xml:space="preserve">             (наименование заказчика и уполномоченного органа)</w:t>
      </w:r>
    </w:p>
    <w:p w:rsidR="00984214" w:rsidRDefault="00984214">
      <w:pPr>
        <w:pStyle w:val="ConsPlusNonformat"/>
        <w:jc w:val="both"/>
      </w:pPr>
    </w:p>
    <w:p w:rsidR="00984214" w:rsidRDefault="00984214">
      <w:pPr>
        <w:pStyle w:val="ConsPlusNonformat"/>
        <w:jc w:val="both"/>
      </w:pPr>
      <w:r>
        <w:t>Наименование и количество товара - объект</w:t>
      </w:r>
      <w:proofErr w:type="gramStart"/>
      <w:r>
        <w:t>а(</w:t>
      </w:r>
      <w:proofErr w:type="gramEnd"/>
      <w:r>
        <w:t>ов) закупки ____________________</w:t>
      </w:r>
    </w:p>
    <w:p w:rsidR="00984214" w:rsidRDefault="00984214">
      <w:pPr>
        <w:pStyle w:val="ConsPlusNonformat"/>
        <w:jc w:val="both"/>
      </w:pPr>
      <w:r>
        <w:t>__________________________________________________________________________.</w:t>
      </w:r>
    </w:p>
    <w:p w:rsidR="00984214" w:rsidRDefault="00984214">
      <w:pPr>
        <w:pStyle w:val="ConsPlusNonformat"/>
        <w:jc w:val="both"/>
      </w:pPr>
      <w:r>
        <w:t>Ко</w:t>
      </w:r>
      <w:proofErr w:type="gramStart"/>
      <w:r>
        <w:t>д(</w:t>
      </w:r>
      <w:proofErr w:type="gramEnd"/>
      <w:r>
        <w:t xml:space="preserve">ы)  классификации  товара  -  объекта(ов) закупки по </w:t>
      </w:r>
      <w:hyperlink r:id="rId44" w:history="1">
        <w:r>
          <w:rPr>
            <w:color w:val="0000FF"/>
          </w:rPr>
          <w:t>ОКПД</w:t>
        </w:r>
      </w:hyperlink>
      <w:r>
        <w:t xml:space="preserve"> ОК - 0342-007</w:t>
      </w:r>
    </w:p>
    <w:p w:rsidR="00984214" w:rsidRDefault="00984214">
      <w:pPr>
        <w:pStyle w:val="ConsPlusNonformat"/>
        <w:jc w:val="both"/>
      </w:pPr>
      <w:r>
        <w:t>(КПЕС 2002) __________________, производимого ____________________________.</w:t>
      </w:r>
    </w:p>
    <w:p w:rsidR="00984214" w:rsidRDefault="00984214">
      <w:pPr>
        <w:pStyle w:val="ConsPlusNonformat"/>
        <w:jc w:val="both"/>
      </w:pPr>
      <w:r>
        <w:t xml:space="preserve">                                              (наименование производителя)</w:t>
      </w:r>
    </w:p>
    <w:p w:rsidR="00984214" w:rsidRDefault="00984214">
      <w:pPr>
        <w:pStyle w:val="ConsPlusNonformat"/>
        <w:jc w:val="both"/>
      </w:pPr>
      <w:r>
        <w:t>__________________________________________________________________________.</w:t>
      </w:r>
    </w:p>
    <w:p w:rsidR="00984214" w:rsidRDefault="00984214">
      <w:pPr>
        <w:pStyle w:val="ConsPlusNonformat"/>
        <w:jc w:val="both"/>
      </w:pPr>
      <w:r>
        <w:t xml:space="preserve">            (сведения о Годовом акте экспертизы, если имеется)</w:t>
      </w:r>
    </w:p>
    <w:p w:rsidR="00984214" w:rsidRDefault="00984214">
      <w:pPr>
        <w:pStyle w:val="ConsPlusNonformat"/>
        <w:jc w:val="both"/>
      </w:pPr>
      <w:r>
        <w:t xml:space="preserve">    Настоящим  гарантируем  достоверность  сведений,  указанных в настоящем</w:t>
      </w:r>
    </w:p>
    <w:p w:rsidR="00984214" w:rsidRDefault="00984214">
      <w:pPr>
        <w:pStyle w:val="ConsPlusNonformat"/>
        <w:jc w:val="both"/>
      </w:pPr>
      <w:proofErr w:type="gramStart"/>
      <w:r>
        <w:t>заявлении</w:t>
      </w:r>
      <w:proofErr w:type="gramEnd"/>
      <w:r>
        <w:t>, и приложенных к нему документах.</w:t>
      </w:r>
    </w:p>
    <w:p w:rsidR="00984214" w:rsidRDefault="00984214">
      <w:pPr>
        <w:pStyle w:val="ConsPlusNonformat"/>
        <w:jc w:val="both"/>
      </w:pPr>
    </w:p>
    <w:p w:rsidR="00984214" w:rsidRDefault="00984214">
      <w:pPr>
        <w:pStyle w:val="ConsPlusNonformat"/>
        <w:jc w:val="both"/>
      </w:pPr>
      <w:r>
        <w:t xml:space="preserve">    Настоящим подтверждаем, что в случае, если ____________________________</w:t>
      </w:r>
    </w:p>
    <w:p w:rsidR="00984214" w:rsidRDefault="00984214">
      <w:pPr>
        <w:pStyle w:val="ConsPlusNonformat"/>
        <w:jc w:val="both"/>
      </w:pPr>
      <w:r>
        <w:t xml:space="preserve">                                                </w:t>
      </w:r>
      <w:proofErr w:type="gramStart"/>
      <w:r>
        <w:t>(наименование заявителя -</w:t>
      </w:r>
      <w:proofErr w:type="gramEnd"/>
    </w:p>
    <w:p w:rsidR="00984214" w:rsidRDefault="00984214">
      <w:pPr>
        <w:pStyle w:val="ConsPlusNonformat"/>
        <w:jc w:val="both"/>
      </w:pPr>
      <w:r>
        <w:t xml:space="preserve">                                                    участника закупок)</w:t>
      </w:r>
    </w:p>
    <w:p w:rsidR="00984214" w:rsidRDefault="00984214">
      <w:pPr>
        <w:pStyle w:val="ConsPlusNonformat"/>
        <w:jc w:val="both"/>
      </w:pPr>
      <w:r>
        <w:t>будет  определен  в  качестве  поставщика  объекта закупки, то поставляемый</w:t>
      </w:r>
    </w:p>
    <w:p w:rsidR="00984214" w:rsidRDefault="00984214">
      <w:pPr>
        <w:pStyle w:val="ConsPlusNonformat"/>
        <w:jc w:val="both"/>
      </w:pPr>
      <w:r>
        <w:t>_________________________ по контракту товар (вышеуказанный объект закупки)</w:t>
      </w:r>
    </w:p>
    <w:p w:rsidR="00984214" w:rsidRDefault="00984214">
      <w:pPr>
        <w:pStyle w:val="ConsPlusNonformat"/>
        <w:jc w:val="both"/>
      </w:pPr>
      <w:r>
        <w:t>(наименование заказчика)</w:t>
      </w:r>
    </w:p>
    <w:p w:rsidR="00984214" w:rsidRDefault="00984214">
      <w:pPr>
        <w:pStyle w:val="ConsPlusNonformat"/>
        <w:jc w:val="both"/>
      </w:pPr>
      <w:r>
        <w:t xml:space="preserve">будет   соответствовать   требованию   </w:t>
      </w:r>
      <w:hyperlink r:id="rId45" w:history="1">
        <w:r>
          <w:rPr>
            <w:color w:val="0000FF"/>
          </w:rPr>
          <w:t>подпункта   7  пункта  1  статьи  33</w:t>
        </w:r>
      </w:hyperlink>
    </w:p>
    <w:p w:rsidR="00984214" w:rsidRDefault="00984214">
      <w:pPr>
        <w:pStyle w:val="ConsPlusNonformat"/>
        <w:jc w:val="both"/>
      </w:pPr>
      <w:r>
        <w:t xml:space="preserve">Федерального  закона от 5 апреля 2013 года N 44-ФЗ "О контрактной системе </w:t>
      </w:r>
      <w:proofErr w:type="gramStart"/>
      <w:r>
        <w:t>в</w:t>
      </w:r>
      <w:proofErr w:type="gramEnd"/>
    </w:p>
    <w:p w:rsidR="00984214" w:rsidRDefault="00984214">
      <w:pPr>
        <w:pStyle w:val="ConsPlusNonformat"/>
        <w:jc w:val="both"/>
      </w:pPr>
      <w:r>
        <w:t>сфере  закупок  товаров,  работ,  услуг  для  обеспечения государственных и</w:t>
      </w:r>
    </w:p>
    <w:p w:rsidR="00984214" w:rsidRDefault="00984214">
      <w:pPr>
        <w:pStyle w:val="ConsPlusNonformat"/>
        <w:jc w:val="both"/>
      </w:pPr>
      <w:r>
        <w:t>муниципальных нужд". Обязуемся письменно уведомить ________________________</w:t>
      </w:r>
    </w:p>
    <w:p w:rsidR="00984214" w:rsidRDefault="00984214">
      <w:pPr>
        <w:pStyle w:val="ConsPlusNonformat"/>
        <w:jc w:val="both"/>
      </w:pPr>
      <w:r>
        <w:t xml:space="preserve">                                                        </w:t>
      </w:r>
      <w:proofErr w:type="gramStart"/>
      <w:r>
        <w:t>(наименование</w:t>
      </w:r>
      <w:proofErr w:type="gramEnd"/>
    </w:p>
    <w:p w:rsidR="00984214" w:rsidRDefault="00984214">
      <w:pPr>
        <w:pStyle w:val="ConsPlusNonformat"/>
        <w:jc w:val="both"/>
      </w:pPr>
      <w:r>
        <w:t>__________________________________ об исполнении такого контракта в течение</w:t>
      </w:r>
    </w:p>
    <w:p w:rsidR="00984214" w:rsidRDefault="00984214">
      <w:pPr>
        <w:pStyle w:val="ConsPlusNonformat"/>
        <w:jc w:val="both"/>
      </w:pPr>
      <w:r>
        <w:t xml:space="preserve">       уполномоченной ТПП)</w:t>
      </w:r>
    </w:p>
    <w:p w:rsidR="00984214" w:rsidRDefault="00984214">
      <w:pPr>
        <w:pStyle w:val="ConsPlusNonformat"/>
        <w:jc w:val="both"/>
      </w:pPr>
      <w:r>
        <w:t>пятнадцати  рабочих  дней  с  момента  его  заключения, а также представить</w:t>
      </w:r>
    </w:p>
    <w:p w:rsidR="00984214" w:rsidRDefault="00984214">
      <w:pPr>
        <w:pStyle w:val="ConsPlusNonformat"/>
        <w:jc w:val="both"/>
      </w:pPr>
      <w:r>
        <w:t>сведения   о   выделенных   идентификационных/серийных   номерах  товара  -</w:t>
      </w:r>
    </w:p>
    <w:p w:rsidR="00984214" w:rsidRDefault="00984214">
      <w:pPr>
        <w:pStyle w:val="ConsPlusNonformat"/>
        <w:jc w:val="both"/>
      </w:pPr>
      <w:r>
        <w:t>объект</w:t>
      </w:r>
      <w:proofErr w:type="gramStart"/>
      <w:r>
        <w:t>а(</w:t>
      </w:r>
      <w:proofErr w:type="gramEnd"/>
      <w:r>
        <w:t>ов) закупки.</w:t>
      </w:r>
    </w:p>
    <w:p w:rsidR="00984214" w:rsidRDefault="00984214">
      <w:pPr>
        <w:pStyle w:val="ConsPlusNonformat"/>
        <w:jc w:val="both"/>
      </w:pPr>
    </w:p>
    <w:p w:rsidR="00984214" w:rsidRDefault="00984214">
      <w:pPr>
        <w:pStyle w:val="ConsPlusNonformat"/>
        <w:jc w:val="both"/>
      </w:pPr>
      <w:r>
        <w:t xml:space="preserve">    Контактное лицо: Ф.И.О. ____________________________, номер </w:t>
      </w:r>
      <w:proofErr w:type="gramStart"/>
      <w:r>
        <w:t>контактного</w:t>
      </w:r>
      <w:proofErr w:type="gramEnd"/>
    </w:p>
    <w:p w:rsidR="00984214" w:rsidRDefault="00984214">
      <w:pPr>
        <w:pStyle w:val="ConsPlusNonformat"/>
        <w:jc w:val="both"/>
      </w:pPr>
      <w:r>
        <w:t>телефона __________; адрес электронной почты _________________________.</w:t>
      </w:r>
    </w:p>
    <w:p w:rsidR="00984214" w:rsidRDefault="00984214">
      <w:pPr>
        <w:pStyle w:val="ConsPlusNonformat"/>
        <w:jc w:val="both"/>
      </w:pPr>
    </w:p>
    <w:p w:rsidR="00984214" w:rsidRDefault="00984214">
      <w:pPr>
        <w:pStyle w:val="ConsPlusNonformat"/>
        <w:jc w:val="both"/>
      </w:pPr>
      <w:r>
        <w:t xml:space="preserve">    Корреспонденцию просим направлять по адресу:</w:t>
      </w:r>
    </w:p>
    <w:p w:rsidR="00984214" w:rsidRDefault="00984214">
      <w:pPr>
        <w:pStyle w:val="ConsPlusNonformat"/>
        <w:jc w:val="both"/>
      </w:pPr>
      <w:r>
        <w:t>___________________________________________________________________________</w:t>
      </w:r>
    </w:p>
    <w:p w:rsidR="00984214" w:rsidRDefault="00984214">
      <w:pPr>
        <w:pStyle w:val="ConsPlusNonformat"/>
        <w:jc w:val="both"/>
      </w:pPr>
      <w:r>
        <w:t>___________________________________________________________________________</w:t>
      </w:r>
    </w:p>
    <w:p w:rsidR="00984214" w:rsidRDefault="00984214">
      <w:pPr>
        <w:pStyle w:val="ConsPlusNonformat"/>
        <w:jc w:val="both"/>
      </w:pPr>
    </w:p>
    <w:p w:rsidR="00984214" w:rsidRDefault="00984214">
      <w:pPr>
        <w:pStyle w:val="ConsPlusNonformat"/>
        <w:jc w:val="both"/>
      </w:pPr>
      <w:r>
        <w:t xml:space="preserve">    </w:t>
      </w:r>
      <w:proofErr w:type="gramStart"/>
      <w:r>
        <w:t>Ранее представленные в _________________________________ документы:</w:t>
      </w:r>
      <w:proofErr w:type="gramEnd"/>
    </w:p>
    <w:p w:rsidR="00984214" w:rsidRDefault="00984214">
      <w:pPr>
        <w:pStyle w:val="ConsPlusNonformat"/>
        <w:jc w:val="both"/>
      </w:pPr>
      <w:r>
        <w:t xml:space="preserve">                           (наименование уполномоченной ТПП)</w:t>
      </w:r>
    </w:p>
    <w:p w:rsidR="00984214" w:rsidRDefault="00984214">
      <w:pPr>
        <w:pStyle w:val="ConsPlusNonformat"/>
        <w:jc w:val="both"/>
      </w:pPr>
    </w:p>
    <w:p w:rsidR="00984214" w:rsidRDefault="00984214">
      <w:pPr>
        <w:pStyle w:val="ConsPlusNonformat"/>
        <w:jc w:val="both"/>
      </w:pPr>
      <w:r>
        <w:t xml:space="preserve">    Настоящим  подтверждаем, что в ранее представленные документы изменения</w:t>
      </w:r>
    </w:p>
    <w:p w:rsidR="00984214" w:rsidRDefault="00984214">
      <w:pPr>
        <w:pStyle w:val="ConsPlusNonformat"/>
        <w:jc w:val="both"/>
      </w:pPr>
      <w:r>
        <w:t>и дополнения не вносились.</w:t>
      </w:r>
    </w:p>
    <w:p w:rsidR="00984214" w:rsidRDefault="00984214">
      <w:pPr>
        <w:pStyle w:val="ConsPlusNonformat"/>
        <w:jc w:val="both"/>
      </w:pPr>
    </w:p>
    <w:p w:rsidR="00984214" w:rsidRDefault="00984214">
      <w:pPr>
        <w:pStyle w:val="ConsPlusNonformat"/>
        <w:jc w:val="both"/>
      </w:pPr>
      <w:r>
        <w:t xml:space="preserve">    Дополнительная информация ____________________________________________.</w:t>
      </w:r>
    </w:p>
    <w:p w:rsidR="00984214" w:rsidRDefault="00984214">
      <w:pPr>
        <w:pStyle w:val="ConsPlusNonformat"/>
        <w:jc w:val="both"/>
      </w:pPr>
    </w:p>
    <w:p w:rsidR="00984214" w:rsidRDefault="00984214">
      <w:pPr>
        <w:pStyle w:val="ConsPlusNonformat"/>
        <w:jc w:val="both"/>
      </w:pPr>
      <w:r>
        <w:t xml:space="preserve">    К  настоящему заявлению прилагаются документы согласно описи документов</w:t>
      </w:r>
    </w:p>
    <w:p w:rsidR="00984214" w:rsidRDefault="00984214">
      <w:pPr>
        <w:pStyle w:val="ConsPlusNonformat"/>
        <w:jc w:val="both"/>
      </w:pPr>
      <w:r>
        <w:t>на _____ страницах.</w:t>
      </w:r>
    </w:p>
    <w:p w:rsidR="00984214" w:rsidRDefault="00984214">
      <w:pPr>
        <w:pStyle w:val="ConsPlusNonformat"/>
        <w:jc w:val="both"/>
      </w:pPr>
    </w:p>
    <w:p w:rsidR="00984214" w:rsidRDefault="00984214">
      <w:pPr>
        <w:pStyle w:val="ConsPlusNonformat"/>
        <w:jc w:val="both"/>
      </w:pPr>
      <w:r>
        <w:t>Руководитель юридического лица</w:t>
      </w:r>
    </w:p>
    <w:p w:rsidR="00984214" w:rsidRDefault="00984214">
      <w:pPr>
        <w:pStyle w:val="ConsPlusNonformat"/>
        <w:jc w:val="both"/>
      </w:pPr>
      <w:proofErr w:type="gramStart"/>
      <w:r>
        <w:t>(индивидуальный предприниматель</w:t>
      </w:r>
      <w:proofErr w:type="gramEnd"/>
    </w:p>
    <w:p w:rsidR="00984214" w:rsidRDefault="00984214">
      <w:pPr>
        <w:pStyle w:val="ConsPlusNonformat"/>
        <w:jc w:val="both"/>
      </w:pPr>
      <w:r>
        <w:t>или физическое лицо)</w:t>
      </w:r>
    </w:p>
    <w:p w:rsidR="00984214" w:rsidRDefault="00984214">
      <w:pPr>
        <w:pStyle w:val="ConsPlusNonformat"/>
        <w:jc w:val="both"/>
      </w:pPr>
      <w:r>
        <w:t>____________________      ________________________     ____________________</w:t>
      </w:r>
    </w:p>
    <w:p w:rsidR="00984214" w:rsidRDefault="00984214">
      <w:pPr>
        <w:pStyle w:val="ConsPlusNonformat"/>
        <w:jc w:val="both"/>
      </w:pPr>
      <w:r>
        <w:t xml:space="preserve">     (подпись)            (фамилия, имя, отчество)            (дата)</w:t>
      </w:r>
    </w:p>
    <w:p w:rsidR="00984214" w:rsidRDefault="00984214">
      <w:pPr>
        <w:pStyle w:val="ConsPlusNonformat"/>
        <w:jc w:val="both"/>
        <w:sectPr w:rsidR="00984214" w:rsidSect="004A6D2D">
          <w:pgSz w:w="11906" w:h="16838"/>
          <w:pgMar w:top="1134" w:right="850" w:bottom="1134" w:left="1701" w:header="708" w:footer="708" w:gutter="0"/>
          <w:cols w:space="708"/>
          <w:docGrid w:linePitch="360"/>
        </w:sectPr>
      </w:pP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pStyle w:val="ConsPlusNonformat"/>
        <w:jc w:val="both"/>
      </w:pPr>
      <w:bookmarkStart w:id="18" w:name="Par411"/>
      <w:bookmarkEnd w:id="18"/>
      <w:r>
        <w:t xml:space="preserve">                             Опись документов</w:t>
      </w:r>
    </w:p>
    <w:p w:rsidR="00984214" w:rsidRDefault="00984214">
      <w:pPr>
        <w:pStyle w:val="ConsPlusNonformat"/>
        <w:jc w:val="both"/>
      </w:pPr>
      <w:r>
        <w:t xml:space="preserve">            к заявлению на получение акта экспертизы для целей</w:t>
      </w:r>
    </w:p>
    <w:p w:rsidR="00984214" w:rsidRDefault="00984214">
      <w:pPr>
        <w:pStyle w:val="ConsPlusNonformat"/>
        <w:jc w:val="both"/>
      </w:pPr>
      <w:r>
        <w:t xml:space="preserve">           осуществления закупок для обеспечения государственных</w:t>
      </w:r>
    </w:p>
    <w:p w:rsidR="00984214" w:rsidRDefault="00984214">
      <w:pPr>
        <w:pStyle w:val="ConsPlusNonformat"/>
        <w:jc w:val="both"/>
      </w:pPr>
      <w:r>
        <w:t xml:space="preserve">                           и муниципальных нужд</w:t>
      </w:r>
    </w:p>
    <w:p w:rsidR="00984214" w:rsidRDefault="00984214">
      <w:pPr>
        <w:pStyle w:val="ConsPlusNonformat"/>
        <w:jc w:val="both"/>
      </w:pPr>
    </w:p>
    <w:p w:rsidR="00984214" w:rsidRDefault="00984214">
      <w:pPr>
        <w:pStyle w:val="ConsPlusNonformat"/>
        <w:jc w:val="both"/>
      </w:pPr>
      <w:r>
        <w:t xml:space="preserve">                     от "__" ________ 20__ г. N ______</w:t>
      </w:r>
    </w:p>
    <w:p w:rsidR="00984214" w:rsidRDefault="00984214">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09"/>
        <w:gridCol w:w="4882"/>
        <w:gridCol w:w="1701"/>
        <w:gridCol w:w="2409"/>
      </w:tblGrid>
      <w:tr w:rsidR="0098421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4214" w:rsidRDefault="0098421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48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4214" w:rsidRDefault="0098421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4214" w:rsidRDefault="00984214">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листов</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4214" w:rsidRDefault="00984214">
            <w:pPr>
              <w:widowControl w:val="0"/>
              <w:autoSpaceDE w:val="0"/>
              <w:autoSpaceDN w:val="0"/>
              <w:adjustRightInd w:val="0"/>
              <w:spacing w:after="0" w:line="240" w:lineRule="auto"/>
              <w:jc w:val="center"/>
              <w:rPr>
                <w:rFonts w:ascii="Calibri" w:hAnsi="Calibri" w:cs="Calibri"/>
              </w:rPr>
            </w:pPr>
            <w:r>
              <w:rPr>
                <w:rFonts w:ascii="Calibri" w:hAnsi="Calibri" w:cs="Calibri"/>
              </w:rPr>
              <w:t>Дополнительные сведения</w:t>
            </w:r>
          </w:p>
        </w:tc>
      </w:tr>
      <w:tr w:rsidR="0098421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4214" w:rsidRDefault="00984214">
            <w:pPr>
              <w:widowControl w:val="0"/>
              <w:autoSpaceDE w:val="0"/>
              <w:autoSpaceDN w:val="0"/>
              <w:adjustRightInd w:val="0"/>
              <w:spacing w:after="0" w:line="240" w:lineRule="auto"/>
              <w:rPr>
                <w:rFonts w:ascii="Calibri" w:hAnsi="Calibri" w:cs="Calibri"/>
              </w:rPr>
            </w:pPr>
          </w:p>
        </w:tc>
        <w:tc>
          <w:tcPr>
            <w:tcW w:w="48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4214" w:rsidRDefault="00984214">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4214" w:rsidRDefault="00984214">
            <w:pPr>
              <w:widowControl w:val="0"/>
              <w:autoSpaceDE w:val="0"/>
              <w:autoSpaceDN w:val="0"/>
              <w:adjustRightInd w:val="0"/>
              <w:spacing w:after="0" w:line="240" w:lineRule="auto"/>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4214" w:rsidRDefault="00984214">
            <w:pPr>
              <w:widowControl w:val="0"/>
              <w:autoSpaceDE w:val="0"/>
              <w:autoSpaceDN w:val="0"/>
              <w:adjustRightInd w:val="0"/>
              <w:spacing w:after="0" w:line="240" w:lineRule="auto"/>
              <w:rPr>
                <w:rFonts w:ascii="Calibri" w:hAnsi="Calibri" w:cs="Calibri"/>
              </w:rPr>
            </w:pPr>
          </w:p>
        </w:tc>
      </w:tr>
      <w:tr w:rsidR="0098421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4214" w:rsidRDefault="00984214">
            <w:pPr>
              <w:widowControl w:val="0"/>
              <w:autoSpaceDE w:val="0"/>
              <w:autoSpaceDN w:val="0"/>
              <w:adjustRightInd w:val="0"/>
              <w:spacing w:after="0" w:line="240" w:lineRule="auto"/>
              <w:rPr>
                <w:rFonts w:ascii="Calibri" w:hAnsi="Calibri" w:cs="Calibri"/>
              </w:rPr>
            </w:pPr>
          </w:p>
        </w:tc>
        <w:tc>
          <w:tcPr>
            <w:tcW w:w="48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4214" w:rsidRDefault="00984214">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4214" w:rsidRDefault="00984214">
            <w:pPr>
              <w:widowControl w:val="0"/>
              <w:autoSpaceDE w:val="0"/>
              <w:autoSpaceDN w:val="0"/>
              <w:adjustRightInd w:val="0"/>
              <w:spacing w:after="0" w:line="240" w:lineRule="auto"/>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4214" w:rsidRDefault="00984214">
            <w:pPr>
              <w:widowControl w:val="0"/>
              <w:autoSpaceDE w:val="0"/>
              <w:autoSpaceDN w:val="0"/>
              <w:adjustRightInd w:val="0"/>
              <w:spacing w:after="0" w:line="240" w:lineRule="auto"/>
              <w:rPr>
                <w:rFonts w:ascii="Calibri" w:hAnsi="Calibri" w:cs="Calibri"/>
              </w:rPr>
            </w:pPr>
          </w:p>
        </w:tc>
      </w:tr>
      <w:tr w:rsidR="0098421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4214" w:rsidRDefault="00984214">
            <w:pPr>
              <w:widowControl w:val="0"/>
              <w:autoSpaceDE w:val="0"/>
              <w:autoSpaceDN w:val="0"/>
              <w:adjustRightInd w:val="0"/>
              <w:spacing w:after="0" w:line="240" w:lineRule="auto"/>
              <w:rPr>
                <w:rFonts w:ascii="Calibri" w:hAnsi="Calibri" w:cs="Calibri"/>
              </w:rPr>
            </w:pPr>
          </w:p>
        </w:tc>
        <w:tc>
          <w:tcPr>
            <w:tcW w:w="48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4214" w:rsidRDefault="00984214">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4214" w:rsidRDefault="00984214">
            <w:pPr>
              <w:widowControl w:val="0"/>
              <w:autoSpaceDE w:val="0"/>
              <w:autoSpaceDN w:val="0"/>
              <w:adjustRightInd w:val="0"/>
              <w:spacing w:after="0" w:line="240" w:lineRule="auto"/>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4214" w:rsidRDefault="00984214">
            <w:pPr>
              <w:widowControl w:val="0"/>
              <w:autoSpaceDE w:val="0"/>
              <w:autoSpaceDN w:val="0"/>
              <w:adjustRightInd w:val="0"/>
              <w:spacing w:after="0" w:line="240" w:lineRule="auto"/>
              <w:rPr>
                <w:rFonts w:ascii="Calibri" w:hAnsi="Calibri" w:cs="Calibri"/>
              </w:rPr>
            </w:pPr>
          </w:p>
        </w:tc>
      </w:tr>
      <w:tr w:rsidR="0098421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4214" w:rsidRDefault="00984214">
            <w:pPr>
              <w:widowControl w:val="0"/>
              <w:autoSpaceDE w:val="0"/>
              <w:autoSpaceDN w:val="0"/>
              <w:adjustRightInd w:val="0"/>
              <w:spacing w:after="0" w:line="240" w:lineRule="auto"/>
              <w:rPr>
                <w:rFonts w:ascii="Calibri" w:hAnsi="Calibri" w:cs="Calibri"/>
              </w:rPr>
            </w:pPr>
          </w:p>
        </w:tc>
        <w:tc>
          <w:tcPr>
            <w:tcW w:w="48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4214" w:rsidRDefault="00984214">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4214" w:rsidRDefault="00984214">
            <w:pPr>
              <w:widowControl w:val="0"/>
              <w:autoSpaceDE w:val="0"/>
              <w:autoSpaceDN w:val="0"/>
              <w:adjustRightInd w:val="0"/>
              <w:spacing w:after="0" w:line="240" w:lineRule="auto"/>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4214" w:rsidRDefault="00984214">
            <w:pPr>
              <w:widowControl w:val="0"/>
              <w:autoSpaceDE w:val="0"/>
              <w:autoSpaceDN w:val="0"/>
              <w:adjustRightInd w:val="0"/>
              <w:spacing w:after="0" w:line="240" w:lineRule="auto"/>
              <w:rPr>
                <w:rFonts w:ascii="Calibri" w:hAnsi="Calibri" w:cs="Calibri"/>
              </w:rPr>
            </w:pPr>
          </w:p>
        </w:tc>
      </w:tr>
      <w:tr w:rsidR="0098421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4214" w:rsidRDefault="00984214">
            <w:pPr>
              <w:widowControl w:val="0"/>
              <w:autoSpaceDE w:val="0"/>
              <w:autoSpaceDN w:val="0"/>
              <w:adjustRightInd w:val="0"/>
              <w:spacing w:after="0" w:line="240" w:lineRule="auto"/>
              <w:rPr>
                <w:rFonts w:ascii="Calibri" w:hAnsi="Calibri" w:cs="Calibri"/>
              </w:rPr>
            </w:pPr>
          </w:p>
        </w:tc>
        <w:tc>
          <w:tcPr>
            <w:tcW w:w="48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4214" w:rsidRDefault="00984214">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4214" w:rsidRDefault="00984214">
            <w:pPr>
              <w:widowControl w:val="0"/>
              <w:autoSpaceDE w:val="0"/>
              <w:autoSpaceDN w:val="0"/>
              <w:adjustRightInd w:val="0"/>
              <w:spacing w:after="0" w:line="240" w:lineRule="auto"/>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4214" w:rsidRDefault="00984214">
            <w:pPr>
              <w:widowControl w:val="0"/>
              <w:autoSpaceDE w:val="0"/>
              <w:autoSpaceDN w:val="0"/>
              <w:adjustRightInd w:val="0"/>
              <w:spacing w:after="0" w:line="240" w:lineRule="auto"/>
              <w:rPr>
                <w:rFonts w:ascii="Calibri" w:hAnsi="Calibri" w:cs="Calibri"/>
              </w:rPr>
            </w:pPr>
          </w:p>
        </w:tc>
      </w:tr>
      <w:tr w:rsidR="0098421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4214" w:rsidRDefault="00984214">
            <w:pPr>
              <w:widowControl w:val="0"/>
              <w:autoSpaceDE w:val="0"/>
              <w:autoSpaceDN w:val="0"/>
              <w:adjustRightInd w:val="0"/>
              <w:spacing w:after="0" w:line="240" w:lineRule="auto"/>
              <w:rPr>
                <w:rFonts w:ascii="Calibri" w:hAnsi="Calibri" w:cs="Calibri"/>
              </w:rPr>
            </w:pPr>
          </w:p>
        </w:tc>
        <w:tc>
          <w:tcPr>
            <w:tcW w:w="48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4214" w:rsidRDefault="00984214">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4214" w:rsidRDefault="00984214">
            <w:pPr>
              <w:widowControl w:val="0"/>
              <w:autoSpaceDE w:val="0"/>
              <w:autoSpaceDN w:val="0"/>
              <w:adjustRightInd w:val="0"/>
              <w:spacing w:after="0" w:line="240" w:lineRule="auto"/>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4214" w:rsidRDefault="00984214">
            <w:pPr>
              <w:widowControl w:val="0"/>
              <w:autoSpaceDE w:val="0"/>
              <w:autoSpaceDN w:val="0"/>
              <w:adjustRightInd w:val="0"/>
              <w:spacing w:after="0" w:line="240" w:lineRule="auto"/>
              <w:rPr>
                <w:rFonts w:ascii="Calibri" w:hAnsi="Calibri" w:cs="Calibri"/>
              </w:rPr>
            </w:pPr>
          </w:p>
        </w:tc>
      </w:tr>
      <w:tr w:rsidR="0098421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4214" w:rsidRDefault="00984214">
            <w:pPr>
              <w:widowControl w:val="0"/>
              <w:autoSpaceDE w:val="0"/>
              <w:autoSpaceDN w:val="0"/>
              <w:adjustRightInd w:val="0"/>
              <w:spacing w:after="0" w:line="240" w:lineRule="auto"/>
              <w:rPr>
                <w:rFonts w:ascii="Calibri" w:hAnsi="Calibri" w:cs="Calibri"/>
              </w:rPr>
            </w:pPr>
          </w:p>
        </w:tc>
        <w:tc>
          <w:tcPr>
            <w:tcW w:w="48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4214" w:rsidRDefault="00984214">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4214" w:rsidRDefault="00984214">
            <w:pPr>
              <w:widowControl w:val="0"/>
              <w:autoSpaceDE w:val="0"/>
              <w:autoSpaceDN w:val="0"/>
              <w:adjustRightInd w:val="0"/>
              <w:spacing w:after="0" w:line="240" w:lineRule="auto"/>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4214" w:rsidRDefault="00984214">
            <w:pPr>
              <w:widowControl w:val="0"/>
              <w:autoSpaceDE w:val="0"/>
              <w:autoSpaceDN w:val="0"/>
              <w:adjustRightInd w:val="0"/>
              <w:spacing w:after="0" w:line="240" w:lineRule="auto"/>
              <w:rPr>
                <w:rFonts w:ascii="Calibri" w:hAnsi="Calibri" w:cs="Calibri"/>
              </w:rPr>
            </w:pPr>
          </w:p>
        </w:tc>
      </w:tr>
    </w:tbl>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pStyle w:val="ConsPlusNonformat"/>
        <w:jc w:val="both"/>
      </w:pPr>
      <w:r>
        <w:t>Руководитель юридического лица</w:t>
      </w:r>
    </w:p>
    <w:p w:rsidR="00984214" w:rsidRDefault="00984214">
      <w:pPr>
        <w:pStyle w:val="ConsPlusNonformat"/>
        <w:jc w:val="both"/>
      </w:pPr>
      <w:proofErr w:type="gramStart"/>
      <w:r>
        <w:t>(индивидуальный предприниматель</w:t>
      </w:r>
      <w:proofErr w:type="gramEnd"/>
    </w:p>
    <w:p w:rsidR="00984214" w:rsidRDefault="00984214">
      <w:pPr>
        <w:pStyle w:val="ConsPlusNonformat"/>
        <w:jc w:val="both"/>
      </w:pPr>
      <w:r>
        <w:t>или физическое лицо)</w:t>
      </w:r>
    </w:p>
    <w:p w:rsidR="00984214" w:rsidRDefault="00984214">
      <w:pPr>
        <w:pStyle w:val="ConsPlusNonformat"/>
        <w:jc w:val="both"/>
      </w:pPr>
      <w:r>
        <w:t>____________________      ________________________     ____________________</w:t>
      </w:r>
    </w:p>
    <w:p w:rsidR="00984214" w:rsidRDefault="00984214">
      <w:pPr>
        <w:pStyle w:val="ConsPlusNonformat"/>
        <w:jc w:val="both"/>
      </w:pPr>
      <w:r>
        <w:t xml:space="preserve">     (подпись)            (фамилия, имя, отчество)            (дата)</w:t>
      </w: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jc w:val="right"/>
        <w:outlineLvl w:val="0"/>
        <w:rPr>
          <w:rFonts w:ascii="Calibri" w:hAnsi="Calibri" w:cs="Calibri"/>
        </w:rPr>
      </w:pPr>
      <w:bookmarkStart w:id="19" w:name="Par461"/>
      <w:bookmarkEnd w:id="19"/>
      <w:r>
        <w:rPr>
          <w:rFonts w:ascii="Calibri" w:hAnsi="Calibri" w:cs="Calibri"/>
        </w:rPr>
        <w:t>Приложение 3</w:t>
      </w:r>
    </w:p>
    <w:p w:rsidR="00984214" w:rsidRDefault="00984214">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порядке выдачи</w:t>
      </w:r>
    </w:p>
    <w:p w:rsidR="00984214" w:rsidRDefault="00984214">
      <w:pPr>
        <w:widowControl w:val="0"/>
        <w:autoSpaceDE w:val="0"/>
        <w:autoSpaceDN w:val="0"/>
        <w:adjustRightInd w:val="0"/>
        <w:spacing w:after="0" w:line="240" w:lineRule="auto"/>
        <w:jc w:val="right"/>
        <w:rPr>
          <w:rFonts w:ascii="Calibri" w:hAnsi="Calibri" w:cs="Calibri"/>
        </w:rPr>
      </w:pPr>
      <w:r>
        <w:rPr>
          <w:rFonts w:ascii="Calibri" w:hAnsi="Calibri" w:cs="Calibri"/>
        </w:rPr>
        <w:t>актов экспертизы для целей</w:t>
      </w:r>
    </w:p>
    <w:p w:rsidR="00984214" w:rsidRDefault="00984214">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осуществления закупок </w:t>
      </w:r>
      <w:proofErr w:type="gramStart"/>
      <w:r>
        <w:rPr>
          <w:rFonts w:ascii="Calibri" w:hAnsi="Calibri" w:cs="Calibri"/>
        </w:rPr>
        <w:t>для</w:t>
      </w:r>
      <w:proofErr w:type="gramEnd"/>
    </w:p>
    <w:p w:rsidR="00984214" w:rsidRDefault="00984214">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обеспечения </w:t>
      </w:r>
      <w:proofErr w:type="gramStart"/>
      <w:r>
        <w:rPr>
          <w:rFonts w:ascii="Calibri" w:hAnsi="Calibri" w:cs="Calibri"/>
        </w:rPr>
        <w:t>государственных</w:t>
      </w:r>
      <w:proofErr w:type="gramEnd"/>
    </w:p>
    <w:p w:rsidR="00984214" w:rsidRDefault="00984214">
      <w:pPr>
        <w:widowControl w:val="0"/>
        <w:autoSpaceDE w:val="0"/>
        <w:autoSpaceDN w:val="0"/>
        <w:adjustRightInd w:val="0"/>
        <w:spacing w:after="0" w:line="240" w:lineRule="auto"/>
        <w:jc w:val="right"/>
        <w:rPr>
          <w:rFonts w:ascii="Calibri" w:hAnsi="Calibri" w:cs="Calibri"/>
        </w:rPr>
      </w:pPr>
      <w:r>
        <w:rPr>
          <w:rFonts w:ascii="Calibri" w:hAnsi="Calibri" w:cs="Calibri"/>
        </w:rPr>
        <w:t>и муниципальных нужд</w:t>
      </w: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pStyle w:val="ConsPlusNonformat"/>
        <w:jc w:val="both"/>
      </w:pPr>
      <w:r>
        <w:t>На бланке уполномоченной ТПП</w:t>
      </w:r>
    </w:p>
    <w:p w:rsidR="00984214" w:rsidRDefault="00984214">
      <w:pPr>
        <w:pStyle w:val="ConsPlusNonformat"/>
        <w:jc w:val="both"/>
      </w:pPr>
    </w:p>
    <w:p w:rsidR="00984214" w:rsidRDefault="00984214">
      <w:pPr>
        <w:pStyle w:val="ConsPlusNonformat"/>
        <w:jc w:val="both"/>
      </w:pPr>
      <w:bookmarkStart w:id="20" w:name="Par470"/>
      <w:bookmarkEnd w:id="20"/>
      <w:r>
        <w:t xml:space="preserve">                           АКТ ЭКСПЕРТИЗЫ N ____</w:t>
      </w:r>
    </w:p>
    <w:p w:rsidR="00984214" w:rsidRDefault="00984214">
      <w:pPr>
        <w:pStyle w:val="ConsPlusNonformat"/>
        <w:jc w:val="both"/>
      </w:pPr>
      <w:r>
        <w:t xml:space="preserve">      для целей осуществления закупок для обеспечения государственных</w:t>
      </w:r>
    </w:p>
    <w:p w:rsidR="00984214" w:rsidRDefault="00984214">
      <w:pPr>
        <w:pStyle w:val="ConsPlusNonformat"/>
        <w:jc w:val="both"/>
      </w:pPr>
      <w:r>
        <w:t xml:space="preserve">                           и муниципальных нужд</w:t>
      </w:r>
    </w:p>
    <w:p w:rsidR="00984214" w:rsidRDefault="00984214">
      <w:pPr>
        <w:pStyle w:val="ConsPlusNonformat"/>
        <w:jc w:val="both"/>
      </w:pPr>
    </w:p>
    <w:p w:rsidR="00984214" w:rsidRDefault="00984214">
      <w:pPr>
        <w:pStyle w:val="ConsPlusNonformat"/>
        <w:jc w:val="both"/>
      </w:pPr>
      <w:bookmarkStart w:id="21" w:name="Par474"/>
      <w:bookmarkEnd w:id="21"/>
      <w:r>
        <w:t>1. Экспер</w:t>
      </w:r>
      <w:proofErr w:type="gramStart"/>
      <w:r>
        <w:t>т(</w:t>
      </w:r>
      <w:proofErr w:type="gramEnd"/>
      <w:r>
        <w:t>ы): ____________________________________________________________</w:t>
      </w:r>
    </w:p>
    <w:p w:rsidR="00984214" w:rsidRDefault="00984214">
      <w:pPr>
        <w:pStyle w:val="ConsPlusNonformat"/>
        <w:jc w:val="both"/>
      </w:pPr>
      <w:bookmarkStart w:id="22" w:name="Par475"/>
      <w:bookmarkEnd w:id="22"/>
      <w:r>
        <w:t>2. Дата составления акта: _________________________________________________</w:t>
      </w:r>
    </w:p>
    <w:p w:rsidR="00984214" w:rsidRDefault="00984214">
      <w:pPr>
        <w:pStyle w:val="ConsPlusNonformat"/>
        <w:jc w:val="both"/>
      </w:pPr>
      <w:bookmarkStart w:id="23" w:name="Par476"/>
      <w:bookmarkEnd w:id="23"/>
      <w:r>
        <w:t>3. Основания для составления акта экспертизы: _____________________________</w:t>
      </w:r>
    </w:p>
    <w:p w:rsidR="00984214" w:rsidRDefault="00984214">
      <w:pPr>
        <w:pStyle w:val="ConsPlusNonformat"/>
        <w:jc w:val="both"/>
      </w:pPr>
      <w:bookmarkStart w:id="24" w:name="Par477"/>
      <w:bookmarkEnd w:id="24"/>
      <w:r>
        <w:t>4. Заявитель (участник закупки): __________________________________________</w:t>
      </w:r>
    </w:p>
    <w:p w:rsidR="00984214" w:rsidRDefault="00984214">
      <w:pPr>
        <w:pStyle w:val="ConsPlusNonformat"/>
        <w:jc w:val="both"/>
      </w:pPr>
      <w:bookmarkStart w:id="25" w:name="Par478"/>
      <w:bookmarkEnd w:id="25"/>
      <w:r>
        <w:t>5. Заказчик закупки (организатор закупки): ________________________________</w:t>
      </w:r>
    </w:p>
    <w:p w:rsidR="00984214" w:rsidRDefault="00984214">
      <w:pPr>
        <w:pStyle w:val="ConsPlusNonformat"/>
        <w:jc w:val="both"/>
      </w:pPr>
      <w:bookmarkStart w:id="26" w:name="Par479"/>
      <w:bookmarkEnd w:id="26"/>
      <w:r>
        <w:t>6. Наименование товара и его количество: __________________________________</w:t>
      </w:r>
    </w:p>
    <w:p w:rsidR="00984214" w:rsidRDefault="00984214">
      <w:pPr>
        <w:pStyle w:val="ConsPlusNonformat"/>
        <w:jc w:val="both"/>
      </w:pPr>
      <w:bookmarkStart w:id="27" w:name="Par480"/>
      <w:bookmarkEnd w:id="27"/>
      <w:r>
        <w:t>7. Производитель товара: __________________________________________________</w:t>
      </w:r>
    </w:p>
    <w:p w:rsidR="00984214" w:rsidRDefault="00984214">
      <w:pPr>
        <w:pStyle w:val="ConsPlusNonformat"/>
        <w:jc w:val="both"/>
      </w:pPr>
      <w:bookmarkStart w:id="28" w:name="Par481"/>
      <w:bookmarkEnd w:id="28"/>
      <w:r>
        <w:t>8. Заключение: ____________________________________________________________</w:t>
      </w:r>
    </w:p>
    <w:p w:rsidR="00984214" w:rsidRDefault="00984214">
      <w:pPr>
        <w:pStyle w:val="ConsPlusNonformat"/>
        <w:jc w:val="both"/>
      </w:pPr>
    </w:p>
    <w:p w:rsidR="00984214" w:rsidRDefault="00984214">
      <w:pPr>
        <w:pStyle w:val="ConsPlusNonformat"/>
        <w:jc w:val="both"/>
      </w:pPr>
      <w:r>
        <w:t>Экспер</w:t>
      </w:r>
      <w:proofErr w:type="gramStart"/>
      <w:r>
        <w:t>т(</w:t>
      </w:r>
      <w:proofErr w:type="gramEnd"/>
      <w:r>
        <w:t>ы) ___________ (подпись и Ф.И.О.)</w:t>
      </w:r>
    </w:p>
    <w:p w:rsidR="00984214" w:rsidRDefault="00984214">
      <w:pPr>
        <w:pStyle w:val="ConsPlusNonformat"/>
        <w:jc w:val="both"/>
      </w:pPr>
    </w:p>
    <w:p w:rsidR="00984214" w:rsidRDefault="00984214">
      <w:pPr>
        <w:pStyle w:val="ConsPlusNonformat"/>
        <w:jc w:val="both"/>
      </w:pPr>
      <w:r>
        <w:t xml:space="preserve">Акт экспертизы на _____ страницах зарегистрирован </w:t>
      </w:r>
      <w:proofErr w:type="gramStart"/>
      <w:r>
        <w:t>в</w:t>
      </w:r>
      <w:proofErr w:type="gramEnd"/>
      <w:r>
        <w:t xml:space="preserve"> _______________________</w:t>
      </w:r>
    </w:p>
    <w:p w:rsidR="00984214" w:rsidRDefault="00984214">
      <w:pPr>
        <w:pStyle w:val="ConsPlusNonformat"/>
        <w:jc w:val="both"/>
      </w:pPr>
      <w:r>
        <w:t xml:space="preserve">                                                         </w:t>
      </w:r>
      <w:proofErr w:type="gramStart"/>
      <w:r>
        <w:t>(наименование</w:t>
      </w:r>
      <w:proofErr w:type="gramEnd"/>
    </w:p>
    <w:p w:rsidR="00984214" w:rsidRDefault="00984214">
      <w:pPr>
        <w:pStyle w:val="ConsPlusNonformat"/>
        <w:jc w:val="both"/>
      </w:pPr>
      <w:r>
        <w:t xml:space="preserve">                                                      уполномоченной ТПП)</w:t>
      </w:r>
    </w:p>
    <w:p w:rsidR="00984214" w:rsidRDefault="00984214">
      <w:pPr>
        <w:pStyle w:val="ConsPlusNonformat"/>
        <w:jc w:val="both"/>
      </w:pPr>
    </w:p>
    <w:p w:rsidR="00984214" w:rsidRDefault="00984214">
      <w:pPr>
        <w:pStyle w:val="ConsPlusNonformat"/>
        <w:jc w:val="both"/>
      </w:pPr>
      <w:r>
        <w:t>Дата __________</w:t>
      </w:r>
    </w:p>
    <w:p w:rsidR="00984214" w:rsidRDefault="00984214">
      <w:pPr>
        <w:pStyle w:val="ConsPlusNonformat"/>
        <w:jc w:val="both"/>
      </w:pPr>
    </w:p>
    <w:p w:rsidR="00984214" w:rsidRDefault="00984214">
      <w:pPr>
        <w:pStyle w:val="ConsPlusNonformat"/>
        <w:jc w:val="both"/>
      </w:pPr>
      <w:r>
        <w:t>Акт экспертизы без подписи эксперта и печати недействителен.</w:t>
      </w:r>
    </w:p>
    <w:p w:rsidR="00984214" w:rsidRDefault="00984214">
      <w:pPr>
        <w:pStyle w:val="ConsPlusNonformat"/>
        <w:jc w:val="both"/>
      </w:pPr>
    </w:p>
    <w:p w:rsidR="00984214" w:rsidRDefault="00984214">
      <w:pPr>
        <w:pStyle w:val="ConsPlusNonformat"/>
        <w:jc w:val="both"/>
      </w:pPr>
      <w:r>
        <w:t>М.П.</w:t>
      </w: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autoSpaceDE w:val="0"/>
        <w:autoSpaceDN w:val="0"/>
        <w:adjustRightInd w:val="0"/>
        <w:spacing w:after="0" w:line="240" w:lineRule="auto"/>
        <w:jc w:val="both"/>
        <w:rPr>
          <w:rFonts w:ascii="Calibri" w:hAnsi="Calibri" w:cs="Calibri"/>
        </w:rPr>
      </w:pPr>
    </w:p>
    <w:p w:rsidR="00984214" w:rsidRDefault="0098421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61889" w:rsidRDefault="00361889">
      <w:bookmarkStart w:id="29" w:name="_GoBack"/>
      <w:bookmarkEnd w:id="29"/>
    </w:p>
    <w:sectPr w:rsidR="00361889">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14"/>
    <w:rsid w:val="00361889"/>
    <w:rsid w:val="00984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8421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8421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522A7873FEDA9A648C12E14DC694FBE89C644CADCE70719A047B73496D1D8255EDC7EB3C2A11B204k6E" TargetMode="External"/><Relationship Id="rId13" Type="http://schemas.openxmlformats.org/officeDocument/2006/relationships/hyperlink" Target="consultantplus://offline/ref=AA522A7873FEDA9A648C12E14DC694FBE89C644CADCE70719A047B734906kDE" TargetMode="External"/><Relationship Id="rId18" Type="http://schemas.openxmlformats.org/officeDocument/2006/relationships/hyperlink" Target="consultantplus://offline/ref=AA522A7873FEDA9A648C12E14DC694FBE89C644CADCE70719A047B73496D1D8255EDC7EB3C2A10B304k2E" TargetMode="External"/><Relationship Id="rId26" Type="http://schemas.openxmlformats.org/officeDocument/2006/relationships/hyperlink" Target="consultantplus://offline/ref=AA522A7873FEDA9A648C12E14DC694FBEC9D6648A5CD2D7B925D777104kEE" TargetMode="External"/><Relationship Id="rId39" Type="http://schemas.openxmlformats.org/officeDocument/2006/relationships/hyperlink" Target="consultantplus://offline/ref=AA522A7873FEDA9A648C12E14DC694FBE89C644CADCE70719A047B73496D1D8255EDC7EB3C2A11B304kDE" TargetMode="External"/><Relationship Id="rId3" Type="http://schemas.openxmlformats.org/officeDocument/2006/relationships/settings" Target="settings.xml"/><Relationship Id="rId21" Type="http://schemas.openxmlformats.org/officeDocument/2006/relationships/hyperlink" Target="consultantplus://offline/ref=AA522A7873FEDA9A648C12E14DC694FBE89C644CADCE70719A047B734906kDE" TargetMode="External"/><Relationship Id="rId34" Type="http://schemas.openxmlformats.org/officeDocument/2006/relationships/hyperlink" Target="consultantplus://offline/ref=AA522A7873FEDA9A648C12E14DC694FBE89C644CADCE70719A047B73496D1D8255EDC7EB3C2A10B704k1E" TargetMode="External"/><Relationship Id="rId42" Type="http://schemas.openxmlformats.org/officeDocument/2006/relationships/hyperlink" Target="consultantplus://offline/ref=AA522A7873FEDA9A648C12E14DC694FBE89C644CADCE70719A047B73496D1D8255EDC7EB3C2A11B204k7E" TargetMode="External"/><Relationship Id="rId47" Type="http://schemas.openxmlformats.org/officeDocument/2006/relationships/theme" Target="theme/theme1.xml"/><Relationship Id="rId7" Type="http://schemas.openxmlformats.org/officeDocument/2006/relationships/hyperlink" Target="consultantplus://offline/ref=AA522A7873FEDA9A648C12E14DC694FBE89C6443AAC470719A047B734906kDE" TargetMode="External"/><Relationship Id="rId12" Type="http://schemas.openxmlformats.org/officeDocument/2006/relationships/hyperlink" Target="consultantplus://offline/ref=AA522A7873FEDA9A648C12E14DC694FBE89C6443AAC470719A047B73496D1D8255EDC7EB3C2A10B104k7E" TargetMode="External"/><Relationship Id="rId17" Type="http://schemas.openxmlformats.org/officeDocument/2006/relationships/hyperlink" Target="consultantplus://offline/ref=AA522A7873FEDA9A648C12E14DC694FBE89C644CADCE70719A047B73496D1D8255EDC7EB3C2A10B304k4E" TargetMode="External"/><Relationship Id="rId25" Type="http://schemas.openxmlformats.org/officeDocument/2006/relationships/hyperlink" Target="consultantplus://offline/ref=AA522A7873FEDA9A648C12E14DC694FBE89A634AA5C170719A047B73496D1D8255EDC7EB3C2A11B404kCE" TargetMode="External"/><Relationship Id="rId33" Type="http://schemas.openxmlformats.org/officeDocument/2006/relationships/hyperlink" Target="consultantplus://offline/ref=AA522A7873FEDA9A648C12E14DC694FBE89C644CADCE70719A047B73496D1D8255EDC7EB3C2A10B304k2E" TargetMode="External"/><Relationship Id="rId38" Type="http://schemas.openxmlformats.org/officeDocument/2006/relationships/hyperlink" Target="consultantplus://offline/ref=AA522A7873FEDA9A648C12E14DC694FBE89C6443AAC470719A047B73496D1D8255EDC7EB3C2A12BA04k0E"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AA522A7873FEDA9A648C12E14DC694FBE89C644CADCE70719A047B73496D1D8255EDC7EB3C2A11BA04k5E" TargetMode="External"/><Relationship Id="rId20" Type="http://schemas.openxmlformats.org/officeDocument/2006/relationships/hyperlink" Target="consultantplus://offline/ref=AA522A7873FEDA9A648C12E14DC694FBE89C644CADCE70719A047B73496D1D8255EDC7EB3C2A13B104k4E" TargetMode="External"/><Relationship Id="rId29" Type="http://schemas.openxmlformats.org/officeDocument/2006/relationships/hyperlink" Target="consultantplus://offline/ref=AA522A7873FEDA9A648C12E14DC694FBE89C644CADCE70719A047B73496D1D8255EDC7EB3C2A11B504k0E" TargetMode="External"/><Relationship Id="rId41" Type="http://schemas.openxmlformats.org/officeDocument/2006/relationships/hyperlink" Target="consultantplus://offline/ref=AA522A7873FEDA9A648C12E14DC694FBE89C644CADCE70719A047B734906kDE" TargetMode="External"/><Relationship Id="rId1" Type="http://schemas.openxmlformats.org/officeDocument/2006/relationships/styles" Target="styles.xml"/><Relationship Id="rId6" Type="http://schemas.openxmlformats.org/officeDocument/2006/relationships/hyperlink" Target="consultantplus://offline/ref=AA522A7873FEDA9A648C12E14DC694FBE89A634AA5C170719A047B734906kDE" TargetMode="External"/><Relationship Id="rId11" Type="http://schemas.openxmlformats.org/officeDocument/2006/relationships/hyperlink" Target="consultantplus://offline/ref=AA522A7873FEDA9A648C12E14DC694FBE89C6443AAC470719A047B734906kDE" TargetMode="External"/><Relationship Id="rId24" Type="http://schemas.openxmlformats.org/officeDocument/2006/relationships/hyperlink" Target="consultantplus://offline/ref=AA522A7873FEDA9A648C12E14DC694FBE09D604FAACD2D7B925D77714E62429552A4CBEA3C2A100Bk2E" TargetMode="External"/><Relationship Id="rId32" Type="http://schemas.openxmlformats.org/officeDocument/2006/relationships/hyperlink" Target="consultantplus://offline/ref=AA522A7873FEDA9A648C12E14DC694FBE89C644CADCE70719A047B73496D1D8255EDC7EB3C2A10B304k4E" TargetMode="External"/><Relationship Id="rId37" Type="http://schemas.openxmlformats.org/officeDocument/2006/relationships/hyperlink" Target="consultantplus://offline/ref=AA522A7873FEDA9A648C12E14DC694FBE89E624BA9CF70719A047B734906kDE" TargetMode="External"/><Relationship Id="rId40" Type="http://schemas.openxmlformats.org/officeDocument/2006/relationships/hyperlink" Target="consultantplus://offline/ref=AA522A7873FEDA9A648C12E14DC694FBEC9D6648A5CD2D7B925D777104kEE" TargetMode="External"/><Relationship Id="rId45" Type="http://schemas.openxmlformats.org/officeDocument/2006/relationships/hyperlink" Target="consultantplus://offline/ref=AA522A7873FEDA9A648C12E14DC694FBE89C6443AAC470719A047B73496D1D8255EDC7EB3C2A12BA04k0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A522A7873FEDA9A648C12E14DC694FBE89C644CADCE70719A047B73496D1D8255EDC7EB3C2A11BB04kCE" TargetMode="External"/><Relationship Id="rId23" Type="http://schemas.openxmlformats.org/officeDocument/2006/relationships/hyperlink" Target="consultantplus://offline/ref=AA522A7873FEDA9A648C12E14DC694FBE89C644CADCE70719A047B73496D1D8255EDC7EB3C2A11BB04kCE" TargetMode="External"/><Relationship Id="rId28" Type="http://schemas.openxmlformats.org/officeDocument/2006/relationships/hyperlink" Target="consultantplus://offline/ref=AA522A7873FEDA9A648C12E14DC694FBE89C644CADCE70719A047B73496D1D8255EDC7EB3C2A11BB04kCE" TargetMode="External"/><Relationship Id="rId36" Type="http://schemas.openxmlformats.org/officeDocument/2006/relationships/hyperlink" Target="consultantplus://offline/ref=AA522A7873FEDA9A648C12E14DC694FBE89C644CADCE70719A047B73496D1D8255EDC7EB3C2A11B204k7E" TargetMode="External"/><Relationship Id="rId10" Type="http://schemas.openxmlformats.org/officeDocument/2006/relationships/hyperlink" Target="consultantplus://offline/ref=AA522A7873FEDA9A648C12E14DC694FBE8996843ADC070719A047B734906kDE" TargetMode="External"/><Relationship Id="rId19" Type="http://schemas.openxmlformats.org/officeDocument/2006/relationships/hyperlink" Target="consultantplus://offline/ref=AA522A7873FEDA9A648C12E14DC694FBE89C644CADCE70719A047B73496D1D8255EDC7EB3C2A10B704k1E" TargetMode="External"/><Relationship Id="rId31" Type="http://schemas.openxmlformats.org/officeDocument/2006/relationships/hyperlink" Target="consultantplus://offline/ref=AA522A7873FEDA9A648C12E14DC694FBE89C644CADCE70719A047B73496D1D8255EDC7EB3C2A11BA04k5E" TargetMode="External"/><Relationship Id="rId44" Type="http://schemas.openxmlformats.org/officeDocument/2006/relationships/hyperlink" Target="consultantplus://offline/ref=AA522A7873FEDA9A648C12E14DC694FBE89E624BA9CF70719A047B734906kDE" TargetMode="External"/><Relationship Id="rId4" Type="http://schemas.openxmlformats.org/officeDocument/2006/relationships/webSettings" Target="webSettings.xml"/><Relationship Id="rId9" Type="http://schemas.openxmlformats.org/officeDocument/2006/relationships/hyperlink" Target="consultantplus://offline/ref=AA522A7873FEDA9A648C12E14DC694FBE89C6443AAC470719A047B734906kDE" TargetMode="External"/><Relationship Id="rId14" Type="http://schemas.openxmlformats.org/officeDocument/2006/relationships/hyperlink" Target="consultantplus://offline/ref=AA522A7873FEDA9A648C12E14DC694FBE89C644CADCE70719A047B73496D1D8255EDC7EB3C2A11B504k0E" TargetMode="External"/><Relationship Id="rId22" Type="http://schemas.openxmlformats.org/officeDocument/2006/relationships/hyperlink" Target="consultantplus://offline/ref=AA522A7873FEDA9A648C12E14DC694FBE89C644CADCE70719A047B73496D1D8255EDC7EB3C2A11B504k0E" TargetMode="External"/><Relationship Id="rId27" Type="http://schemas.openxmlformats.org/officeDocument/2006/relationships/hyperlink" Target="consultantplus://offline/ref=AA522A7873FEDA9A648C12E14DC694FBE89C644CADCE70719A047B73496D1D8255EDC7EB3C2A11B504k0E" TargetMode="External"/><Relationship Id="rId30" Type="http://schemas.openxmlformats.org/officeDocument/2006/relationships/hyperlink" Target="consultantplus://offline/ref=AA522A7873FEDA9A648C12E14DC694FBE89C644CADCE70719A047B73496D1D8255EDC7EB3C2A11BB04kCE" TargetMode="External"/><Relationship Id="rId35" Type="http://schemas.openxmlformats.org/officeDocument/2006/relationships/hyperlink" Target="consultantplus://offline/ref=AA522A7873FEDA9A648C12E14DC694FBE89C644CADCE70719A047B73496D1D8255EDC7EB3C2A13B104k4E" TargetMode="External"/><Relationship Id="rId43" Type="http://schemas.openxmlformats.org/officeDocument/2006/relationships/hyperlink" Target="consultantplus://offline/ref=AA522A7873FEDA9A648C12E14DC694FBE89C644CADCE70719A047B734906k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5687</Words>
  <Characters>32420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2014-09-23T04:36:00Z</dcterms:created>
  <dcterms:modified xsi:type="dcterms:W3CDTF">2014-09-23T04:37:00Z</dcterms:modified>
</cp:coreProperties>
</file>