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39632E" w:rsidRDefault="00090170" w:rsidP="0039632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32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9632E" w:rsidRPr="0039632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 «Об утверждении Правил предоставления в 2016 году из городского бюджета субсидий на возмещение затрат организаций, связанных с оказанием ими услуг по уличному освещению»</w:t>
      </w:r>
    </w:p>
    <w:p w:rsidR="00464C1F" w:rsidRPr="00090170" w:rsidRDefault="00464C1F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1A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A67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0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39632E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090170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хозяйства Администрации му</w:t>
            </w:r>
            <w:bookmarkStart w:id="0" w:name="_GoBack"/>
            <w:bookmarkEnd w:id="0"/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ниципального образования «Город Архангельск»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581A59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января 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81A59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января 2016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632E">
        <w:rPr>
          <w:rFonts w:ascii="Times New Roman" w:hAnsi="Times New Roman" w:cs="Times New Roman"/>
          <w:bCs/>
          <w:sz w:val="28"/>
          <w:szCs w:val="28"/>
          <w:u w:val="single"/>
        </w:rPr>
        <w:t>Шелагина Наталья Павловна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39632E" w:rsidRPr="000B4CF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shelagina</w:t>
        </w:r>
      </w:hyperlink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np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@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arhcity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676F7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>552</w:t>
      </w:r>
    </w:p>
    <w:p w:rsidR="0039632E" w:rsidRPr="00676F70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Pr="00676F70">
        <w:rPr>
          <w:rFonts w:ascii="Times New Roman" w:hAnsi="Times New Roman" w:cs="Times New Roman"/>
          <w:bCs/>
          <w:sz w:val="28"/>
          <w:szCs w:val="28"/>
        </w:rPr>
        <w:t>571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F70" w:rsidRDefault="00BD2CF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D2CF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106E5E" w:rsidRPr="00BD2CF0" w:rsidRDefault="0039632E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76F70">
        <w:rPr>
          <w:rFonts w:ascii="Times New Roman" w:hAnsi="Times New Roman" w:cs="Times New Roman"/>
          <w:b/>
          <w:sz w:val="28"/>
          <w:szCs w:val="28"/>
        </w:rPr>
        <w:t xml:space="preserve"> хозяйства                                                                          Плюснин В.Н.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BD2CF0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D6" w:rsidRDefault="004102D6" w:rsidP="00B04DA9">
      <w:pPr>
        <w:spacing w:after="0" w:line="240" w:lineRule="auto"/>
      </w:pPr>
      <w:r>
        <w:separator/>
      </w:r>
    </w:p>
  </w:endnote>
  <w:endnote w:type="continuationSeparator" w:id="0">
    <w:p w:rsidR="004102D6" w:rsidRDefault="004102D6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D6" w:rsidRDefault="004102D6" w:rsidP="00B04DA9">
      <w:pPr>
        <w:spacing w:after="0" w:line="240" w:lineRule="auto"/>
      </w:pPr>
      <w:r>
        <w:separator/>
      </w:r>
    </w:p>
  </w:footnote>
  <w:footnote w:type="continuationSeparator" w:id="0">
    <w:p w:rsidR="004102D6" w:rsidRDefault="004102D6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7A3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E"/>
    <w:rsid w:val="003A79A1"/>
    <w:rsid w:val="003B48FC"/>
    <w:rsid w:val="003C4B6F"/>
    <w:rsid w:val="003D1442"/>
    <w:rsid w:val="003D3D4F"/>
    <w:rsid w:val="003D437E"/>
    <w:rsid w:val="003D6A87"/>
    <w:rsid w:val="003E3C55"/>
    <w:rsid w:val="003E6C76"/>
    <w:rsid w:val="004102D6"/>
    <w:rsid w:val="004120D2"/>
    <w:rsid w:val="00421CE2"/>
    <w:rsid w:val="00426A87"/>
    <w:rsid w:val="0044420C"/>
    <w:rsid w:val="00464C1F"/>
    <w:rsid w:val="00480F5A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80C0F"/>
    <w:rsid w:val="008C2346"/>
    <w:rsid w:val="008C3AEE"/>
    <w:rsid w:val="008C4DF5"/>
    <w:rsid w:val="008E3F4F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A54BE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lag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B705-D93C-4C93-BBAC-CF61D04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8</cp:revision>
  <cp:lastPrinted>2016-01-18T13:05:00Z</cp:lastPrinted>
  <dcterms:created xsi:type="dcterms:W3CDTF">2016-01-18T12:49:00Z</dcterms:created>
  <dcterms:modified xsi:type="dcterms:W3CDTF">2016-02-15T12:26:00Z</dcterms:modified>
</cp:coreProperties>
</file>