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830" w:rsidRPr="00731955" w:rsidRDefault="00386830" w:rsidP="00BB11DB">
      <w:pPr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  <w:r w:rsidRPr="00731955">
        <w:rPr>
          <w:rFonts w:ascii="Times New Roman" w:hAnsi="Times New Roman" w:cs="Times New Roman"/>
          <w:sz w:val="28"/>
          <w:szCs w:val="28"/>
        </w:rPr>
        <w:t xml:space="preserve">Приложение к решению </w:t>
      </w:r>
    </w:p>
    <w:p w:rsidR="00386830" w:rsidRPr="00731955" w:rsidRDefault="00386830" w:rsidP="00BB11DB">
      <w:pPr>
        <w:spacing w:after="0" w:line="240" w:lineRule="auto"/>
        <w:ind w:left="5812" w:hanging="142"/>
        <w:rPr>
          <w:rFonts w:ascii="Times New Roman" w:hAnsi="Times New Roman" w:cs="Times New Roman"/>
          <w:sz w:val="28"/>
          <w:szCs w:val="28"/>
        </w:rPr>
      </w:pPr>
      <w:r w:rsidRPr="00731955">
        <w:rPr>
          <w:rFonts w:ascii="Times New Roman" w:hAnsi="Times New Roman" w:cs="Times New Roman"/>
          <w:sz w:val="28"/>
          <w:szCs w:val="28"/>
        </w:rPr>
        <w:t>Архангельской городской Думы</w:t>
      </w:r>
    </w:p>
    <w:p w:rsidR="00386830" w:rsidRPr="00731955" w:rsidRDefault="00386830" w:rsidP="00BB11DB">
      <w:pPr>
        <w:spacing w:after="0" w:line="240" w:lineRule="auto"/>
        <w:ind w:left="5812" w:hanging="142"/>
        <w:rPr>
          <w:rFonts w:ascii="Times New Roman" w:hAnsi="Times New Roman" w:cs="Times New Roman"/>
          <w:sz w:val="28"/>
          <w:szCs w:val="28"/>
        </w:rPr>
      </w:pPr>
      <w:r w:rsidRPr="00731955">
        <w:rPr>
          <w:rFonts w:ascii="Times New Roman" w:hAnsi="Times New Roman" w:cs="Times New Roman"/>
          <w:sz w:val="28"/>
          <w:szCs w:val="28"/>
        </w:rPr>
        <w:t>от "__"___________2024   № ___</w:t>
      </w:r>
    </w:p>
    <w:p w:rsidR="00386830" w:rsidRPr="00731955" w:rsidRDefault="00386830" w:rsidP="00BB11DB">
      <w:pPr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</w:p>
    <w:p w:rsidR="00386830" w:rsidRPr="00731955" w:rsidRDefault="00386830" w:rsidP="00BB11DB">
      <w:pPr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  <w:r w:rsidRPr="00731955">
        <w:rPr>
          <w:rFonts w:ascii="Times New Roman" w:hAnsi="Times New Roman" w:cs="Times New Roman"/>
          <w:sz w:val="28"/>
          <w:szCs w:val="28"/>
        </w:rPr>
        <w:t>"УТВЕРЖДЕНЫ</w:t>
      </w:r>
    </w:p>
    <w:p w:rsidR="00386830" w:rsidRPr="00731955" w:rsidRDefault="00386830" w:rsidP="00BB11DB">
      <w:pPr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  <w:r w:rsidRPr="00731955">
        <w:rPr>
          <w:rFonts w:ascii="Times New Roman" w:hAnsi="Times New Roman" w:cs="Times New Roman"/>
          <w:sz w:val="28"/>
          <w:szCs w:val="28"/>
        </w:rPr>
        <w:t>решением Архангельской городской Думы</w:t>
      </w:r>
    </w:p>
    <w:p w:rsidR="00386830" w:rsidRPr="00731955" w:rsidRDefault="00386830" w:rsidP="00BB11DB">
      <w:pPr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  <w:r w:rsidRPr="00731955">
        <w:rPr>
          <w:rFonts w:ascii="Times New Roman" w:hAnsi="Times New Roman" w:cs="Times New Roman"/>
          <w:sz w:val="28"/>
          <w:szCs w:val="28"/>
        </w:rPr>
        <w:t xml:space="preserve">от </w:t>
      </w:r>
      <w:r w:rsidR="001D1597" w:rsidRPr="00731955">
        <w:rPr>
          <w:rFonts w:ascii="Times New Roman" w:hAnsi="Times New Roman" w:cs="Times New Roman"/>
          <w:sz w:val="28"/>
          <w:szCs w:val="28"/>
        </w:rPr>
        <w:t>________</w:t>
      </w:r>
      <w:r w:rsidRPr="00731955">
        <w:rPr>
          <w:rFonts w:ascii="Times New Roman" w:hAnsi="Times New Roman" w:cs="Times New Roman"/>
          <w:sz w:val="28"/>
          <w:szCs w:val="28"/>
        </w:rPr>
        <w:t xml:space="preserve"> № </w:t>
      </w:r>
      <w:r w:rsidR="001D1597" w:rsidRPr="00731955">
        <w:rPr>
          <w:rFonts w:ascii="Times New Roman" w:hAnsi="Times New Roman" w:cs="Times New Roman"/>
          <w:sz w:val="28"/>
          <w:szCs w:val="28"/>
        </w:rPr>
        <w:t>_________</w:t>
      </w:r>
    </w:p>
    <w:p w:rsidR="00386830" w:rsidRPr="00731955" w:rsidRDefault="00386830" w:rsidP="00BB11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6830" w:rsidRPr="00731955" w:rsidRDefault="00386830" w:rsidP="00BB11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4"/>
      <w:bookmarkEnd w:id="0"/>
      <w:r w:rsidRPr="00731955">
        <w:rPr>
          <w:rFonts w:ascii="Times New Roman" w:hAnsi="Times New Roman" w:cs="Times New Roman"/>
          <w:b/>
          <w:sz w:val="28"/>
          <w:szCs w:val="28"/>
        </w:rPr>
        <w:t>МЕСТНЫЕ НОРМАТИВЫ</w:t>
      </w:r>
    </w:p>
    <w:p w:rsidR="00386830" w:rsidRPr="00731955" w:rsidRDefault="00386830" w:rsidP="00BB11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31955">
        <w:rPr>
          <w:rFonts w:ascii="Times New Roman" w:hAnsi="Times New Roman" w:cs="Times New Roman"/>
          <w:b/>
          <w:sz w:val="28"/>
          <w:szCs w:val="28"/>
        </w:rPr>
        <w:t>ГРАДОСТРОИТЕЛЬНОГО ПРОЕКТИРОВАНИЯ</w:t>
      </w:r>
    </w:p>
    <w:p w:rsidR="00386830" w:rsidRPr="00731955" w:rsidRDefault="00386830" w:rsidP="00BB11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31955">
        <w:rPr>
          <w:rFonts w:ascii="Times New Roman" w:hAnsi="Times New Roman" w:cs="Times New Roman"/>
          <w:b/>
          <w:sz w:val="28"/>
          <w:szCs w:val="28"/>
        </w:rPr>
        <w:t>ГОРОДСКОГО ОКРУГА "ГОРОД АРХАНГЕЛЬСК"</w:t>
      </w:r>
    </w:p>
    <w:p w:rsidR="00386830" w:rsidRPr="00731955" w:rsidRDefault="00386830" w:rsidP="00BB11DB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31955">
        <w:rPr>
          <w:rFonts w:ascii="Times New Roman" w:hAnsi="Times New Roman" w:cs="Times New Roman"/>
          <w:b/>
          <w:sz w:val="28"/>
          <w:szCs w:val="28"/>
        </w:rPr>
        <w:t>Раздел I</w:t>
      </w:r>
    </w:p>
    <w:p w:rsidR="00386830" w:rsidRPr="00731955" w:rsidRDefault="00386830" w:rsidP="00BB11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6830" w:rsidRPr="00731955" w:rsidRDefault="00386830" w:rsidP="00BB11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31955">
        <w:rPr>
          <w:rFonts w:ascii="Times New Roman" w:hAnsi="Times New Roman" w:cs="Times New Roman"/>
          <w:b/>
          <w:sz w:val="28"/>
          <w:szCs w:val="28"/>
        </w:rPr>
        <w:t>ОСНОВНАЯ ЧАСТЬ. РАСЧЕТНЫЕ ПОКАЗАТЕЛИ. ПРАВИЛА И ОБЛАСТЬ</w:t>
      </w:r>
    </w:p>
    <w:p w:rsidR="00386830" w:rsidRPr="00731955" w:rsidRDefault="00386830" w:rsidP="00BB11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31955">
        <w:rPr>
          <w:rFonts w:ascii="Times New Roman" w:hAnsi="Times New Roman" w:cs="Times New Roman"/>
          <w:b/>
          <w:sz w:val="28"/>
          <w:szCs w:val="28"/>
        </w:rPr>
        <w:t>ПРИМЕНЕНИЯ РАСЧЕТНЫХ ПОКАЗАТЕЛЕЙ</w:t>
      </w:r>
    </w:p>
    <w:p w:rsidR="00386830" w:rsidRPr="00731955" w:rsidRDefault="00386830" w:rsidP="00BB11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6830" w:rsidRPr="00731955" w:rsidRDefault="00386830" w:rsidP="00BB11D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1955">
        <w:rPr>
          <w:rFonts w:ascii="Times New Roman" w:hAnsi="Times New Roman" w:cs="Times New Roman"/>
          <w:sz w:val="28"/>
          <w:szCs w:val="28"/>
        </w:rPr>
        <w:t>В соответствии со статьей 29.2 Градостроительного кодекса Российской Федерации местные нормативы градостроительного проектирования городского округа "Город Архангельск" (далее - нормативы) содержат минимальные расчетные показатели допустимого уровня обеспеченности объектами местного значения городского округа "Город Архангельск" (в том числе объектами социального и коммунально-бытового назначения, объектами инженерной инфраструктуры, благоустройства территории) (далее - расчетные показатели).</w:t>
      </w:r>
    </w:p>
    <w:p w:rsidR="00386830" w:rsidRPr="00731955" w:rsidRDefault="00386830" w:rsidP="00BB11D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1955">
        <w:rPr>
          <w:rFonts w:ascii="Times New Roman" w:hAnsi="Times New Roman" w:cs="Times New Roman"/>
          <w:sz w:val="28"/>
          <w:szCs w:val="28"/>
        </w:rPr>
        <w:t>Минимальные расчетные показатели применяются на всей территории городского округа "Город Архангельск".</w:t>
      </w:r>
    </w:p>
    <w:p w:rsidR="00386830" w:rsidRPr="00731955" w:rsidRDefault="00386830" w:rsidP="00BB11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6830" w:rsidRPr="00731955" w:rsidRDefault="00386830" w:rsidP="00BB11DB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731955">
        <w:rPr>
          <w:rFonts w:ascii="Times New Roman" w:hAnsi="Times New Roman" w:cs="Times New Roman"/>
          <w:b/>
          <w:sz w:val="28"/>
          <w:szCs w:val="28"/>
        </w:rPr>
        <w:t xml:space="preserve">Глава 1. ОБЩИЕ РАСЧЕТНЫЕ ПОКАЗАТЕЛИ </w:t>
      </w:r>
      <w:proofErr w:type="gramStart"/>
      <w:r w:rsidRPr="00731955">
        <w:rPr>
          <w:rFonts w:ascii="Times New Roman" w:hAnsi="Times New Roman" w:cs="Times New Roman"/>
          <w:b/>
          <w:sz w:val="28"/>
          <w:szCs w:val="28"/>
        </w:rPr>
        <w:t>ПЛАНИРОВОЧНОЙ</w:t>
      </w:r>
      <w:proofErr w:type="gramEnd"/>
    </w:p>
    <w:p w:rsidR="00386830" w:rsidRPr="00731955" w:rsidRDefault="00386830" w:rsidP="00BB11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31955">
        <w:rPr>
          <w:rFonts w:ascii="Times New Roman" w:hAnsi="Times New Roman" w:cs="Times New Roman"/>
          <w:b/>
          <w:sz w:val="28"/>
          <w:szCs w:val="28"/>
        </w:rPr>
        <w:t>ОРГАНИЗАЦИИ ТЕРРИТОРИИ ГОРОДСКОГО ОКРУГА</w:t>
      </w:r>
    </w:p>
    <w:p w:rsidR="00386830" w:rsidRPr="00731955" w:rsidRDefault="00386830" w:rsidP="00BB11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31955">
        <w:rPr>
          <w:rFonts w:ascii="Times New Roman" w:hAnsi="Times New Roman" w:cs="Times New Roman"/>
          <w:b/>
          <w:sz w:val="28"/>
          <w:szCs w:val="28"/>
        </w:rPr>
        <w:t>"ГОРОД АРХАНГЕЛЬСК"</w:t>
      </w:r>
    </w:p>
    <w:p w:rsidR="00386830" w:rsidRPr="00731955" w:rsidRDefault="00386830" w:rsidP="00BB11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6830" w:rsidRPr="00731955" w:rsidRDefault="00386830" w:rsidP="00BB11DB">
      <w:pPr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731955">
        <w:rPr>
          <w:rFonts w:ascii="Times New Roman" w:hAnsi="Times New Roman" w:cs="Times New Roman"/>
          <w:b/>
          <w:sz w:val="28"/>
          <w:szCs w:val="28"/>
        </w:rPr>
        <w:t>Статья 1. Нормативы плотности населения территорий</w:t>
      </w:r>
    </w:p>
    <w:p w:rsidR="00386830" w:rsidRPr="00731955" w:rsidRDefault="00386830" w:rsidP="00BB11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6830" w:rsidRPr="00731955" w:rsidRDefault="00386830" w:rsidP="00BB11D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1955">
        <w:rPr>
          <w:rFonts w:ascii="Times New Roman" w:hAnsi="Times New Roman" w:cs="Times New Roman"/>
          <w:sz w:val="28"/>
          <w:szCs w:val="28"/>
        </w:rPr>
        <w:t>1. При проектировании жилой зоны на территории городского округа "Город Архангельск" расчетную плотность населения жилого района, микрорайона принимать не менее показателей, приведенных в таблице 1.</w:t>
      </w:r>
    </w:p>
    <w:p w:rsidR="00386830" w:rsidRPr="00731955" w:rsidRDefault="00386830" w:rsidP="00BB11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6830" w:rsidRPr="00731955" w:rsidRDefault="00386830" w:rsidP="00BB11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P56"/>
      <w:bookmarkEnd w:id="1"/>
      <w:r w:rsidRPr="00731955">
        <w:rPr>
          <w:rFonts w:ascii="Times New Roman" w:hAnsi="Times New Roman" w:cs="Times New Roman"/>
          <w:sz w:val="28"/>
          <w:szCs w:val="28"/>
        </w:rPr>
        <w:t>Таблица 1. Минимальная плотность населения на территории жилого района, микрорайона (чел./</w:t>
      </w:r>
      <w:proofErr w:type="gramStart"/>
      <w:r w:rsidRPr="00731955">
        <w:rPr>
          <w:rFonts w:ascii="Times New Roman" w:hAnsi="Times New Roman" w:cs="Times New Roman"/>
          <w:sz w:val="28"/>
          <w:szCs w:val="28"/>
        </w:rPr>
        <w:t>га</w:t>
      </w:r>
      <w:proofErr w:type="gramEnd"/>
      <w:r w:rsidRPr="00731955">
        <w:rPr>
          <w:rFonts w:ascii="Times New Roman" w:hAnsi="Times New Roman" w:cs="Times New Roman"/>
          <w:sz w:val="28"/>
          <w:szCs w:val="28"/>
        </w:rPr>
        <w:t>) по расчетным периодам</w:t>
      </w:r>
    </w:p>
    <w:p w:rsidR="00386830" w:rsidRPr="00731955" w:rsidRDefault="00386830" w:rsidP="00BB11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94"/>
        <w:gridCol w:w="1474"/>
        <w:gridCol w:w="1474"/>
        <w:gridCol w:w="1474"/>
        <w:gridCol w:w="3152"/>
      </w:tblGrid>
      <w:tr w:rsidR="00386830" w:rsidRPr="00731955" w:rsidTr="00386830">
        <w:tc>
          <w:tcPr>
            <w:tcW w:w="2694" w:type="dxa"/>
            <w:vMerge w:val="restart"/>
          </w:tcPr>
          <w:p w:rsidR="00386830" w:rsidRPr="00731955" w:rsidRDefault="00386830" w:rsidP="00BB1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955">
              <w:rPr>
                <w:rFonts w:ascii="Times New Roman" w:hAnsi="Times New Roman" w:cs="Times New Roman"/>
                <w:sz w:val="28"/>
                <w:szCs w:val="28"/>
              </w:rPr>
              <w:t xml:space="preserve">Зона различной степени градостроительной </w:t>
            </w:r>
            <w:r w:rsidRPr="007319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ценности территории</w:t>
            </w:r>
          </w:p>
        </w:tc>
        <w:tc>
          <w:tcPr>
            <w:tcW w:w="7574" w:type="dxa"/>
            <w:gridSpan w:val="4"/>
          </w:tcPr>
          <w:p w:rsidR="00386830" w:rsidRPr="00731955" w:rsidRDefault="00386830" w:rsidP="00BB1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9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Плотность населения на территории (чел./</w:t>
            </w:r>
            <w:proofErr w:type="gramStart"/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  <w:proofErr w:type="gramEnd"/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) при показателях жилищной обеспеченности (кв. м/чел.)</w:t>
            </w:r>
          </w:p>
        </w:tc>
      </w:tr>
      <w:tr w:rsidR="00386830" w:rsidRPr="00731955" w:rsidTr="00386830">
        <w:tc>
          <w:tcPr>
            <w:tcW w:w="2694" w:type="dxa"/>
            <w:vMerge/>
          </w:tcPr>
          <w:p w:rsidR="00386830" w:rsidRPr="00731955" w:rsidRDefault="00386830" w:rsidP="00BB11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8" w:type="dxa"/>
            <w:gridSpan w:val="2"/>
          </w:tcPr>
          <w:p w:rsidR="00386830" w:rsidRPr="00731955" w:rsidRDefault="00386830" w:rsidP="00BB1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жилого района</w:t>
            </w:r>
          </w:p>
        </w:tc>
        <w:tc>
          <w:tcPr>
            <w:tcW w:w="4626" w:type="dxa"/>
            <w:gridSpan w:val="2"/>
          </w:tcPr>
          <w:p w:rsidR="00386830" w:rsidRPr="00731955" w:rsidRDefault="00386830" w:rsidP="00BB1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микрорайона</w:t>
            </w:r>
          </w:p>
        </w:tc>
      </w:tr>
      <w:tr w:rsidR="00386830" w:rsidRPr="00731955" w:rsidTr="00386830">
        <w:tc>
          <w:tcPr>
            <w:tcW w:w="2694" w:type="dxa"/>
            <w:vMerge/>
          </w:tcPr>
          <w:p w:rsidR="00386830" w:rsidRPr="00731955" w:rsidRDefault="00386830" w:rsidP="00BB11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</w:tcPr>
          <w:p w:rsidR="00386830" w:rsidRPr="00731955" w:rsidRDefault="00386830" w:rsidP="00BB1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2022 г.</w:t>
            </w:r>
          </w:p>
        </w:tc>
        <w:tc>
          <w:tcPr>
            <w:tcW w:w="1474" w:type="dxa"/>
          </w:tcPr>
          <w:p w:rsidR="00386830" w:rsidRPr="00731955" w:rsidRDefault="00386830" w:rsidP="00BB1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2025 г.</w:t>
            </w:r>
          </w:p>
        </w:tc>
        <w:tc>
          <w:tcPr>
            <w:tcW w:w="1474" w:type="dxa"/>
          </w:tcPr>
          <w:p w:rsidR="00386830" w:rsidRPr="00731955" w:rsidRDefault="00386830" w:rsidP="00BB1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2022 г.</w:t>
            </w:r>
          </w:p>
        </w:tc>
        <w:tc>
          <w:tcPr>
            <w:tcW w:w="3152" w:type="dxa"/>
          </w:tcPr>
          <w:p w:rsidR="00386830" w:rsidRPr="00731955" w:rsidRDefault="00386830" w:rsidP="00BB1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2025 г.</w:t>
            </w:r>
          </w:p>
        </w:tc>
      </w:tr>
      <w:tr w:rsidR="00386830" w:rsidRPr="00731955" w:rsidTr="00386830">
        <w:tc>
          <w:tcPr>
            <w:tcW w:w="2694" w:type="dxa"/>
          </w:tcPr>
          <w:p w:rsidR="00386830" w:rsidRPr="00731955" w:rsidRDefault="00386830" w:rsidP="00BB1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9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высокая</w:t>
            </w:r>
          </w:p>
        </w:tc>
        <w:tc>
          <w:tcPr>
            <w:tcW w:w="1474" w:type="dxa"/>
          </w:tcPr>
          <w:p w:rsidR="00386830" w:rsidRPr="00731955" w:rsidRDefault="00386830" w:rsidP="00BB1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474" w:type="dxa"/>
          </w:tcPr>
          <w:p w:rsidR="00386830" w:rsidRPr="00731955" w:rsidRDefault="00386830" w:rsidP="00BB1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</w:tc>
        <w:tc>
          <w:tcPr>
            <w:tcW w:w="1474" w:type="dxa"/>
          </w:tcPr>
          <w:p w:rsidR="00386830" w:rsidRPr="00731955" w:rsidRDefault="00386830" w:rsidP="00BB1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206</w:t>
            </w:r>
          </w:p>
        </w:tc>
        <w:tc>
          <w:tcPr>
            <w:tcW w:w="3152" w:type="dxa"/>
          </w:tcPr>
          <w:p w:rsidR="00386830" w:rsidRPr="00731955" w:rsidRDefault="00386830" w:rsidP="00BB1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</w:tr>
      <w:tr w:rsidR="00386830" w:rsidRPr="00731955" w:rsidTr="00386830">
        <w:tc>
          <w:tcPr>
            <w:tcW w:w="2694" w:type="dxa"/>
          </w:tcPr>
          <w:p w:rsidR="00386830" w:rsidRPr="00731955" w:rsidRDefault="00386830" w:rsidP="00BB1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</w:p>
        </w:tc>
        <w:tc>
          <w:tcPr>
            <w:tcW w:w="1474" w:type="dxa"/>
          </w:tcPr>
          <w:p w:rsidR="00386830" w:rsidRPr="00731955" w:rsidRDefault="00386830" w:rsidP="00BB1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74" w:type="dxa"/>
          </w:tcPr>
          <w:p w:rsidR="00386830" w:rsidRPr="00731955" w:rsidRDefault="00386830" w:rsidP="00BB1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185</w:t>
            </w:r>
          </w:p>
        </w:tc>
        <w:tc>
          <w:tcPr>
            <w:tcW w:w="1474" w:type="dxa"/>
          </w:tcPr>
          <w:p w:rsidR="00386830" w:rsidRPr="00731955" w:rsidRDefault="00386830" w:rsidP="00BB1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152" w:type="dxa"/>
          </w:tcPr>
          <w:p w:rsidR="00386830" w:rsidRPr="00731955" w:rsidRDefault="00386830" w:rsidP="00BB1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</w:tc>
      </w:tr>
      <w:tr w:rsidR="00386830" w:rsidRPr="00731955" w:rsidTr="00386830">
        <w:tc>
          <w:tcPr>
            <w:tcW w:w="2694" w:type="dxa"/>
          </w:tcPr>
          <w:p w:rsidR="00386830" w:rsidRPr="00731955" w:rsidRDefault="00386830" w:rsidP="00BB1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низкая</w:t>
            </w:r>
          </w:p>
        </w:tc>
        <w:tc>
          <w:tcPr>
            <w:tcW w:w="1474" w:type="dxa"/>
          </w:tcPr>
          <w:p w:rsidR="00386830" w:rsidRPr="00731955" w:rsidRDefault="00386830" w:rsidP="00BB1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1474" w:type="dxa"/>
          </w:tcPr>
          <w:p w:rsidR="00386830" w:rsidRPr="00731955" w:rsidRDefault="00386830" w:rsidP="00BB1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</w:p>
        </w:tc>
        <w:tc>
          <w:tcPr>
            <w:tcW w:w="1474" w:type="dxa"/>
          </w:tcPr>
          <w:p w:rsidR="00386830" w:rsidRPr="00731955" w:rsidRDefault="00386830" w:rsidP="00BB1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</w:p>
        </w:tc>
        <w:tc>
          <w:tcPr>
            <w:tcW w:w="3152" w:type="dxa"/>
          </w:tcPr>
          <w:p w:rsidR="00386830" w:rsidRPr="00731955" w:rsidRDefault="00386830" w:rsidP="00BB1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195</w:t>
            </w:r>
          </w:p>
        </w:tc>
      </w:tr>
    </w:tbl>
    <w:p w:rsidR="00386830" w:rsidRPr="00731955" w:rsidRDefault="00386830" w:rsidP="00BB11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6830" w:rsidRPr="00731955" w:rsidRDefault="00386830" w:rsidP="00BB11D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1955">
        <w:rPr>
          <w:rFonts w:ascii="Times New Roman" w:hAnsi="Times New Roman" w:cs="Times New Roman"/>
          <w:sz w:val="28"/>
          <w:szCs w:val="28"/>
        </w:rPr>
        <w:t>Примечание:</w:t>
      </w:r>
    </w:p>
    <w:p w:rsidR="00386830" w:rsidRPr="00731955" w:rsidRDefault="00386830" w:rsidP="00BB11D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1955">
        <w:rPr>
          <w:rFonts w:ascii="Times New Roman" w:hAnsi="Times New Roman" w:cs="Times New Roman"/>
          <w:sz w:val="28"/>
          <w:szCs w:val="28"/>
        </w:rPr>
        <w:t>Зоны различной степени градостроительной ценности территории и их границы определяются с учетом кадастровой стоимости земельного участка, уровня обеспеченности инженерной и транспортной инфраструктурами, объектами обслуживания, капиталовложений в инженерную подготовку территории, наличия историко-культурных и архитектурно-ландшафтных ценностей.</w:t>
      </w:r>
    </w:p>
    <w:p w:rsidR="00386830" w:rsidRPr="00731955" w:rsidRDefault="00386830" w:rsidP="00BB11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6830" w:rsidRPr="00731955" w:rsidRDefault="00386830" w:rsidP="00BB11DB">
      <w:pPr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731955">
        <w:rPr>
          <w:rFonts w:ascii="Times New Roman" w:hAnsi="Times New Roman" w:cs="Times New Roman"/>
          <w:b/>
          <w:sz w:val="28"/>
          <w:szCs w:val="28"/>
        </w:rPr>
        <w:t>Статья 2. Показатели в сфере жилищного обеспечения</w:t>
      </w:r>
    </w:p>
    <w:p w:rsidR="00386830" w:rsidRPr="00731955" w:rsidRDefault="00386830" w:rsidP="00BB11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6830" w:rsidRPr="00731955" w:rsidRDefault="00386830" w:rsidP="00BB11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1955">
        <w:rPr>
          <w:rFonts w:ascii="Times New Roman" w:hAnsi="Times New Roman" w:cs="Times New Roman"/>
          <w:sz w:val="28"/>
          <w:szCs w:val="28"/>
        </w:rPr>
        <w:t>Таблица 2. Норматив жилищной обеспеченности (кв. м/чел.)</w:t>
      </w:r>
    </w:p>
    <w:p w:rsidR="00386830" w:rsidRPr="00731955" w:rsidRDefault="00386830" w:rsidP="00BB11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65"/>
        <w:gridCol w:w="3493"/>
        <w:gridCol w:w="4110"/>
      </w:tblGrid>
      <w:tr w:rsidR="00386830" w:rsidRPr="00731955" w:rsidTr="00386830">
        <w:tc>
          <w:tcPr>
            <w:tcW w:w="2665" w:type="dxa"/>
            <w:vMerge w:val="restart"/>
          </w:tcPr>
          <w:p w:rsidR="00386830" w:rsidRPr="00731955" w:rsidRDefault="00386830" w:rsidP="00BB1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7603" w:type="dxa"/>
            <w:gridSpan w:val="2"/>
          </w:tcPr>
          <w:p w:rsidR="00386830" w:rsidRPr="00731955" w:rsidRDefault="00386830" w:rsidP="00BB1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Периоды</w:t>
            </w:r>
          </w:p>
        </w:tc>
      </w:tr>
      <w:tr w:rsidR="00386830" w:rsidRPr="00731955" w:rsidTr="00386830">
        <w:tc>
          <w:tcPr>
            <w:tcW w:w="2665" w:type="dxa"/>
            <w:vMerge/>
          </w:tcPr>
          <w:p w:rsidR="00386830" w:rsidRPr="00731955" w:rsidRDefault="00386830" w:rsidP="00BB11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3" w:type="dxa"/>
          </w:tcPr>
          <w:p w:rsidR="00386830" w:rsidRPr="00731955" w:rsidRDefault="00386830" w:rsidP="00BB1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2022 г.</w:t>
            </w:r>
          </w:p>
        </w:tc>
        <w:tc>
          <w:tcPr>
            <w:tcW w:w="4110" w:type="dxa"/>
          </w:tcPr>
          <w:p w:rsidR="00386830" w:rsidRPr="00731955" w:rsidRDefault="00386830" w:rsidP="00BB1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2025 г.</w:t>
            </w:r>
          </w:p>
        </w:tc>
      </w:tr>
      <w:tr w:rsidR="00386830" w:rsidRPr="00731955" w:rsidTr="00386830">
        <w:tc>
          <w:tcPr>
            <w:tcW w:w="2665" w:type="dxa"/>
          </w:tcPr>
          <w:p w:rsidR="00386830" w:rsidRPr="00731955" w:rsidRDefault="00386830" w:rsidP="00BB1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Жилищная обеспеченность (кв. м/чел.)</w:t>
            </w:r>
          </w:p>
        </w:tc>
        <w:tc>
          <w:tcPr>
            <w:tcW w:w="3493" w:type="dxa"/>
          </w:tcPr>
          <w:p w:rsidR="00386830" w:rsidRPr="00731955" w:rsidRDefault="00386830" w:rsidP="00BB1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в соответствии с требованиями свода правил "Градостроительство. Планировка и застройка городских и сельских поселений. Актуализированная редакция СНиП 2.07.01-89*"</w:t>
            </w:r>
          </w:p>
        </w:tc>
        <w:tc>
          <w:tcPr>
            <w:tcW w:w="4110" w:type="dxa"/>
          </w:tcPr>
          <w:p w:rsidR="00386830" w:rsidRPr="00731955" w:rsidRDefault="00386830" w:rsidP="00BB1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в соответствии с требованиями свода правил "Градостроительство. Планировка и застройка городских и сельских поселений. Актуализированная редакция СНиП 2.07.01-89*"</w:t>
            </w:r>
          </w:p>
        </w:tc>
      </w:tr>
    </w:tbl>
    <w:p w:rsidR="00386830" w:rsidRPr="00731955" w:rsidRDefault="00386830" w:rsidP="00BB11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6830" w:rsidRPr="00731955" w:rsidRDefault="00386830" w:rsidP="00BB11DB">
      <w:pPr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731955">
        <w:rPr>
          <w:rFonts w:ascii="Times New Roman" w:hAnsi="Times New Roman" w:cs="Times New Roman"/>
          <w:b/>
          <w:sz w:val="28"/>
          <w:szCs w:val="28"/>
        </w:rPr>
        <w:t>Статья 3. Расчетные показатели в отношении структурной организации и плотности жилых кварталов</w:t>
      </w:r>
    </w:p>
    <w:p w:rsidR="00386830" w:rsidRPr="00731955" w:rsidRDefault="00386830" w:rsidP="00BB11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6830" w:rsidRPr="00731955" w:rsidRDefault="00386830" w:rsidP="00BB11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1955">
        <w:rPr>
          <w:rFonts w:ascii="Times New Roman" w:hAnsi="Times New Roman" w:cs="Times New Roman"/>
          <w:sz w:val="28"/>
          <w:szCs w:val="28"/>
        </w:rPr>
        <w:t>Таблица 3. Коэффициент плотности застройки жилых зон</w:t>
      </w:r>
    </w:p>
    <w:p w:rsidR="00386830" w:rsidRPr="00731955" w:rsidRDefault="00386830" w:rsidP="00BB11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26"/>
        <w:gridCol w:w="4542"/>
      </w:tblGrid>
      <w:tr w:rsidR="00386830" w:rsidRPr="00731955" w:rsidTr="00386830">
        <w:tc>
          <w:tcPr>
            <w:tcW w:w="5726" w:type="dxa"/>
          </w:tcPr>
          <w:p w:rsidR="00386830" w:rsidRPr="00731955" w:rsidRDefault="00386830" w:rsidP="00BB1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Вид жилищного фонда по наименованию функциональных зон</w:t>
            </w:r>
          </w:p>
        </w:tc>
        <w:tc>
          <w:tcPr>
            <w:tcW w:w="4542" w:type="dxa"/>
          </w:tcPr>
          <w:p w:rsidR="00386830" w:rsidRPr="00731955" w:rsidRDefault="00386830" w:rsidP="00BB1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Коэффициент плотности застройки</w:t>
            </w:r>
          </w:p>
        </w:tc>
      </w:tr>
      <w:tr w:rsidR="00386830" w:rsidRPr="00731955" w:rsidTr="00386830">
        <w:tc>
          <w:tcPr>
            <w:tcW w:w="5726" w:type="dxa"/>
          </w:tcPr>
          <w:p w:rsidR="00386830" w:rsidRPr="00731955" w:rsidRDefault="00386830" w:rsidP="00BB1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многоэтажная</w:t>
            </w:r>
          </w:p>
        </w:tc>
        <w:tc>
          <w:tcPr>
            <w:tcW w:w="4542" w:type="dxa"/>
          </w:tcPr>
          <w:p w:rsidR="00386830" w:rsidRPr="00731955" w:rsidRDefault="00386830" w:rsidP="00BB1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86830" w:rsidRPr="00731955" w:rsidTr="00386830">
        <w:tc>
          <w:tcPr>
            <w:tcW w:w="5726" w:type="dxa"/>
          </w:tcPr>
          <w:p w:rsidR="00386830" w:rsidRPr="00731955" w:rsidRDefault="00386830" w:rsidP="00BB1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среднеэтажная</w:t>
            </w:r>
          </w:p>
        </w:tc>
        <w:tc>
          <w:tcPr>
            <w:tcW w:w="4542" w:type="dxa"/>
          </w:tcPr>
          <w:p w:rsidR="00386830" w:rsidRPr="00731955" w:rsidRDefault="00386830" w:rsidP="00BB1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1,7</w:t>
            </w:r>
          </w:p>
        </w:tc>
      </w:tr>
      <w:tr w:rsidR="00386830" w:rsidRPr="00731955" w:rsidTr="00386830">
        <w:tc>
          <w:tcPr>
            <w:tcW w:w="5726" w:type="dxa"/>
          </w:tcPr>
          <w:p w:rsidR="00386830" w:rsidRPr="00731955" w:rsidRDefault="00386830" w:rsidP="00BB1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9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малоэтажная</w:t>
            </w:r>
          </w:p>
        </w:tc>
        <w:tc>
          <w:tcPr>
            <w:tcW w:w="4542" w:type="dxa"/>
          </w:tcPr>
          <w:p w:rsidR="00386830" w:rsidRPr="00731955" w:rsidRDefault="00386830" w:rsidP="00BB1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</w:tr>
    </w:tbl>
    <w:p w:rsidR="00386830" w:rsidRPr="00731955" w:rsidRDefault="00386830" w:rsidP="00BB11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6830" w:rsidRPr="00731955" w:rsidRDefault="00386830" w:rsidP="00BB11DB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731955">
        <w:rPr>
          <w:rFonts w:ascii="Times New Roman" w:hAnsi="Times New Roman" w:cs="Times New Roman"/>
          <w:b/>
          <w:sz w:val="28"/>
          <w:szCs w:val="28"/>
        </w:rPr>
        <w:t xml:space="preserve">Глава 2. РАСЧЕТНЫЕ ПОКАЗАТЕЛИ В СФЕРЕ </w:t>
      </w:r>
      <w:proofErr w:type="gramStart"/>
      <w:r w:rsidRPr="00731955">
        <w:rPr>
          <w:rFonts w:ascii="Times New Roman" w:hAnsi="Times New Roman" w:cs="Times New Roman"/>
          <w:b/>
          <w:sz w:val="28"/>
          <w:szCs w:val="28"/>
        </w:rPr>
        <w:t>СОЦИАЛЬНОГО</w:t>
      </w:r>
      <w:proofErr w:type="gramEnd"/>
    </w:p>
    <w:p w:rsidR="00386830" w:rsidRPr="00731955" w:rsidRDefault="00386830" w:rsidP="00BB11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31955">
        <w:rPr>
          <w:rFonts w:ascii="Times New Roman" w:hAnsi="Times New Roman" w:cs="Times New Roman"/>
          <w:b/>
          <w:sz w:val="28"/>
          <w:szCs w:val="28"/>
        </w:rPr>
        <w:t>И КУЛЬТУРНО-БЫТОВОГО ОБЕСПЕЧЕНИЯ</w:t>
      </w:r>
    </w:p>
    <w:p w:rsidR="00386830" w:rsidRPr="00731955" w:rsidRDefault="00386830" w:rsidP="00BB11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6830" w:rsidRPr="00731955" w:rsidRDefault="00386830" w:rsidP="00BB11DB">
      <w:pPr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731955">
        <w:rPr>
          <w:rFonts w:ascii="Times New Roman" w:hAnsi="Times New Roman" w:cs="Times New Roman"/>
          <w:b/>
          <w:sz w:val="28"/>
          <w:szCs w:val="28"/>
        </w:rPr>
        <w:t>Статья 4. Расчетные показатели обеспеченности образовательными учреждениями</w:t>
      </w:r>
    </w:p>
    <w:p w:rsidR="00386830" w:rsidRPr="00731955" w:rsidRDefault="00386830" w:rsidP="00BB11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6830" w:rsidRPr="00731955" w:rsidRDefault="00386830" w:rsidP="00BB11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1955">
        <w:rPr>
          <w:rFonts w:ascii="Times New Roman" w:hAnsi="Times New Roman" w:cs="Times New Roman"/>
          <w:sz w:val="28"/>
          <w:szCs w:val="28"/>
        </w:rPr>
        <w:t>Таблица 4. Нормы расчета образовательных учреждений</w:t>
      </w:r>
    </w:p>
    <w:p w:rsidR="00386830" w:rsidRPr="00731955" w:rsidRDefault="00386830" w:rsidP="00BB11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27"/>
        <w:gridCol w:w="1559"/>
        <w:gridCol w:w="1246"/>
        <w:gridCol w:w="2014"/>
        <w:gridCol w:w="3322"/>
      </w:tblGrid>
      <w:tr w:rsidR="00386830" w:rsidRPr="00731955" w:rsidTr="00422791">
        <w:tc>
          <w:tcPr>
            <w:tcW w:w="2127" w:type="dxa"/>
          </w:tcPr>
          <w:p w:rsidR="00386830" w:rsidRPr="00731955" w:rsidRDefault="00386830" w:rsidP="00BB1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Объекты</w:t>
            </w:r>
          </w:p>
        </w:tc>
        <w:tc>
          <w:tcPr>
            <w:tcW w:w="1559" w:type="dxa"/>
          </w:tcPr>
          <w:p w:rsidR="00386830" w:rsidRPr="00731955" w:rsidRDefault="00386830" w:rsidP="00BB1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246" w:type="dxa"/>
          </w:tcPr>
          <w:p w:rsidR="00386830" w:rsidRPr="00731955" w:rsidRDefault="00386830" w:rsidP="00BB1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Значение показателя</w:t>
            </w:r>
          </w:p>
        </w:tc>
        <w:tc>
          <w:tcPr>
            <w:tcW w:w="2014" w:type="dxa"/>
          </w:tcPr>
          <w:p w:rsidR="00386830" w:rsidRPr="00731955" w:rsidRDefault="00386830" w:rsidP="00BB1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Размер земельного участка</w:t>
            </w:r>
          </w:p>
          <w:p w:rsidR="00386830" w:rsidRPr="00731955" w:rsidRDefault="00386830" w:rsidP="00BB1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(кв. м/единица измерения)</w:t>
            </w:r>
          </w:p>
        </w:tc>
        <w:tc>
          <w:tcPr>
            <w:tcW w:w="3322" w:type="dxa"/>
          </w:tcPr>
          <w:p w:rsidR="00386830" w:rsidRPr="00731955" w:rsidRDefault="00386830" w:rsidP="00BB1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386830" w:rsidRPr="00731955" w:rsidTr="00422791">
        <w:tc>
          <w:tcPr>
            <w:tcW w:w="2127" w:type="dxa"/>
          </w:tcPr>
          <w:p w:rsidR="00386830" w:rsidRPr="00731955" w:rsidRDefault="00386830" w:rsidP="00BB1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Общеобразовательные школы</w:t>
            </w:r>
          </w:p>
        </w:tc>
        <w:tc>
          <w:tcPr>
            <w:tcW w:w="1559" w:type="dxa"/>
          </w:tcPr>
          <w:p w:rsidR="00386830" w:rsidRPr="00731955" w:rsidRDefault="00386830" w:rsidP="00BB1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955">
              <w:rPr>
                <w:rFonts w:ascii="Times New Roman" w:hAnsi="Times New Roman" w:cs="Times New Roman"/>
                <w:sz w:val="28"/>
                <w:szCs w:val="28"/>
              </w:rPr>
              <w:t xml:space="preserve">мест </w:t>
            </w:r>
            <w:proofErr w:type="gramStart"/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</w:p>
          <w:p w:rsidR="00386830" w:rsidRPr="00731955" w:rsidRDefault="00386830" w:rsidP="00BB1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1 тыс. чел.</w:t>
            </w:r>
          </w:p>
        </w:tc>
        <w:tc>
          <w:tcPr>
            <w:tcW w:w="1246" w:type="dxa"/>
          </w:tcPr>
          <w:p w:rsidR="00386830" w:rsidRPr="00731955" w:rsidRDefault="00386830" w:rsidP="00BB1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2014" w:type="dxa"/>
          </w:tcPr>
          <w:p w:rsidR="00386830" w:rsidRPr="00731955" w:rsidRDefault="00386830" w:rsidP="00BB11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при вместимости учреждения:</w:t>
            </w:r>
          </w:p>
          <w:p w:rsidR="00386830" w:rsidRPr="00731955" w:rsidRDefault="00386830" w:rsidP="00BB11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- до 400 - 50 кв. м на 1 учащегося;</w:t>
            </w:r>
          </w:p>
          <w:p w:rsidR="00386830" w:rsidRPr="00731955" w:rsidRDefault="00386830" w:rsidP="00BB11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- от 400 до 500 - 60 кв. м на</w:t>
            </w:r>
          </w:p>
          <w:p w:rsidR="00386830" w:rsidRPr="00731955" w:rsidRDefault="00386830" w:rsidP="00BB11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1 учащегося;</w:t>
            </w:r>
          </w:p>
          <w:p w:rsidR="00386830" w:rsidRPr="00731955" w:rsidRDefault="00386830" w:rsidP="00BB11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- от 500 до 600 - 50 кв. м на</w:t>
            </w:r>
          </w:p>
          <w:p w:rsidR="00386830" w:rsidRPr="00731955" w:rsidRDefault="00386830" w:rsidP="00BB11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1 учащегося;</w:t>
            </w:r>
          </w:p>
          <w:p w:rsidR="00386830" w:rsidRPr="00731955" w:rsidRDefault="00386830" w:rsidP="00BB11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- от 600 до 800 - 40 кв. м на</w:t>
            </w:r>
          </w:p>
          <w:p w:rsidR="00386830" w:rsidRPr="00731955" w:rsidRDefault="00386830" w:rsidP="00BB11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1 учащегося;</w:t>
            </w:r>
          </w:p>
          <w:p w:rsidR="00386830" w:rsidRPr="00731955" w:rsidRDefault="00386830" w:rsidP="00BB11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- от 800 до 1100 - 33 кв. м на</w:t>
            </w:r>
          </w:p>
          <w:p w:rsidR="00386830" w:rsidRPr="00731955" w:rsidRDefault="00386830" w:rsidP="00BB11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1 учащегося</w:t>
            </w:r>
          </w:p>
        </w:tc>
        <w:tc>
          <w:tcPr>
            <w:tcW w:w="3322" w:type="dxa"/>
          </w:tcPr>
          <w:p w:rsidR="00386830" w:rsidRPr="00731955" w:rsidRDefault="00386830" w:rsidP="00BB11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нормируемый радиус обслуживания:</w:t>
            </w:r>
          </w:p>
          <w:p w:rsidR="00386830" w:rsidRPr="00731955" w:rsidRDefault="00386830" w:rsidP="00BB11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- 500 м;</w:t>
            </w:r>
          </w:p>
          <w:p w:rsidR="00386830" w:rsidRPr="00731955" w:rsidRDefault="00386830" w:rsidP="00BB11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- 800 м в условиях стесненной городской застройки и труднодоступной местности.</w:t>
            </w:r>
          </w:p>
          <w:p w:rsidR="00386830" w:rsidRPr="00731955" w:rsidRDefault="00386830" w:rsidP="00BB11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Указанный радиус обслуживания не распространяется на специализированные и оздоровительные дошкольные организации, а также на специальные дошкольные образовательные организации общего типа и общеобразовательные организации (языковые, математические, спортивные и т.п.). Указанный радиус обслуживания может быть уменьшен с учетом обеспечения требований СП 2.4.3648</w:t>
            </w:r>
          </w:p>
        </w:tc>
      </w:tr>
      <w:tr w:rsidR="00386830" w:rsidRPr="00731955" w:rsidTr="00422791">
        <w:tc>
          <w:tcPr>
            <w:tcW w:w="2127" w:type="dxa"/>
          </w:tcPr>
          <w:p w:rsidR="00386830" w:rsidRPr="00731955" w:rsidRDefault="00386830" w:rsidP="00BB1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9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Дошкольные образовательные учреждения</w:t>
            </w:r>
          </w:p>
        </w:tc>
        <w:tc>
          <w:tcPr>
            <w:tcW w:w="1559" w:type="dxa"/>
          </w:tcPr>
          <w:p w:rsidR="00386830" w:rsidRPr="00731955" w:rsidRDefault="00386830" w:rsidP="00BB1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955">
              <w:rPr>
                <w:rFonts w:ascii="Times New Roman" w:hAnsi="Times New Roman" w:cs="Times New Roman"/>
                <w:sz w:val="28"/>
                <w:szCs w:val="28"/>
              </w:rPr>
              <w:t xml:space="preserve">мест </w:t>
            </w:r>
            <w:proofErr w:type="gramStart"/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</w:p>
          <w:p w:rsidR="00386830" w:rsidRPr="00731955" w:rsidRDefault="00386830" w:rsidP="00BB1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1 тыс. чел.</w:t>
            </w:r>
          </w:p>
        </w:tc>
        <w:tc>
          <w:tcPr>
            <w:tcW w:w="1246" w:type="dxa"/>
          </w:tcPr>
          <w:p w:rsidR="00386830" w:rsidRPr="00731955" w:rsidRDefault="00386830" w:rsidP="00BB1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014" w:type="dxa"/>
          </w:tcPr>
          <w:p w:rsidR="00386830" w:rsidRPr="00731955" w:rsidRDefault="00386830" w:rsidP="00BB11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при вместимости учреждения:</w:t>
            </w:r>
          </w:p>
          <w:p w:rsidR="00386830" w:rsidRPr="00731955" w:rsidRDefault="00386830" w:rsidP="00BB11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до 100 мест -</w:t>
            </w:r>
          </w:p>
          <w:p w:rsidR="00386830" w:rsidRPr="00731955" w:rsidRDefault="00386830" w:rsidP="00BB11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40 кв. м на</w:t>
            </w:r>
          </w:p>
          <w:p w:rsidR="00386830" w:rsidRPr="00731955" w:rsidRDefault="00386830" w:rsidP="00BB11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1 место;</w:t>
            </w:r>
          </w:p>
          <w:p w:rsidR="00386830" w:rsidRPr="00731955" w:rsidRDefault="00386830" w:rsidP="00BB11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свыше 100 - 35;</w:t>
            </w:r>
          </w:p>
          <w:p w:rsidR="00386830" w:rsidRPr="00731955" w:rsidRDefault="00386830" w:rsidP="00BB11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в комплексе яслей-садов свыше 500 мест - 30</w:t>
            </w:r>
          </w:p>
        </w:tc>
        <w:tc>
          <w:tcPr>
            <w:tcW w:w="3322" w:type="dxa"/>
          </w:tcPr>
          <w:p w:rsidR="00386830" w:rsidRPr="00731955" w:rsidRDefault="00386830" w:rsidP="00BB11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нормируемый радиус обслуживания:</w:t>
            </w:r>
          </w:p>
          <w:p w:rsidR="00386830" w:rsidRPr="00731955" w:rsidRDefault="00386830" w:rsidP="00BB11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- 500 м;</w:t>
            </w:r>
          </w:p>
          <w:p w:rsidR="00386830" w:rsidRPr="00731955" w:rsidRDefault="00386830" w:rsidP="00BB11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- 800 м в условиях стесненной городской застройки и труднодоступной местности.</w:t>
            </w:r>
          </w:p>
          <w:p w:rsidR="00386830" w:rsidRPr="00731955" w:rsidRDefault="00386830" w:rsidP="00BB11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Указанный радиус обслуживания не распространяется на специализированные и оздоровительные дошкольные организации, а также на специальные дошкольные образовательные организации общего типа и общеобразовательные организации (языковые, математические, спортивные и т.п.). Указанный радиус обслуживания может быть уменьшен с учетом обеспечения требований СП 2.4.3648</w:t>
            </w:r>
          </w:p>
        </w:tc>
      </w:tr>
    </w:tbl>
    <w:p w:rsidR="00386830" w:rsidRPr="00731955" w:rsidRDefault="00386830" w:rsidP="00BB11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6830" w:rsidRPr="00731955" w:rsidRDefault="00386830" w:rsidP="00BB11D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1955">
        <w:rPr>
          <w:rFonts w:ascii="Times New Roman" w:hAnsi="Times New Roman" w:cs="Times New Roman"/>
          <w:sz w:val="28"/>
          <w:szCs w:val="28"/>
        </w:rPr>
        <w:t>Примечания:</w:t>
      </w:r>
    </w:p>
    <w:p w:rsidR="00386830" w:rsidRPr="00731955" w:rsidRDefault="00386830" w:rsidP="00BB11D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1955">
        <w:rPr>
          <w:rFonts w:ascii="Times New Roman" w:hAnsi="Times New Roman" w:cs="Times New Roman"/>
          <w:sz w:val="28"/>
          <w:szCs w:val="28"/>
        </w:rPr>
        <w:t>1. Размеры земельных участков образовательных учреждений в условиях реконструкции могут быть уменьшены на 20%.</w:t>
      </w:r>
    </w:p>
    <w:p w:rsidR="00386830" w:rsidRPr="00731955" w:rsidRDefault="00386830" w:rsidP="00BB11D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1955">
        <w:rPr>
          <w:rFonts w:ascii="Times New Roman" w:hAnsi="Times New Roman" w:cs="Times New Roman"/>
          <w:sz w:val="28"/>
          <w:szCs w:val="28"/>
        </w:rPr>
        <w:t xml:space="preserve">2. Площадь </w:t>
      </w:r>
      <w:proofErr w:type="gramStart"/>
      <w:r w:rsidRPr="00731955">
        <w:rPr>
          <w:rFonts w:ascii="Times New Roman" w:hAnsi="Times New Roman" w:cs="Times New Roman"/>
          <w:sz w:val="28"/>
          <w:szCs w:val="28"/>
        </w:rPr>
        <w:t>групповой</w:t>
      </w:r>
      <w:proofErr w:type="gramEnd"/>
      <w:r w:rsidRPr="00731955">
        <w:rPr>
          <w:rFonts w:ascii="Times New Roman" w:hAnsi="Times New Roman" w:cs="Times New Roman"/>
          <w:sz w:val="28"/>
          <w:szCs w:val="28"/>
        </w:rPr>
        <w:t xml:space="preserve"> для детей ясельного возраста следует принимать 7,5 кв. м на 1 место.</w:t>
      </w:r>
    </w:p>
    <w:p w:rsidR="00386830" w:rsidRPr="00731955" w:rsidRDefault="00386830" w:rsidP="00BB11D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1955">
        <w:rPr>
          <w:rFonts w:ascii="Times New Roman" w:hAnsi="Times New Roman" w:cs="Times New Roman"/>
          <w:sz w:val="28"/>
          <w:szCs w:val="28"/>
        </w:rPr>
        <w:t>3. Площадь теневого навеса на 1 ребенка - 1,6 кв. м /</w:t>
      </w:r>
      <w:proofErr w:type="spellStart"/>
      <w:r w:rsidRPr="00731955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Pr="00731955">
        <w:rPr>
          <w:rFonts w:ascii="Times New Roman" w:hAnsi="Times New Roman" w:cs="Times New Roman"/>
          <w:sz w:val="28"/>
          <w:szCs w:val="28"/>
        </w:rPr>
        <w:t>., но не менее 30 кв. м на группу детей.</w:t>
      </w:r>
    </w:p>
    <w:p w:rsidR="00386830" w:rsidRPr="00731955" w:rsidRDefault="00386830" w:rsidP="00BB11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6830" w:rsidRPr="00731955" w:rsidRDefault="00386830" w:rsidP="00BB11DB">
      <w:pPr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731955">
        <w:rPr>
          <w:rFonts w:ascii="Times New Roman" w:hAnsi="Times New Roman" w:cs="Times New Roman"/>
          <w:b/>
          <w:sz w:val="28"/>
          <w:szCs w:val="28"/>
        </w:rPr>
        <w:t>Статья 5. Расчетные показатели обеспеченности объектами физической культуры и спорта местного значения</w:t>
      </w:r>
    </w:p>
    <w:p w:rsidR="00386830" w:rsidRPr="00731955" w:rsidRDefault="00386830" w:rsidP="00BB11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6830" w:rsidRPr="00731955" w:rsidRDefault="00386830" w:rsidP="00BB11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1955">
        <w:rPr>
          <w:rFonts w:ascii="Times New Roman" w:hAnsi="Times New Roman" w:cs="Times New Roman"/>
          <w:sz w:val="28"/>
          <w:szCs w:val="28"/>
        </w:rPr>
        <w:t>Таблица 5. Нормативы обеспеченности объектами физической культуры</w:t>
      </w:r>
    </w:p>
    <w:p w:rsidR="00386830" w:rsidRPr="00731955" w:rsidRDefault="00386830" w:rsidP="00BB11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6"/>
        <w:gridCol w:w="3889"/>
        <w:gridCol w:w="2693"/>
      </w:tblGrid>
      <w:tr w:rsidR="00386830" w:rsidRPr="00731955" w:rsidTr="00422791">
        <w:tc>
          <w:tcPr>
            <w:tcW w:w="3686" w:type="dxa"/>
          </w:tcPr>
          <w:p w:rsidR="00386830" w:rsidRPr="00731955" w:rsidRDefault="00386830" w:rsidP="00BB1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Наименование объектов</w:t>
            </w:r>
          </w:p>
        </w:tc>
        <w:tc>
          <w:tcPr>
            <w:tcW w:w="3889" w:type="dxa"/>
          </w:tcPr>
          <w:p w:rsidR="00386830" w:rsidRPr="00731955" w:rsidRDefault="00386830" w:rsidP="00BB1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Единица измерения в расчете на 1 тыс. чел.</w:t>
            </w:r>
          </w:p>
        </w:tc>
        <w:tc>
          <w:tcPr>
            <w:tcW w:w="2693" w:type="dxa"/>
          </w:tcPr>
          <w:p w:rsidR="00386830" w:rsidRPr="00731955" w:rsidRDefault="00386830" w:rsidP="00BB1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Значение показателя</w:t>
            </w:r>
          </w:p>
        </w:tc>
      </w:tr>
      <w:tr w:rsidR="00386830" w:rsidRPr="00731955" w:rsidTr="00422791">
        <w:tc>
          <w:tcPr>
            <w:tcW w:w="3686" w:type="dxa"/>
          </w:tcPr>
          <w:p w:rsidR="00386830" w:rsidRPr="00731955" w:rsidRDefault="00386830" w:rsidP="00BB1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9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Стадионы</w:t>
            </w:r>
          </w:p>
        </w:tc>
        <w:tc>
          <w:tcPr>
            <w:tcW w:w="3889" w:type="dxa"/>
          </w:tcPr>
          <w:p w:rsidR="00386830" w:rsidRPr="00731955" w:rsidRDefault="00386830" w:rsidP="00BB1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мест на трибунах</w:t>
            </w:r>
          </w:p>
        </w:tc>
        <w:tc>
          <w:tcPr>
            <w:tcW w:w="2693" w:type="dxa"/>
          </w:tcPr>
          <w:p w:rsidR="00386830" w:rsidRPr="00731955" w:rsidRDefault="00386830" w:rsidP="00BB1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386830" w:rsidRPr="00731955" w:rsidTr="00422791">
        <w:tc>
          <w:tcPr>
            <w:tcW w:w="3686" w:type="dxa"/>
          </w:tcPr>
          <w:p w:rsidR="00386830" w:rsidRPr="00731955" w:rsidRDefault="00386830" w:rsidP="00BB1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Спортзалы</w:t>
            </w:r>
          </w:p>
        </w:tc>
        <w:tc>
          <w:tcPr>
            <w:tcW w:w="3889" w:type="dxa"/>
          </w:tcPr>
          <w:p w:rsidR="00386830" w:rsidRPr="00731955" w:rsidRDefault="00386830" w:rsidP="00BB1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кв. м площади пола</w:t>
            </w:r>
          </w:p>
        </w:tc>
        <w:tc>
          <w:tcPr>
            <w:tcW w:w="2693" w:type="dxa"/>
          </w:tcPr>
          <w:p w:rsidR="00386830" w:rsidRPr="00731955" w:rsidRDefault="00386830" w:rsidP="00BB1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</w:p>
        </w:tc>
      </w:tr>
      <w:tr w:rsidR="00386830" w:rsidRPr="00731955" w:rsidTr="00422791">
        <w:tc>
          <w:tcPr>
            <w:tcW w:w="3686" w:type="dxa"/>
          </w:tcPr>
          <w:p w:rsidR="00386830" w:rsidRPr="00731955" w:rsidRDefault="00386830" w:rsidP="00BB1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Бассейны</w:t>
            </w:r>
          </w:p>
        </w:tc>
        <w:tc>
          <w:tcPr>
            <w:tcW w:w="3889" w:type="dxa"/>
          </w:tcPr>
          <w:p w:rsidR="00386830" w:rsidRPr="00731955" w:rsidRDefault="00386830" w:rsidP="00BB1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кв. м зеркала воды</w:t>
            </w:r>
          </w:p>
        </w:tc>
        <w:tc>
          <w:tcPr>
            <w:tcW w:w="2693" w:type="dxa"/>
          </w:tcPr>
          <w:p w:rsidR="00386830" w:rsidRPr="00731955" w:rsidRDefault="00386830" w:rsidP="00BB1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</w:tr>
    </w:tbl>
    <w:p w:rsidR="00386830" w:rsidRPr="00731955" w:rsidRDefault="00386830" w:rsidP="00BB11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6830" w:rsidRPr="00731955" w:rsidRDefault="00386830" w:rsidP="00BB11DB">
      <w:pPr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731955">
        <w:rPr>
          <w:rFonts w:ascii="Times New Roman" w:hAnsi="Times New Roman" w:cs="Times New Roman"/>
          <w:b/>
          <w:sz w:val="28"/>
          <w:szCs w:val="28"/>
        </w:rPr>
        <w:t>Статья 6. Расчетные показатели обеспеченности объектами культуры и социального обеспечения местного значения</w:t>
      </w:r>
    </w:p>
    <w:p w:rsidR="00386830" w:rsidRPr="00731955" w:rsidRDefault="00386830" w:rsidP="00BB11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6830" w:rsidRPr="00731955" w:rsidRDefault="00386830" w:rsidP="00BB11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1955">
        <w:rPr>
          <w:rFonts w:ascii="Times New Roman" w:hAnsi="Times New Roman" w:cs="Times New Roman"/>
          <w:sz w:val="28"/>
          <w:szCs w:val="28"/>
        </w:rPr>
        <w:t>Таблица 6. Нормативы обеспеченности объектами культуры и социального обеспечения</w:t>
      </w:r>
    </w:p>
    <w:p w:rsidR="00386830" w:rsidRPr="00731955" w:rsidRDefault="00386830" w:rsidP="00BB11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6"/>
        <w:gridCol w:w="3889"/>
        <w:gridCol w:w="2693"/>
      </w:tblGrid>
      <w:tr w:rsidR="00386830" w:rsidRPr="00731955" w:rsidTr="00422791">
        <w:tc>
          <w:tcPr>
            <w:tcW w:w="3686" w:type="dxa"/>
          </w:tcPr>
          <w:p w:rsidR="00386830" w:rsidRPr="00731955" w:rsidRDefault="00386830" w:rsidP="00BB1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Наименование объектов</w:t>
            </w:r>
          </w:p>
        </w:tc>
        <w:tc>
          <w:tcPr>
            <w:tcW w:w="3889" w:type="dxa"/>
          </w:tcPr>
          <w:p w:rsidR="00386830" w:rsidRPr="00731955" w:rsidRDefault="00386830" w:rsidP="00BB1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Единица измерения в расчете на 1 тыс. чел.</w:t>
            </w:r>
          </w:p>
        </w:tc>
        <w:tc>
          <w:tcPr>
            <w:tcW w:w="2693" w:type="dxa"/>
          </w:tcPr>
          <w:p w:rsidR="00386830" w:rsidRPr="00731955" w:rsidRDefault="00386830" w:rsidP="00BB1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Значение показателя</w:t>
            </w:r>
          </w:p>
        </w:tc>
      </w:tr>
      <w:tr w:rsidR="00386830" w:rsidRPr="00731955" w:rsidTr="00422791">
        <w:tc>
          <w:tcPr>
            <w:tcW w:w="3686" w:type="dxa"/>
          </w:tcPr>
          <w:p w:rsidR="00386830" w:rsidRPr="00731955" w:rsidRDefault="00386830" w:rsidP="00BB1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Учреждения клубного типа, дома культуры и прочие развлекательные учреждения, кинотеатры</w:t>
            </w:r>
          </w:p>
        </w:tc>
        <w:tc>
          <w:tcPr>
            <w:tcW w:w="3889" w:type="dxa"/>
          </w:tcPr>
          <w:p w:rsidR="00386830" w:rsidRPr="00731955" w:rsidRDefault="00386830" w:rsidP="00BB1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мест</w:t>
            </w:r>
          </w:p>
        </w:tc>
        <w:tc>
          <w:tcPr>
            <w:tcW w:w="2693" w:type="dxa"/>
          </w:tcPr>
          <w:p w:rsidR="00386830" w:rsidRPr="00731955" w:rsidRDefault="00386830" w:rsidP="00BB1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</w:tr>
      <w:tr w:rsidR="00386830" w:rsidRPr="00731955" w:rsidTr="00422791">
        <w:tc>
          <w:tcPr>
            <w:tcW w:w="3686" w:type="dxa"/>
          </w:tcPr>
          <w:p w:rsidR="00386830" w:rsidRPr="00731955" w:rsidRDefault="00386830" w:rsidP="00BB1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Театры</w:t>
            </w:r>
          </w:p>
        </w:tc>
        <w:tc>
          <w:tcPr>
            <w:tcW w:w="3889" w:type="dxa"/>
          </w:tcPr>
          <w:p w:rsidR="00386830" w:rsidRPr="00731955" w:rsidRDefault="00386830" w:rsidP="00BB1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мест</w:t>
            </w:r>
          </w:p>
        </w:tc>
        <w:tc>
          <w:tcPr>
            <w:tcW w:w="2693" w:type="dxa"/>
          </w:tcPr>
          <w:p w:rsidR="00386830" w:rsidRPr="00731955" w:rsidRDefault="00386830" w:rsidP="00BB1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86830" w:rsidRPr="00731955" w:rsidTr="00422791">
        <w:tc>
          <w:tcPr>
            <w:tcW w:w="3686" w:type="dxa"/>
          </w:tcPr>
          <w:p w:rsidR="00386830" w:rsidRPr="00731955" w:rsidRDefault="00386830" w:rsidP="00BB1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Концертные залы, филармонии</w:t>
            </w:r>
          </w:p>
        </w:tc>
        <w:tc>
          <w:tcPr>
            <w:tcW w:w="3889" w:type="dxa"/>
          </w:tcPr>
          <w:p w:rsidR="00386830" w:rsidRPr="00731955" w:rsidRDefault="00386830" w:rsidP="00BB1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мест</w:t>
            </w:r>
          </w:p>
        </w:tc>
        <w:tc>
          <w:tcPr>
            <w:tcW w:w="2693" w:type="dxa"/>
          </w:tcPr>
          <w:p w:rsidR="00386830" w:rsidRPr="00731955" w:rsidRDefault="00386830" w:rsidP="00BB1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</w:tr>
      <w:tr w:rsidR="00386830" w:rsidRPr="00731955" w:rsidTr="00422791">
        <w:tc>
          <w:tcPr>
            <w:tcW w:w="3686" w:type="dxa"/>
          </w:tcPr>
          <w:p w:rsidR="00386830" w:rsidRPr="00731955" w:rsidRDefault="00386830" w:rsidP="00BB1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Музеи</w:t>
            </w:r>
          </w:p>
        </w:tc>
        <w:tc>
          <w:tcPr>
            <w:tcW w:w="3889" w:type="dxa"/>
          </w:tcPr>
          <w:p w:rsidR="00386830" w:rsidRPr="00731955" w:rsidRDefault="00386830" w:rsidP="00BB1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посещений</w:t>
            </w:r>
          </w:p>
        </w:tc>
        <w:tc>
          <w:tcPr>
            <w:tcW w:w="2693" w:type="dxa"/>
          </w:tcPr>
          <w:p w:rsidR="00386830" w:rsidRPr="00731955" w:rsidRDefault="00386830" w:rsidP="00BB1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по заданию на проектирование</w:t>
            </w:r>
          </w:p>
        </w:tc>
      </w:tr>
      <w:tr w:rsidR="00386830" w:rsidRPr="00731955" w:rsidTr="00422791">
        <w:tc>
          <w:tcPr>
            <w:tcW w:w="3686" w:type="dxa"/>
          </w:tcPr>
          <w:p w:rsidR="00386830" w:rsidRPr="00731955" w:rsidRDefault="00386830" w:rsidP="00BB1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Библиотеки</w:t>
            </w:r>
          </w:p>
        </w:tc>
        <w:tc>
          <w:tcPr>
            <w:tcW w:w="3889" w:type="dxa"/>
          </w:tcPr>
          <w:p w:rsidR="00386830" w:rsidRPr="00731955" w:rsidRDefault="00386830" w:rsidP="00BB1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тыс. томов</w:t>
            </w:r>
          </w:p>
        </w:tc>
        <w:tc>
          <w:tcPr>
            <w:tcW w:w="2693" w:type="dxa"/>
          </w:tcPr>
          <w:p w:rsidR="00386830" w:rsidRPr="00731955" w:rsidRDefault="00386830" w:rsidP="00BB1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4,2</w:t>
            </w:r>
          </w:p>
        </w:tc>
      </w:tr>
    </w:tbl>
    <w:p w:rsidR="00386830" w:rsidRPr="00731955" w:rsidRDefault="00386830" w:rsidP="00BB11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6830" w:rsidRPr="00731955" w:rsidRDefault="00386830" w:rsidP="00BB11DB">
      <w:pPr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731955">
        <w:rPr>
          <w:rFonts w:ascii="Times New Roman" w:hAnsi="Times New Roman" w:cs="Times New Roman"/>
          <w:b/>
          <w:sz w:val="28"/>
          <w:szCs w:val="28"/>
        </w:rPr>
        <w:t>Статья 7. Расчетные показатели обеспеченности объектами торговли и общественного питания местного значения</w:t>
      </w:r>
    </w:p>
    <w:p w:rsidR="00386830" w:rsidRPr="00731955" w:rsidRDefault="00386830" w:rsidP="00BB11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6830" w:rsidRPr="00731955" w:rsidRDefault="00386830" w:rsidP="00BB11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1955">
        <w:rPr>
          <w:rFonts w:ascii="Times New Roman" w:hAnsi="Times New Roman" w:cs="Times New Roman"/>
          <w:sz w:val="28"/>
          <w:szCs w:val="28"/>
        </w:rPr>
        <w:t>Таблица 7. Нормативы обеспеченности объектами торговли и общественного питания</w:t>
      </w:r>
    </w:p>
    <w:p w:rsidR="00386830" w:rsidRPr="00731955" w:rsidRDefault="00386830" w:rsidP="00BB11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65"/>
        <w:gridCol w:w="3210"/>
        <w:gridCol w:w="2693"/>
      </w:tblGrid>
      <w:tr w:rsidR="00386830" w:rsidRPr="00731955" w:rsidTr="00422791">
        <w:tc>
          <w:tcPr>
            <w:tcW w:w="4365" w:type="dxa"/>
          </w:tcPr>
          <w:p w:rsidR="00386830" w:rsidRPr="00731955" w:rsidRDefault="00386830" w:rsidP="00BB1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Наименование объектов</w:t>
            </w:r>
          </w:p>
        </w:tc>
        <w:tc>
          <w:tcPr>
            <w:tcW w:w="3210" w:type="dxa"/>
          </w:tcPr>
          <w:p w:rsidR="00386830" w:rsidRPr="00731955" w:rsidRDefault="00386830" w:rsidP="00BB1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Единица измерения в расчете на 1 тыс. чел.</w:t>
            </w:r>
          </w:p>
        </w:tc>
        <w:tc>
          <w:tcPr>
            <w:tcW w:w="2693" w:type="dxa"/>
          </w:tcPr>
          <w:p w:rsidR="00386830" w:rsidRPr="00731955" w:rsidRDefault="00386830" w:rsidP="00BB1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Значение показателя</w:t>
            </w:r>
          </w:p>
        </w:tc>
      </w:tr>
      <w:tr w:rsidR="00386830" w:rsidRPr="00731955" w:rsidTr="00422791">
        <w:tc>
          <w:tcPr>
            <w:tcW w:w="4365" w:type="dxa"/>
          </w:tcPr>
          <w:p w:rsidR="00386830" w:rsidRPr="00731955" w:rsidRDefault="00386830" w:rsidP="00BB1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Предприятия торговли</w:t>
            </w:r>
          </w:p>
        </w:tc>
        <w:tc>
          <w:tcPr>
            <w:tcW w:w="3210" w:type="dxa"/>
          </w:tcPr>
          <w:p w:rsidR="00386830" w:rsidRPr="00731955" w:rsidRDefault="00386830" w:rsidP="00BB1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кв. м торговой площади</w:t>
            </w:r>
          </w:p>
        </w:tc>
        <w:tc>
          <w:tcPr>
            <w:tcW w:w="2693" w:type="dxa"/>
          </w:tcPr>
          <w:p w:rsidR="00386830" w:rsidRPr="00731955" w:rsidRDefault="00386830" w:rsidP="00BB1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280</w:t>
            </w:r>
          </w:p>
        </w:tc>
      </w:tr>
      <w:tr w:rsidR="00386830" w:rsidRPr="00731955" w:rsidTr="00422791">
        <w:tc>
          <w:tcPr>
            <w:tcW w:w="4365" w:type="dxa"/>
          </w:tcPr>
          <w:p w:rsidR="00386830" w:rsidRPr="00731955" w:rsidRDefault="00386830" w:rsidP="00BB1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Предприятия общественного питания (рестораны, кафе, столовые)</w:t>
            </w:r>
          </w:p>
        </w:tc>
        <w:tc>
          <w:tcPr>
            <w:tcW w:w="3210" w:type="dxa"/>
          </w:tcPr>
          <w:p w:rsidR="00386830" w:rsidRPr="00731955" w:rsidRDefault="00386830" w:rsidP="00BB1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посадочных мест</w:t>
            </w:r>
          </w:p>
        </w:tc>
        <w:tc>
          <w:tcPr>
            <w:tcW w:w="2693" w:type="dxa"/>
          </w:tcPr>
          <w:p w:rsidR="00386830" w:rsidRPr="00731955" w:rsidRDefault="00386830" w:rsidP="00BB1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</w:tbl>
    <w:p w:rsidR="00386830" w:rsidRPr="00731955" w:rsidRDefault="00386830" w:rsidP="00BB11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6830" w:rsidRPr="00731955" w:rsidRDefault="00386830" w:rsidP="00BB11DB">
      <w:pPr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731955">
        <w:rPr>
          <w:rFonts w:ascii="Times New Roman" w:hAnsi="Times New Roman" w:cs="Times New Roman"/>
          <w:b/>
          <w:sz w:val="28"/>
          <w:szCs w:val="28"/>
        </w:rPr>
        <w:lastRenderedPageBreak/>
        <w:t>Статья 8. Расчетные показатели обеспеченности объектами социального и коммунально-бытового обеспечения местного значения</w:t>
      </w:r>
    </w:p>
    <w:p w:rsidR="00386830" w:rsidRPr="00731955" w:rsidRDefault="00386830" w:rsidP="00BB11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6830" w:rsidRPr="00731955" w:rsidRDefault="00386830" w:rsidP="00BB11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1955">
        <w:rPr>
          <w:rFonts w:ascii="Times New Roman" w:hAnsi="Times New Roman" w:cs="Times New Roman"/>
          <w:sz w:val="28"/>
          <w:szCs w:val="28"/>
        </w:rPr>
        <w:t>Таблица 8. Нормативы обеспеченности объектами социального и коммунально-бытового обеспечения</w:t>
      </w:r>
    </w:p>
    <w:p w:rsidR="00386830" w:rsidRPr="00731955" w:rsidRDefault="00386830" w:rsidP="00BB11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65"/>
        <w:gridCol w:w="3210"/>
        <w:gridCol w:w="2693"/>
      </w:tblGrid>
      <w:tr w:rsidR="00386830" w:rsidRPr="00731955" w:rsidTr="00422791">
        <w:tc>
          <w:tcPr>
            <w:tcW w:w="4365" w:type="dxa"/>
          </w:tcPr>
          <w:p w:rsidR="00386830" w:rsidRPr="00731955" w:rsidRDefault="00386830" w:rsidP="00BB1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Наименование объектов</w:t>
            </w:r>
          </w:p>
        </w:tc>
        <w:tc>
          <w:tcPr>
            <w:tcW w:w="3210" w:type="dxa"/>
          </w:tcPr>
          <w:p w:rsidR="00386830" w:rsidRPr="00731955" w:rsidRDefault="00386830" w:rsidP="00BB1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Единица измерения в расчете на 1 тыс. чел.</w:t>
            </w:r>
          </w:p>
        </w:tc>
        <w:tc>
          <w:tcPr>
            <w:tcW w:w="2693" w:type="dxa"/>
          </w:tcPr>
          <w:p w:rsidR="00386830" w:rsidRPr="00731955" w:rsidRDefault="00386830" w:rsidP="00BB1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Значение показателя</w:t>
            </w:r>
          </w:p>
        </w:tc>
      </w:tr>
      <w:tr w:rsidR="00386830" w:rsidRPr="00731955" w:rsidTr="00422791">
        <w:tc>
          <w:tcPr>
            <w:tcW w:w="4365" w:type="dxa"/>
          </w:tcPr>
          <w:p w:rsidR="00386830" w:rsidRPr="00731955" w:rsidRDefault="00386830" w:rsidP="00BB1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Предприятия бытового обслуживания</w:t>
            </w:r>
          </w:p>
        </w:tc>
        <w:tc>
          <w:tcPr>
            <w:tcW w:w="3210" w:type="dxa"/>
          </w:tcPr>
          <w:p w:rsidR="00386830" w:rsidRPr="00731955" w:rsidRDefault="00386830" w:rsidP="00BB1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рабочих мест</w:t>
            </w:r>
          </w:p>
        </w:tc>
        <w:tc>
          <w:tcPr>
            <w:tcW w:w="2693" w:type="dxa"/>
          </w:tcPr>
          <w:p w:rsidR="00386830" w:rsidRPr="00731955" w:rsidRDefault="00386830" w:rsidP="00BB1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386830" w:rsidRPr="00731955" w:rsidTr="00422791">
        <w:tc>
          <w:tcPr>
            <w:tcW w:w="4365" w:type="dxa"/>
          </w:tcPr>
          <w:p w:rsidR="00386830" w:rsidRPr="00731955" w:rsidRDefault="00386830" w:rsidP="00BB1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Бани, сауны</w:t>
            </w:r>
          </w:p>
        </w:tc>
        <w:tc>
          <w:tcPr>
            <w:tcW w:w="3210" w:type="dxa"/>
          </w:tcPr>
          <w:p w:rsidR="00386830" w:rsidRPr="00731955" w:rsidRDefault="00386830" w:rsidP="00BB1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мест</w:t>
            </w:r>
          </w:p>
        </w:tc>
        <w:tc>
          <w:tcPr>
            <w:tcW w:w="2693" w:type="dxa"/>
          </w:tcPr>
          <w:p w:rsidR="00386830" w:rsidRPr="00731955" w:rsidRDefault="00386830" w:rsidP="00BB1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386830" w:rsidRPr="00731955" w:rsidTr="00422791">
        <w:tc>
          <w:tcPr>
            <w:tcW w:w="4365" w:type="dxa"/>
          </w:tcPr>
          <w:p w:rsidR="00386830" w:rsidRPr="00731955" w:rsidRDefault="00386830" w:rsidP="00BB1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Гостиницы</w:t>
            </w:r>
          </w:p>
        </w:tc>
        <w:tc>
          <w:tcPr>
            <w:tcW w:w="3210" w:type="dxa"/>
          </w:tcPr>
          <w:p w:rsidR="00386830" w:rsidRPr="00731955" w:rsidRDefault="00386830" w:rsidP="00BB1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мест</w:t>
            </w:r>
          </w:p>
        </w:tc>
        <w:tc>
          <w:tcPr>
            <w:tcW w:w="2693" w:type="dxa"/>
          </w:tcPr>
          <w:p w:rsidR="00386830" w:rsidRPr="00731955" w:rsidRDefault="00386830" w:rsidP="00BB1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386830" w:rsidRPr="00731955" w:rsidRDefault="00386830" w:rsidP="00BB11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22D8" w:rsidRPr="00731955" w:rsidRDefault="002222D8" w:rsidP="00BB11D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1955">
        <w:rPr>
          <w:rFonts w:ascii="Times New Roman" w:hAnsi="Times New Roman" w:cs="Times New Roman"/>
          <w:sz w:val="28"/>
          <w:szCs w:val="28"/>
        </w:rPr>
        <w:t>Примечание:</w:t>
      </w:r>
    </w:p>
    <w:p w:rsidR="002222D8" w:rsidRPr="00731955" w:rsidRDefault="002222D8" w:rsidP="00BB11D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1955">
        <w:rPr>
          <w:rFonts w:ascii="Times New Roman" w:hAnsi="Times New Roman" w:cs="Times New Roman"/>
          <w:sz w:val="28"/>
          <w:szCs w:val="28"/>
        </w:rPr>
        <w:t>Учреждения и предприятия социально гарантированного обслуживания следует размещать на территориях, приближенных к местам жительства и работы основной массы населения, в составе общественных центров и в увязке с системой общественного пассажирского транспорта, соблюдая пределы транспортной доступности для объектов обслуживания и их комплексов:</w:t>
      </w:r>
    </w:p>
    <w:p w:rsidR="002222D8" w:rsidRPr="00731955" w:rsidRDefault="002222D8" w:rsidP="00BB11D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1955">
        <w:rPr>
          <w:rFonts w:ascii="Times New Roman" w:hAnsi="Times New Roman" w:cs="Times New Roman"/>
          <w:sz w:val="28"/>
          <w:szCs w:val="28"/>
        </w:rPr>
        <w:t>- повседневного посещения - не более 30 мин.;</w:t>
      </w:r>
    </w:p>
    <w:p w:rsidR="002222D8" w:rsidRPr="00731955" w:rsidRDefault="002222D8" w:rsidP="00BB11D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1955">
        <w:rPr>
          <w:rFonts w:ascii="Times New Roman" w:hAnsi="Times New Roman" w:cs="Times New Roman"/>
          <w:sz w:val="28"/>
          <w:szCs w:val="28"/>
        </w:rPr>
        <w:t>- периодического - не более 1 ч.;</w:t>
      </w:r>
    </w:p>
    <w:p w:rsidR="002222D8" w:rsidRPr="00731955" w:rsidRDefault="002222D8" w:rsidP="00BB11D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1955">
        <w:rPr>
          <w:rFonts w:ascii="Times New Roman" w:hAnsi="Times New Roman" w:cs="Times New Roman"/>
          <w:sz w:val="28"/>
          <w:szCs w:val="28"/>
        </w:rPr>
        <w:t>- эпизодического - не более 2 ч.</w:t>
      </w:r>
    </w:p>
    <w:p w:rsidR="002222D8" w:rsidRPr="00731955" w:rsidRDefault="002222D8" w:rsidP="00BB11D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82108" w:rsidRPr="00731955" w:rsidRDefault="00E82108" w:rsidP="00BB11DB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1955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2222D8" w:rsidRPr="00731955">
        <w:rPr>
          <w:rFonts w:ascii="Times New Roman" w:hAnsi="Times New Roman" w:cs="Times New Roman"/>
          <w:b/>
          <w:sz w:val="28"/>
          <w:szCs w:val="28"/>
        </w:rPr>
        <w:t>8.1</w:t>
      </w:r>
      <w:r w:rsidRPr="0073195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43E95" w:rsidRPr="00731955">
        <w:rPr>
          <w:rFonts w:ascii="Times New Roman" w:hAnsi="Times New Roman" w:cs="Times New Roman"/>
          <w:b/>
          <w:sz w:val="28"/>
          <w:szCs w:val="28"/>
        </w:rPr>
        <w:t>Расчетные показатели обеспеченности помещениями  участковых уполномоченных полиции</w:t>
      </w:r>
      <w:r w:rsidRPr="0073195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43E95" w:rsidRPr="00731955" w:rsidRDefault="00743E95" w:rsidP="00BB11DB">
      <w:pPr>
        <w:pStyle w:val="ConsPlusNormal"/>
      </w:pPr>
      <w:bookmarkStart w:id="2" w:name="_GoBack"/>
      <w:bookmarkEnd w:id="2"/>
      <w:r w:rsidRPr="00731955">
        <w:rPr>
          <w:i/>
          <w:color w:val="0000FF"/>
        </w:rPr>
        <w:br/>
      </w:r>
      <w:r w:rsidRPr="00731955">
        <w:rPr>
          <w:i/>
        </w:rPr>
        <w:t>"СП 42.13330.2016. Свод правил. Градостроительство. Планировка и застройка городских и сельских поселений. Актуализированная редакция СНиП 2.07.01-89*" (утв. Приказом Минстроя России от 30.12.2016 N 1034/</w:t>
      </w:r>
      <w:proofErr w:type="spellStart"/>
      <w:proofErr w:type="gramStart"/>
      <w:r w:rsidRPr="00731955">
        <w:rPr>
          <w:i/>
        </w:rPr>
        <w:t>пр</w:t>
      </w:r>
      <w:proofErr w:type="spellEnd"/>
      <w:proofErr w:type="gramEnd"/>
      <w:r w:rsidRPr="00731955">
        <w:rPr>
          <w:i/>
        </w:rPr>
        <w:t>) (ред. от 31.05.2022) приложение П</w:t>
      </w:r>
      <w:r w:rsidR="002222D8" w:rsidRPr="00731955">
        <w:rPr>
          <w:i/>
        </w:rPr>
        <w:t>4</w:t>
      </w:r>
    </w:p>
    <w:p w:rsidR="00743E95" w:rsidRPr="00731955" w:rsidRDefault="00743E95" w:rsidP="00BB11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64"/>
        <w:gridCol w:w="3828"/>
        <w:gridCol w:w="2976"/>
      </w:tblGrid>
      <w:tr w:rsidR="00CB5E12" w:rsidRPr="00731955" w:rsidTr="00CB5E12">
        <w:tc>
          <w:tcPr>
            <w:tcW w:w="3464" w:type="dxa"/>
          </w:tcPr>
          <w:p w:rsidR="00CB5E12" w:rsidRPr="00731955" w:rsidRDefault="00CB5E12" w:rsidP="00BB1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Наименование объектов</w:t>
            </w:r>
          </w:p>
        </w:tc>
        <w:tc>
          <w:tcPr>
            <w:tcW w:w="3828" w:type="dxa"/>
          </w:tcPr>
          <w:p w:rsidR="00CB5E12" w:rsidRPr="00731955" w:rsidRDefault="00CB5E12" w:rsidP="00BB1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Единица измерения в расчете на 3 тыс. чел.</w:t>
            </w:r>
          </w:p>
          <w:p w:rsidR="00CB5E12" w:rsidRPr="00731955" w:rsidRDefault="00CB5E12" w:rsidP="00BB1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CB5E12" w:rsidRPr="00731955" w:rsidRDefault="00CB5E12" w:rsidP="00BB1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Значение показателя</w:t>
            </w:r>
          </w:p>
        </w:tc>
      </w:tr>
      <w:tr w:rsidR="00CB5E12" w:rsidRPr="00731955" w:rsidTr="00CB5E12">
        <w:tc>
          <w:tcPr>
            <w:tcW w:w="3464" w:type="dxa"/>
            <w:vMerge w:val="restart"/>
          </w:tcPr>
          <w:p w:rsidR="00CB5E12" w:rsidRPr="00731955" w:rsidRDefault="00CB5E12" w:rsidP="00BB11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Помещение участкового уполномоченного полиции</w:t>
            </w:r>
          </w:p>
        </w:tc>
        <w:tc>
          <w:tcPr>
            <w:tcW w:w="3828" w:type="dxa"/>
          </w:tcPr>
          <w:p w:rsidR="00CB5E12" w:rsidRPr="00731955" w:rsidRDefault="00CB5E12" w:rsidP="00BB1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рабочих мест</w:t>
            </w:r>
          </w:p>
        </w:tc>
        <w:tc>
          <w:tcPr>
            <w:tcW w:w="2976" w:type="dxa"/>
          </w:tcPr>
          <w:p w:rsidR="00CB5E12" w:rsidRPr="00731955" w:rsidRDefault="00CB5E12" w:rsidP="00BB1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2222D8" w:rsidRPr="00731955" w:rsidRDefault="002222D8" w:rsidP="00BB1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5E12" w:rsidRPr="00731955" w:rsidTr="00CB5E12">
        <w:tc>
          <w:tcPr>
            <w:tcW w:w="3464" w:type="dxa"/>
            <w:vMerge/>
          </w:tcPr>
          <w:p w:rsidR="00CB5E12" w:rsidRPr="00731955" w:rsidRDefault="00CB5E12" w:rsidP="00BB11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CB5E12" w:rsidRPr="00731955" w:rsidRDefault="00CB5E12" w:rsidP="00BB1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минимально допустимый уровень обеспеченности</w:t>
            </w:r>
            <w:r w:rsidR="00735D28" w:rsidRPr="0073195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731955">
              <w:rPr>
                <w:rFonts w:ascii="Times New Roman" w:hAnsi="Times New Roman" w:cs="Times New Roman"/>
                <w:sz w:val="28"/>
                <w:szCs w:val="28"/>
              </w:rPr>
              <w:t xml:space="preserve"> общей площади </w:t>
            </w:r>
            <w:proofErr w:type="spellStart"/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gramStart"/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2976" w:type="dxa"/>
          </w:tcPr>
          <w:p w:rsidR="00CB5E12" w:rsidRPr="00731955" w:rsidRDefault="00CB5E12" w:rsidP="00BB1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18,00</w:t>
            </w:r>
          </w:p>
        </w:tc>
      </w:tr>
    </w:tbl>
    <w:p w:rsidR="00E82108" w:rsidRPr="00731955" w:rsidRDefault="00E82108" w:rsidP="00BB11D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C75AF" w:rsidRPr="00731955" w:rsidRDefault="009C75AF" w:rsidP="00BB11D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C75AF" w:rsidRPr="00731955" w:rsidRDefault="002222D8" w:rsidP="00BB11D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1955">
        <w:rPr>
          <w:rFonts w:ascii="Times New Roman" w:hAnsi="Times New Roman" w:cs="Times New Roman"/>
          <w:sz w:val="28"/>
          <w:szCs w:val="28"/>
        </w:rPr>
        <w:lastRenderedPageBreak/>
        <w:t>Примечание: Радиус обслуживания участкового пункта полиции в условиях городского населенного пункта следует устанавливать в 1 - 1,5 км до самого дальнего объекта участка.</w:t>
      </w:r>
    </w:p>
    <w:p w:rsidR="009C75AF" w:rsidRPr="00731955" w:rsidRDefault="009C75AF" w:rsidP="00BB11D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86830" w:rsidRPr="00731955" w:rsidRDefault="00386830" w:rsidP="00BB11DB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731955">
        <w:rPr>
          <w:rFonts w:ascii="Times New Roman" w:hAnsi="Times New Roman" w:cs="Times New Roman"/>
          <w:b/>
          <w:sz w:val="28"/>
          <w:szCs w:val="28"/>
        </w:rPr>
        <w:t xml:space="preserve">Глава 3. РАСЧЕТНЫЕ ПОКАЗАТЕЛИ </w:t>
      </w:r>
      <w:proofErr w:type="gramStart"/>
      <w:r w:rsidRPr="00731955">
        <w:rPr>
          <w:rFonts w:ascii="Times New Roman" w:hAnsi="Times New Roman" w:cs="Times New Roman"/>
          <w:b/>
          <w:sz w:val="28"/>
          <w:szCs w:val="28"/>
        </w:rPr>
        <w:t>ОЗЕЛЕНЕННЫХ</w:t>
      </w:r>
      <w:proofErr w:type="gramEnd"/>
    </w:p>
    <w:p w:rsidR="00386830" w:rsidRPr="00731955" w:rsidRDefault="00386830" w:rsidP="00BB11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31955">
        <w:rPr>
          <w:rFonts w:ascii="Times New Roman" w:hAnsi="Times New Roman" w:cs="Times New Roman"/>
          <w:b/>
          <w:sz w:val="28"/>
          <w:szCs w:val="28"/>
        </w:rPr>
        <w:t>ТЕРРИТОРИЙ И ЗЕЛЕНЫХ ЗОН</w:t>
      </w:r>
    </w:p>
    <w:p w:rsidR="00386830" w:rsidRPr="00731955" w:rsidRDefault="00386830" w:rsidP="00BB11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6830" w:rsidRPr="00731955" w:rsidRDefault="00386830" w:rsidP="00BB11DB">
      <w:pPr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731955">
        <w:rPr>
          <w:rFonts w:ascii="Times New Roman" w:hAnsi="Times New Roman" w:cs="Times New Roman"/>
          <w:b/>
          <w:sz w:val="28"/>
          <w:szCs w:val="28"/>
        </w:rPr>
        <w:t>Статья 9. Расчетные показатели минимально допустимой площади озелененных территорий общего пользования в границах городского округа</w:t>
      </w:r>
    </w:p>
    <w:p w:rsidR="00386830" w:rsidRPr="00731955" w:rsidRDefault="00386830" w:rsidP="00BB11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6830" w:rsidRPr="00731955" w:rsidRDefault="00386830" w:rsidP="00BB11D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1955">
        <w:rPr>
          <w:rFonts w:ascii="Times New Roman" w:hAnsi="Times New Roman" w:cs="Times New Roman"/>
          <w:sz w:val="28"/>
          <w:szCs w:val="28"/>
        </w:rPr>
        <w:t>Расчетные показатели минимально допустимой площади озелененных территорий общего пользования устанавливаются региональными нормативами градостроительного проектирования Архангельской области.</w:t>
      </w:r>
    </w:p>
    <w:p w:rsidR="00386830" w:rsidRPr="00731955" w:rsidRDefault="00386830" w:rsidP="00BB11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6830" w:rsidRPr="00731955" w:rsidRDefault="00386830" w:rsidP="00BB11DB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731955">
        <w:rPr>
          <w:rFonts w:ascii="Times New Roman" w:hAnsi="Times New Roman" w:cs="Times New Roman"/>
          <w:b/>
          <w:sz w:val="28"/>
          <w:szCs w:val="28"/>
        </w:rPr>
        <w:t>Глава 4. РАСЧЕТНЫЕ ПОКАЗАТЕЛИ ОБЕСПЕЧЕННОСТИ ОБЪЕКТАМИ</w:t>
      </w:r>
    </w:p>
    <w:p w:rsidR="00386830" w:rsidRPr="00731955" w:rsidRDefault="00386830" w:rsidP="00BB11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31955">
        <w:rPr>
          <w:rFonts w:ascii="Times New Roman" w:hAnsi="Times New Roman" w:cs="Times New Roman"/>
          <w:b/>
          <w:sz w:val="28"/>
          <w:szCs w:val="28"/>
        </w:rPr>
        <w:t xml:space="preserve">ТРАНСПОРТНОЙ ИНФРАСТРУКТУРЫ, СИСТЕМАМИ </w:t>
      </w:r>
      <w:proofErr w:type="gramStart"/>
      <w:r w:rsidRPr="00731955">
        <w:rPr>
          <w:rFonts w:ascii="Times New Roman" w:hAnsi="Times New Roman" w:cs="Times New Roman"/>
          <w:b/>
          <w:sz w:val="28"/>
          <w:szCs w:val="28"/>
        </w:rPr>
        <w:t>ПАССАЖИРСКОГО</w:t>
      </w:r>
      <w:proofErr w:type="gramEnd"/>
    </w:p>
    <w:p w:rsidR="00386830" w:rsidRPr="00731955" w:rsidRDefault="00386830" w:rsidP="00BB11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31955">
        <w:rPr>
          <w:rFonts w:ascii="Times New Roman" w:hAnsi="Times New Roman" w:cs="Times New Roman"/>
          <w:b/>
          <w:sz w:val="28"/>
          <w:szCs w:val="28"/>
        </w:rPr>
        <w:t>ОБЩЕСТВЕННОГО ТРАНСПОРТА</w:t>
      </w:r>
    </w:p>
    <w:p w:rsidR="00386830" w:rsidRPr="00731955" w:rsidRDefault="00386830" w:rsidP="00BB11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6830" w:rsidRPr="00731955" w:rsidRDefault="00386830" w:rsidP="00BB11DB">
      <w:pPr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731955">
        <w:rPr>
          <w:rFonts w:ascii="Times New Roman" w:hAnsi="Times New Roman" w:cs="Times New Roman"/>
          <w:b/>
          <w:sz w:val="28"/>
          <w:szCs w:val="28"/>
        </w:rPr>
        <w:t>Статья 10. Объекты транспортной инфраструктуры</w:t>
      </w:r>
    </w:p>
    <w:p w:rsidR="00386830" w:rsidRPr="00731955" w:rsidRDefault="00386830" w:rsidP="00BB11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6830" w:rsidRPr="00731955" w:rsidRDefault="00386830" w:rsidP="00BB11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1955">
        <w:rPr>
          <w:rFonts w:ascii="Times New Roman" w:hAnsi="Times New Roman" w:cs="Times New Roman"/>
          <w:sz w:val="28"/>
          <w:szCs w:val="28"/>
        </w:rPr>
        <w:t>Таблица 9. Классификация и основное назначение улиц и дорог</w:t>
      </w:r>
    </w:p>
    <w:p w:rsidR="00386830" w:rsidRPr="00731955" w:rsidRDefault="00386830" w:rsidP="00BB11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6830" w:rsidRPr="00731955" w:rsidRDefault="00386830" w:rsidP="00BB11DB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386830" w:rsidRPr="00731955" w:rsidSect="00386830">
          <w:pgSz w:w="11906" w:h="16838"/>
          <w:pgMar w:top="1134" w:right="567" w:bottom="1134" w:left="1134" w:header="709" w:footer="709" w:gutter="0"/>
          <w:cols w:space="708"/>
          <w:titlePg/>
          <w:docGrid w:linePitch="381"/>
        </w:sectPr>
      </w:pPr>
    </w:p>
    <w:tbl>
      <w:tblPr>
        <w:tblW w:w="14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1"/>
        <w:gridCol w:w="3266"/>
        <w:gridCol w:w="3118"/>
        <w:gridCol w:w="1418"/>
        <w:gridCol w:w="1276"/>
        <w:gridCol w:w="1191"/>
        <w:gridCol w:w="1218"/>
        <w:gridCol w:w="1134"/>
        <w:gridCol w:w="1077"/>
      </w:tblGrid>
      <w:tr w:rsidR="00386830" w:rsidRPr="00731955" w:rsidTr="0011527D">
        <w:tc>
          <w:tcPr>
            <w:tcW w:w="4457" w:type="dxa"/>
            <w:gridSpan w:val="2"/>
          </w:tcPr>
          <w:p w:rsidR="00386830" w:rsidRPr="00731955" w:rsidRDefault="00386830" w:rsidP="00BB1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9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Категория</w:t>
            </w:r>
          </w:p>
        </w:tc>
        <w:tc>
          <w:tcPr>
            <w:tcW w:w="3118" w:type="dxa"/>
          </w:tcPr>
          <w:p w:rsidR="00386830" w:rsidRPr="00731955" w:rsidRDefault="00386830" w:rsidP="00BB1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Основное назначение</w:t>
            </w:r>
          </w:p>
        </w:tc>
        <w:tc>
          <w:tcPr>
            <w:tcW w:w="1418" w:type="dxa"/>
          </w:tcPr>
          <w:p w:rsidR="00386830" w:rsidRPr="00731955" w:rsidRDefault="00386830" w:rsidP="00BB1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Расчетная скорость движения (</w:t>
            </w:r>
            <w:proofErr w:type="gramStart"/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  <w:proofErr w:type="gramEnd"/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/ч)</w:t>
            </w:r>
          </w:p>
        </w:tc>
        <w:tc>
          <w:tcPr>
            <w:tcW w:w="1276" w:type="dxa"/>
          </w:tcPr>
          <w:p w:rsidR="00386830" w:rsidRPr="00731955" w:rsidRDefault="00386830" w:rsidP="00BB1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Ширина полосы движения (м)</w:t>
            </w:r>
          </w:p>
        </w:tc>
        <w:tc>
          <w:tcPr>
            <w:tcW w:w="1191" w:type="dxa"/>
          </w:tcPr>
          <w:p w:rsidR="00386830" w:rsidRPr="00731955" w:rsidRDefault="00386830" w:rsidP="00BB1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Число полос движения</w:t>
            </w:r>
          </w:p>
        </w:tc>
        <w:tc>
          <w:tcPr>
            <w:tcW w:w="1218" w:type="dxa"/>
          </w:tcPr>
          <w:p w:rsidR="00386830" w:rsidRPr="00731955" w:rsidRDefault="00386830" w:rsidP="00BB1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Наименьший радиус кривых в плане (м)</w:t>
            </w:r>
          </w:p>
        </w:tc>
        <w:tc>
          <w:tcPr>
            <w:tcW w:w="1134" w:type="dxa"/>
          </w:tcPr>
          <w:p w:rsidR="00386830" w:rsidRPr="00731955" w:rsidRDefault="00386830" w:rsidP="00BB1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Наибольший продольный уклон</w:t>
            </w:r>
            <w:proofErr w:type="gramStart"/>
            <w:r w:rsidRPr="00731955">
              <w:rPr>
                <w:rFonts w:ascii="Times New Roman" w:hAnsi="Times New Roman" w:cs="Times New Roman"/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1077" w:type="dxa"/>
          </w:tcPr>
          <w:p w:rsidR="00386830" w:rsidRPr="00731955" w:rsidRDefault="00386830" w:rsidP="00BB1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Ширина улиц и дорог в красных линиях (м)</w:t>
            </w:r>
          </w:p>
        </w:tc>
      </w:tr>
      <w:tr w:rsidR="00386830" w:rsidRPr="00731955" w:rsidTr="0011527D">
        <w:tc>
          <w:tcPr>
            <w:tcW w:w="4457" w:type="dxa"/>
            <w:gridSpan w:val="2"/>
          </w:tcPr>
          <w:p w:rsidR="00386830" w:rsidRPr="00731955" w:rsidRDefault="00386830" w:rsidP="00BB11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Магистральные дороги регулируемого движения</w:t>
            </w:r>
          </w:p>
        </w:tc>
        <w:tc>
          <w:tcPr>
            <w:tcW w:w="3118" w:type="dxa"/>
          </w:tcPr>
          <w:p w:rsidR="00386830" w:rsidRPr="00731955" w:rsidRDefault="00386830" w:rsidP="00BB11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Транспортная связь между районами на отдельных направлениях и участках преимущественно грузового движения, осуществляемого вне жилой застройки, выходы на внешние автомобильные дороги, пересечения с улицами и дорогами, как правило, в одном уровне</w:t>
            </w:r>
          </w:p>
        </w:tc>
        <w:tc>
          <w:tcPr>
            <w:tcW w:w="1418" w:type="dxa"/>
          </w:tcPr>
          <w:p w:rsidR="00386830" w:rsidRPr="00731955" w:rsidRDefault="00386830" w:rsidP="00BB1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276" w:type="dxa"/>
          </w:tcPr>
          <w:p w:rsidR="00386830" w:rsidRPr="00731955" w:rsidRDefault="00386830" w:rsidP="00BB1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3,75</w:t>
            </w:r>
          </w:p>
        </w:tc>
        <w:tc>
          <w:tcPr>
            <w:tcW w:w="1191" w:type="dxa"/>
          </w:tcPr>
          <w:p w:rsidR="00386830" w:rsidRPr="00731955" w:rsidRDefault="00386830" w:rsidP="00BB1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2 - 6</w:t>
            </w:r>
          </w:p>
        </w:tc>
        <w:tc>
          <w:tcPr>
            <w:tcW w:w="1218" w:type="dxa"/>
          </w:tcPr>
          <w:p w:rsidR="00386830" w:rsidRPr="00731955" w:rsidRDefault="00386830" w:rsidP="00BB1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1134" w:type="dxa"/>
          </w:tcPr>
          <w:p w:rsidR="00386830" w:rsidRPr="00731955" w:rsidRDefault="00386830" w:rsidP="00BB1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077" w:type="dxa"/>
          </w:tcPr>
          <w:p w:rsidR="00386830" w:rsidRPr="00731955" w:rsidRDefault="00386830" w:rsidP="00BB1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70 - 100</w:t>
            </w:r>
          </w:p>
        </w:tc>
      </w:tr>
      <w:tr w:rsidR="00386830" w:rsidRPr="00731955" w:rsidTr="0011527D">
        <w:tc>
          <w:tcPr>
            <w:tcW w:w="4457" w:type="dxa"/>
            <w:gridSpan w:val="2"/>
          </w:tcPr>
          <w:p w:rsidR="00386830" w:rsidRPr="00731955" w:rsidRDefault="00386830" w:rsidP="00BB11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Магистральные улицы общегородского значения регулируемого движения</w:t>
            </w:r>
          </w:p>
        </w:tc>
        <w:tc>
          <w:tcPr>
            <w:tcW w:w="3118" w:type="dxa"/>
          </w:tcPr>
          <w:p w:rsidR="00386830" w:rsidRPr="00731955" w:rsidRDefault="00386830" w:rsidP="00BB11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1955">
              <w:rPr>
                <w:rFonts w:ascii="Times New Roman" w:hAnsi="Times New Roman" w:cs="Times New Roman"/>
                <w:sz w:val="28"/>
                <w:szCs w:val="28"/>
              </w:rPr>
              <w:t xml:space="preserve">Транспортная связь между жилыми, промышленными районами и центром города, планировочными районами, выходы на </w:t>
            </w:r>
            <w:r w:rsidRPr="007319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магистральные улицы и дороги и внешние автомобильные дороги. Пересечения с магистральными улицами и дорогами, как правило, в одном уровне</w:t>
            </w:r>
          </w:p>
        </w:tc>
        <w:tc>
          <w:tcPr>
            <w:tcW w:w="1418" w:type="dxa"/>
          </w:tcPr>
          <w:p w:rsidR="00386830" w:rsidRPr="00731955" w:rsidRDefault="00386830" w:rsidP="00BB1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9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80</w:t>
            </w:r>
          </w:p>
        </w:tc>
        <w:tc>
          <w:tcPr>
            <w:tcW w:w="1276" w:type="dxa"/>
          </w:tcPr>
          <w:p w:rsidR="00386830" w:rsidRPr="00731955" w:rsidRDefault="00386830" w:rsidP="00BB1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1191" w:type="dxa"/>
          </w:tcPr>
          <w:p w:rsidR="00386830" w:rsidRPr="00731955" w:rsidRDefault="00386830" w:rsidP="00BB1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4 - 6</w:t>
            </w:r>
          </w:p>
        </w:tc>
        <w:tc>
          <w:tcPr>
            <w:tcW w:w="1218" w:type="dxa"/>
          </w:tcPr>
          <w:p w:rsidR="00386830" w:rsidRPr="00731955" w:rsidRDefault="00386830" w:rsidP="00BB1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1134" w:type="dxa"/>
          </w:tcPr>
          <w:p w:rsidR="00386830" w:rsidRPr="00731955" w:rsidRDefault="00386830" w:rsidP="00BB1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077" w:type="dxa"/>
          </w:tcPr>
          <w:p w:rsidR="00386830" w:rsidRPr="00731955" w:rsidRDefault="00386830" w:rsidP="00BB1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40 - 100</w:t>
            </w:r>
          </w:p>
        </w:tc>
      </w:tr>
      <w:tr w:rsidR="00386830" w:rsidRPr="00731955" w:rsidTr="0011527D">
        <w:tc>
          <w:tcPr>
            <w:tcW w:w="4457" w:type="dxa"/>
            <w:gridSpan w:val="2"/>
          </w:tcPr>
          <w:p w:rsidR="00386830" w:rsidRPr="00731955" w:rsidRDefault="00386830" w:rsidP="00BB11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19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Магистральные улицы районного значения транспортно-пешеходные</w:t>
            </w:r>
          </w:p>
        </w:tc>
        <w:tc>
          <w:tcPr>
            <w:tcW w:w="3118" w:type="dxa"/>
          </w:tcPr>
          <w:p w:rsidR="00386830" w:rsidRPr="00731955" w:rsidRDefault="00386830" w:rsidP="00BB11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Транспортная и пешеходная связи между жилыми районами, а также между жилыми и промышленными районами, общественными центрами, выходы на другие магистральные улицы</w:t>
            </w:r>
          </w:p>
        </w:tc>
        <w:tc>
          <w:tcPr>
            <w:tcW w:w="1418" w:type="dxa"/>
          </w:tcPr>
          <w:p w:rsidR="00386830" w:rsidRPr="00731955" w:rsidRDefault="00386830" w:rsidP="00BB1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276" w:type="dxa"/>
          </w:tcPr>
          <w:p w:rsidR="00386830" w:rsidRPr="00731955" w:rsidRDefault="00386830" w:rsidP="00BB1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1191" w:type="dxa"/>
          </w:tcPr>
          <w:p w:rsidR="00386830" w:rsidRPr="00731955" w:rsidRDefault="00386830" w:rsidP="00BB1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2 - 4</w:t>
            </w:r>
          </w:p>
        </w:tc>
        <w:tc>
          <w:tcPr>
            <w:tcW w:w="1218" w:type="dxa"/>
          </w:tcPr>
          <w:p w:rsidR="00386830" w:rsidRPr="00731955" w:rsidRDefault="00386830" w:rsidP="00BB1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1134" w:type="dxa"/>
          </w:tcPr>
          <w:p w:rsidR="00386830" w:rsidRPr="00731955" w:rsidRDefault="00386830" w:rsidP="00BB1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077" w:type="dxa"/>
          </w:tcPr>
          <w:p w:rsidR="00386830" w:rsidRPr="00731955" w:rsidRDefault="00386830" w:rsidP="00BB1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40 - 100</w:t>
            </w:r>
          </w:p>
        </w:tc>
      </w:tr>
      <w:tr w:rsidR="00386830" w:rsidRPr="00731955" w:rsidTr="0011527D">
        <w:tc>
          <w:tcPr>
            <w:tcW w:w="4457" w:type="dxa"/>
            <w:gridSpan w:val="2"/>
          </w:tcPr>
          <w:p w:rsidR="00386830" w:rsidRPr="00731955" w:rsidRDefault="00386830" w:rsidP="00BB11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1955">
              <w:rPr>
                <w:rFonts w:ascii="Times New Roman" w:hAnsi="Times New Roman" w:cs="Times New Roman"/>
                <w:sz w:val="28"/>
                <w:szCs w:val="28"/>
              </w:rPr>
              <w:t xml:space="preserve">Магистральные улицы районного значения </w:t>
            </w:r>
            <w:proofErr w:type="spellStart"/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пешеходно</w:t>
            </w:r>
            <w:proofErr w:type="spellEnd"/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-транспортные</w:t>
            </w:r>
          </w:p>
        </w:tc>
        <w:tc>
          <w:tcPr>
            <w:tcW w:w="3118" w:type="dxa"/>
          </w:tcPr>
          <w:p w:rsidR="00386830" w:rsidRPr="00731955" w:rsidRDefault="00386830" w:rsidP="00BB11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Пешеходная и транспортная связи (преимущественно общественный пассажирский транспорт) в пределах планировочного района</w:t>
            </w:r>
          </w:p>
        </w:tc>
        <w:tc>
          <w:tcPr>
            <w:tcW w:w="1418" w:type="dxa"/>
          </w:tcPr>
          <w:p w:rsidR="00386830" w:rsidRPr="00731955" w:rsidRDefault="00386830" w:rsidP="00BB1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276" w:type="dxa"/>
          </w:tcPr>
          <w:p w:rsidR="00386830" w:rsidRPr="00731955" w:rsidRDefault="00386830" w:rsidP="00BB1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1191" w:type="dxa"/>
          </w:tcPr>
          <w:p w:rsidR="00386830" w:rsidRPr="00731955" w:rsidRDefault="00386830" w:rsidP="00BB1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2 - 4</w:t>
            </w:r>
          </w:p>
        </w:tc>
        <w:tc>
          <w:tcPr>
            <w:tcW w:w="1218" w:type="dxa"/>
          </w:tcPr>
          <w:p w:rsidR="00386830" w:rsidRPr="00731955" w:rsidRDefault="00386830" w:rsidP="00BB1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</w:tc>
        <w:tc>
          <w:tcPr>
            <w:tcW w:w="1134" w:type="dxa"/>
          </w:tcPr>
          <w:p w:rsidR="00386830" w:rsidRPr="00731955" w:rsidRDefault="00386830" w:rsidP="00BB1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077" w:type="dxa"/>
          </w:tcPr>
          <w:p w:rsidR="00386830" w:rsidRPr="00731955" w:rsidRDefault="00386830" w:rsidP="00BB1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40 - 100</w:t>
            </w:r>
          </w:p>
        </w:tc>
      </w:tr>
      <w:tr w:rsidR="00386830" w:rsidRPr="00731955" w:rsidTr="0011527D">
        <w:tc>
          <w:tcPr>
            <w:tcW w:w="1191" w:type="dxa"/>
            <w:vMerge w:val="restart"/>
          </w:tcPr>
          <w:p w:rsidR="00386830" w:rsidRPr="00731955" w:rsidRDefault="00386830" w:rsidP="00BB11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1955">
              <w:rPr>
                <w:rFonts w:ascii="Times New Roman" w:hAnsi="Times New Roman" w:cs="Times New Roman"/>
                <w:sz w:val="28"/>
                <w:szCs w:val="28"/>
              </w:rPr>
              <w:t xml:space="preserve">Улицы и дороги местного </w:t>
            </w:r>
            <w:r w:rsidRPr="007319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значения</w:t>
            </w:r>
          </w:p>
        </w:tc>
        <w:tc>
          <w:tcPr>
            <w:tcW w:w="3266" w:type="dxa"/>
          </w:tcPr>
          <w:p w:rsidR="00386830" w:rsidRPr="00731955" w:rsidRDefault="00386830" w:rsidP="00BB11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19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Улицы в жилой застройке</w:t>
            </w:r>
          </w:p>
        </w:tc>
        <w:tc>
          <w:tcPr>
            <w:tcW w:w="3118" w:type="dxa"/>
          </w:tcPr>
          <w:p w:rsidR="00386830" w:rsidRPr="00731955" w:rsidRDefault="00386830" w:rsidP="00BB11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1955">
              <w:rPr>
                <w:rFonts w:ascii="Times New Roman" w:hAnsi="Times New Roman" w:cs="Times New Roman"/>
                <w:sz w:val="28"/>
                <w:szCs w:val="28"/>
              </w:rPr>
              <w:t xml:space="preserve">Транспортная (без пропуска грузового и общественного транспорта) и </w:t>
            </w:r>
            <w:r w:rsidRPr="007319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пешеходная связи на территории жилых районов (микрорайонов), выходы на магистральные улицы и дороги регулируемого движения</w:t>
            </w:r>
          </w:p>
        </w:tc>
        <w:tc>
          <w:tcPr>
            <w:tcW w:w="1418" w:type="dxa"/>
          </w:tcPr>
          <w:p w:rsidR="00386830" w:rsidRPr="00731955" w:rsidRDefault="00386830" w:rsidP="00BB1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9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40</w:t>
            </w:r>
          </w:p>
        </w:tc>
        <w:tc>
          <w:tcPr>
            <w:tcW w:w="1276" w:type="dxa"/>
          </w:tcPr>
          <w:p w:rsidR="00386830" w:rsidRPr="00731955" w:rsidRDefault="00386830" w:rsidP="00BB1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1191" w:type="dxa"/>
          </w:tcPr>
          <w:p w:rsidR="00386830" w:rsidRPr="00731955" w:rsidRDefault="00386830" w:rsidP="00BB1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2 - 3</w:t>
            </w:r>
          </w:p>
        </w:tc>
        <w:tc>
          <w:tcPr>
            <w:tcW w:w="1218" w:type="dxa"/>
          </w:tcPr>
          <w:p w:rsidR="00386830" w:rsidRPr="00731955" w:rsidRDefault="00386830" w:rsidP="00BB1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134" w:type="dxa"/>
          </w:tcPr>
          <w:p w:rsidR="00386830" w:rsidRPr="00731955" w:rsidRDefault="00386830" w:rsidP="00BB1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077" w:type="dxa"/>
          </w:tcPr>
          <w:p w:rsidR="00386830" w:rsidRPr="00731955" w:rsidRDefault="00386830" w:rsidP="00BB1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15 -25</w:t>
            </w:r>
          </w:p>
        </w:tc>
      </w:tr>
      <w:tr w:rsidR="00386830" w:rsidRPr="00731955" w:rsidTr="0011527D">
        <w:tc>
          <w:tcPr>
            <w:tcW w:w="1191" w:type="dxa"/>
            <w:vMerge/>
          </w:tcPr>
          <w:p w:rsidR="00386830" w:rsidRPr="00731955" w:rsidRDefault="00386830" w:rsidP="00BB11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6" w:type="dxa"/>
          </w:tcPr>
          <w:p w:rsidR="00386830" w:rsidRPr="00731955" w:rsidRDefault="00386830" w:rsidP="00BB11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Улицы и дороги в научно-производственных, промышленных и коммунально-складских зонах (районах)</w:t>
            </w:r>
          </w:p>
        </w:tc>
        <w:tc>
          <w:tcPr>
            <w:tcW w:w="3118" w:type="dxa"/>
          </w:tcPr>
          <w:p w:rsidR="00386830" w:rsidRPr="00731955" w:rsidRDefault="00386830" w:rsidP="00BB11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Транспортная связь преимущественно легкового и грузового транспорта в пределах зон (районов), выходы на магистральные городские дороги. Пересечения с улицами и дорогами устраиваются в одном уровне</w:t>
            </w:r>
          </w:p>
        </w:tc>
        <w:tc>
          <w:tcPr>
            <w:tcW w:w="1418" w:type="dxa"/>
          </w:tcPr>
          <w:p w:rsidR="00386830" w:rsidRPr="00731955" w:rsidRDefault="00386830" w:rsidP="00BB1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276" w:type="dxa"/>
          </w:tcPr>
          <w:p w:rsidR="00386830" w:rsidRPr="00731955" w:rsidRDefault="00386830" w:rsidP="00BB1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1191" w:type="dxa"/>
          </w:tcPr>
          <w:p w:rsidR="00386830" w:rsidRPr="00731955" w:rsidRDefault="00386830" w:rsidP="00BB1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18" w:type="dxa"/>
          </w:tcPr>
          <w:p w:rsidR="00386830" w:rsidRPr="00731955" w:rsidRDefault="00386830" w:rsidP="00BB1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134" w:type="dxa"/>
          </w:tcPr>
          <w:p w:rsidR="00386830" w:rsidRPr="00731955" w:rsidRDefault="00386830" w:rsidP="00BB1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077" w:type="dxa"/>
          </w:tcPr>
          <w:p w:rsidR="00386830" w:rsidRPr="00731955" w:rsidRDefault="00386830" w:rsidP="00BB1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15 - 25</w:t>
            </w:r>
          </w:p>
        </w:tc>
      </w:tr>
      <w:tr w:rsidR="00386830" w:rsidRPr="00731955" w:rsidTr="0011527D">
        <w:tc>
          <w:tcPr>
            <w:tcW w:w="1191" w:type="dxa"/>
            <w:vMerge/>
          </w:tcPr>
          <w:p w:rsidR="00386830" w:rsidRPr="00731955" w:rsidRDefault="00386830" w:rsidP="00BB11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6" w:type="dxa"/>
          </w:tcPr>
          <w:p w:rsidR="00386830" w:rsidRPr="00731955" w:rsidRDefault="00386830" w:rsidP="00BB11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Парковые дороги</w:t>
            </w:r>
          </w:p>
        </w:tc>
        <w:tc>
          <w:tcPr>
            <w:tcW w:w="3118" w:type="dxa"/>
          </w:tcPr>
          <w:p w:rsidR="00386830" w:rsidRPr="00731955" w:rsidRDefault="00386830" w:rsidP="00BB11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Транспортная связь в пределах территории парков и лесопарков преимущественно для движения легковых автомобилей</w:t>
            </w:r>
          </w:p>
        </w:tc>
        <w:tc>
          <w:tcPr>
            <w:tcW w:w="1418" w:type="dxa"/>
          </w:tcPr>
          <w:p w:rsidR="00386830" w:rsidRPr="00731955" w:rsidRDefault="00386830" w:rsidP="00BB1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276" w:type="dxa"/>
          </w:tcPr>
          <w:p w:rsidR="00386830" w:rsidRPr="00731955" w:rsidRDefault="00386830" w:rsidP="00BB1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1191" w:type="dxa"/>
          </w:tcPr>
          <w:p w:rsidR="00386830" w:rsidRPr="00731955" w:rsidRDefault="00386830" w:rsidP="00BB1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18" w:type="dxa"/>
          </w:tcPr>
          <w:p w:rsidR="00386830" w:rsidRPr="00731955" w:rsidRDefault="00386830" w:rsidP="00BB1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134" w:type="dxa"/>
          </w:tcPr>
          <w:p w:rsidR="00386830" w:rsidRPr="00731955" w:rsidRDefault="00386830" w:rsidP="00BB1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077" w:type="dxa"/>
          </w:tcPr>
          <w:p w:rsidR="00386830" w:rsidRPr="00731955" w:rsidRDefault="00386830" w:rsidP="00BB11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6830" w:rsidRPr="00731955" w:rsidTr="0011527D">
        <w:tc>
          <w:tcPr>
            <w:tcW w:w="4457" w:type="dxa"/>
            <w:gridSpan w:val="2"/>
          </w:tcPr>
          <w:p w:rsidR="00386830" w:rsidRPr="00731955" w:rsidRDefault="00386830" w:rsidP="00BB11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Проезды</w:t>
            </w:r>
          </w:p>
        </w:tc>
        <w:tc>
          <w:tcPr>
            <w:tcW w:w="3118" w:type="dxa"/>
          </w:tcPr>
          <w:p w:rsidR="00386830" w:rsidRPr="00731955" w:rsidRDefault="00386830" w:rsidP="00BB11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Подъезд транспортных сре</w:t>
            </w:r>
            <w:proofErr w:type="gramStart"/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дств к ж</w:t>
            </w:r>
            <w:proofErr w:type="gramEnd"/>
            <w:r w:rsidRPr="00731955">
              <w:rPr>
                <w:rFonts w:ascii="Times New Roman" w:hAnsi="Times New Roman" w:cs="Times New Roman"/>
                <w:sz w:val="28"/>
                <w:szCs w:val="28"/>
              </w:rPr>
              <w:t xml:space="preserve">илым и общественным зданиям, учреждениям, предприятиям и другим </w:t>
            </w:r>
            <w:r w:rsidRPr="007319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объектам городской застройки внутри районов, микрорайонов, кварталов</w:t>
            </w:r>
          </w:p>
        </w:tc>
        <w:tc>
          <w:tcPr>
            <w:tcW w:w="1418" w:type="dxa"/>
          </w:tcPr>
          <w:p w:rsidR="00386830" w:rsidRPr="00731955" w:rsidRDefault="00386830" w:rsidP="00BB1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9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40</w:t>
            </w:r>
          </w:p>
        </w:tc>
        <w:tc>
          <w:tcPr>
            <w:tcW w:w="1276" w:type="dxa"/>
          </w:tcPr>
          <w:p w:rsidR="00386830" w:rsidRPr="00731955" w:rsidRDefault="00386830" w:rsidP="00BB1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3,0 - 5,5 &lt;1&gt;</w:t>
            </w:r>
          </w:p>
        </w:tc>
        <w:tc>
          <w:tcPr>
            <w:tcW w:w="1191" w:type="dxa"/>
          </w:tcPr>
          <w:p w:rsidR="00386830" w:rsidRPr="00731955" w:rsidRDefault="00386830" w:rsidP="00BB1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18" w:type="dxa"/>
          </w:tcPr>
          <w:p w:rsidR="00386830" w:rsidRPr="00731955" w:rsidRDefault="00386830" w:rsidP="00BB1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134" w:type="dxa"/>
          </w:tcPr>
          <w:p w:rsidR="00386830" w:rsidRPr="00731955" w:rsidRDefault="00386830" w:rsidP="00BB1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077" w:type="dxa"/>
          </w:tcPr>
          <w:p w:rsidR="00386830" w:rsidRPr="00731955" w:rsidRDefault="00386830" w:rsidP="00BB11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6830" w:rsidRPr="00731955" w:rsidTr="0011527D">
        <w:tc>
          <w:tcPr>
            <w:tcW w:w="4457" w:type="dxa"/>
            <w:gridSpan w:val="2"/>
          </w:tcPr>
          <w:p w:rsidR="00386830" w:rsidRPr="00731955" w:rsidRDefault="00386830" w:rsidP="00BB11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19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Пешеходные улицы и дороги</w:t>
            </w:r>
          </w:p>
        </w:tc>
        <w:tc>
          <w:tcPr>
            <w:tcW w:w="3118" w:type="dxa"/>
          </w:tcPr>
          <w:p w:rsidR="00386830" w:rsidRPr="00731955" w:rsidRDefault="00386830" w:rsidP="00BB11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Пешеходная связь с местами приложения труда, учреждениями и предприятиями обслуживания, в том числе в пределах общественных центров, местами отдыха и остановочными пунктами общественного транспорта</w:t>
            </w:r>
          </w:p>
        </w:tc>
        <w:tc>
          <w:tcPr>
            <w:tcW w:w="1418" w:type="dxa"/>
          </w:tcPr>
          <w:p w:rsidR="00386830" w:rsidRPr="00731955" w:rsidRDefault="00386830" w:rsidP="00BB1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76" w:type="dxa"/>
          </w:tcPr>
          <w:p w:rsidR="00386830" w:rsidRPr="00731955" w:rsidRDefault="00386830" w:rsidP="00BB1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191" w:type="dxa"/>
          </w:tcPr>
          <w:p w:rsidR="00386830" w:rsidRPr="00731955" w:rsidRDefault="00386830" w:rsidP="00BB1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по расчету</w:t>
            </w:r>
          </w:p>
        </w:tc>
        <w:tc>
          <w:tcPr>
            <w:tcW w:w="1218" w:type="dxa"/>
          </w:tcPr>
          <w:p w:rsidR="00386830" w:rsidRPr="00731955" w:rsidRDefault="00386830" w:rsidP="00BB1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по расчету</w:t>
            </w:r>
          </w:p>
        </w:tc>
        <w:tc>
          <w:tcPr>
            <w:tcW w:w="1134" w:type="dxa"/>
          </w:tcPr>
          <w:p w:rsidR="00386830" w:rsidRPr="00731955" w:rsidRDefault="00386830" w:rsidP="00BB1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077" w:type="dxa"/>
          </w:tcPr>
          <w:p w:rsidR="00386830" w:rsidRPr="00731955" w:rsidRDefault="00386830" w:rsidP="00BB11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6830" w:rsidRPr="00731955" w:rsidTr="0011527D">
        <w:tc>
          <w:tcPr>
            <w:tcW w:w="4457" w:type="dxa"/>
            <w:gridSpan w:val="2"/>
          </w:tcPr>
          <w:p w:rsidR="00386830" w:rsidRPr="00731955" w:rsidRDefault="00386830" w:rsidP="00BB11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Велосипедные дорожки</w:t>
            </w:r>
          </w:p>
        </w:tc>
        <w:tc>
          <w:tcPr>
            <w:tcW w:w="3118" w:type="dxa"/>
          </w:tcPr>
          <w:p w:rsidR="00386830" w:rsidRPr="00731955" w:rsidRDefault="00386830" w:rsidP="00BB11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Проезд на велосипедах по свободным от других видов транспортного движения трассам к местам отдыха, общественным центрам</w:t>
            </w:r>
          </w:p>
        </w:tc>
        <w:tc>
          <w:tcPr>
            <w:tcW w:w="1418" w:type="dxa"/>
          </w:tcPr>
          <w:p w:rsidR="00386830" w:rsidRPr="00731955" w:rsidRDefault="00386830" w:rsidP="00BB1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76" w:type="dxa"/>
          </w:tcPr>
          <w:p w:rsidR="00386830" w:rsidRPr="00731955" w:rsidRDefault="00386830" w:rsidP="00BB1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191" w:type="dxa"/>
          </w:tcPr>
          <w:p w:rsidR="00386830" w:rsidRPr="00731955" w:rsidRDefault="00386830" w:rsidP="00BB1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1 - 2</w:t>
            </w:r>
          </w:p>
        </w:tc>
        <w:tc>
          <w:tcPr>
            <w:tcW w:w="1218" w:type="dxa"/>
          </w:tcPr>
          <w:p w:rsidR="00386830" w:rsidRPr="00731955" w:rsidRDefault="00386830" w:rsidP="00BB1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134" w:type="dxa"/>
          </w:tcPr>
          <w:p w:rsidR="00386830" w:rsidRPr="00731955" w:rsidRDefault="00386830" w:rsidP="00BB1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077" w:type="dxa"/>
          </w:tcPr>
          <w:p w:rsidR="00386830" w:rsidRPr="00731955" w:rsidRDefault="00386830" w:rsidP="00BB11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86830" w:rsidRPr="00731955" w:rsidRDefault="00386830" w:rsidP="00BB11DB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386830" w:rsidRPr="00731955">
          <w:pgSz w:w="16838" w:h="11905" w:orient="landscape"/>
          <w:pgMar w:top="1134" w:right="1134" w:bottom="567" w:left="1134" w:header="0" w:footer="0" w:gutter="0"/>
          <w:cols w:space="720"/>
          <w:titlePg/>
        </w:sectPr>
      </w:pPr>
    </w:p>
    <w:p w:rsidR="00386830" w:rsidRPr="00731955" w:rsidRDefault="00386830" w:rsidP="00BB11D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1955">
        <w:rPr>
          <w:rFonts w:ascii="Times New Roman" w:hAnsi="Times New Roman" w:cs="Times New Roman"/>
          <w:sz w:val="28"/>
          <w:szCs w:val="28"/>
        </w:rPr>
        <w:lastRenderedPageBreak/>
        <w:t>Примечания:</w:t>
      </w:r>
    </w:p>
    <w:p w:rsidR="00386830" w:rsidRPr="00731955" w:rsidRDefault="00386830" w:rsidP="00BB11D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1955">
        <w:rPr>
          <w:rFonts w:ascii="Times New Roman" w:hAnsi="Times New Roman" w:cs="Times New Roman"/>
          <w:sz w:val="28"/>
          <w:szCs w:val="28"/>
        </w:rPr>
        <w:t>1. Большее значение ширины полосы движения принимать при однополосном проезде.</w:t>
      </w:r>
    </w:p>
    <w:p w:rsidR="00386830" w:rsidRPr="00731955" w:rsidRDefault="00386830" w:rsidP="00BB11D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1955">
        <w:rPr>
          <w:rFonts w:ascii="Times New Roman" w:hAnsi="Times New Roman" w:cs="Times New Roman"/>
          <w:sz w:val="28"/>
          <w:szCs w:val="28"/>
        </w:rPr>
        <w:t>2. На магистральных дорогах с преимущественным движением грузовых автомобилей следует увеличивать ширину полосы движения до 4 м, а при доле большегрузных автомобилей в транспортном потоке более 20% - до 4,5 м.</w:t>
      </w:r>
    </w:p>
    <w:p w:rsidR="00386830" w:rsidRPr="00731955" w:rsidRDefault="00386830" w:rsidP="00BB11D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1955">
        <w:rPr>
          <w:rFonts w:ascii="Times New Roman" w:hAnsi="Times New Roman" w:cs="Times New Roman"/>
          <w:sz w:val="28"/>
          <w:szCs w:val="28"/>
        </w:rPr>
        <w:t>3. Для подъезда к отдельно стоящим трансформаторным подстанциям, газораспределительным пунктам допускается предусматривать проезды с шириной проезжей части 4 м.</w:t>
      </w:r>
    </w:p>
    <w:p w:rsidR="00386830" w:rsidRPr="00731955" w:rsidRDefault="00386830" w:rsidP="00BB11D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1955">
        <w:rPr>
          <w:rFonts w:ascii="Times New Roman" w:hAnsi="Times New Roman" w:cs="Times New Roman"/>
          <w:sz w:val="28"/>
          <w:szCs w:val="28"/>
        </w:rPr>
        <w:t>4. Вдоль проездов должны предусматриваться места для временного складирования снега, счищаемого с проездов, в виде полос с твердым покрытием шириной не менее 1,5 м; магистральных улиц - 3 м.</w:t>
      </w:r>
    </w:p>
    <w:p w:rsidR="00386830" w:rsidRPr="00731955" w:rsidRDefault="00386830" w:rsidP="00BB11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6830" w:rsidRPr="00731955" w:rsidRDefault="00386830" w:rsidP="00BB11DB">
      <w:pPr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731955">
        <w:rPr>
          <w:rFonts w:ascii="Times New Roman" w:hAnsi="Times New Roman" w:cs="Times New Roman"/>
          <w:b/>
          <w:sz w:val="28"/>
          <w:szCs w:val="28"/>
        </w:rPr>
        <w:t>Статья 11. Системы пассажирского общественного транспорта</w:t>
      </w:r>
    </w:p>
    <w:p w:rsidR="00386830" w:rsidRPr="00731955" w:rsidRDefault="00386830" w:rsidP="00BB11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6830" w:rsidRPr="00731955" w:rsidRDefault="00386830" w:rsidP="00BB11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1955">
        <w:rPr>
          <w:rFonts w:ascii="Times New Roman" w:hAnsi="Times New Roman" w:cs="Times New Roman"/>
          <w:sz w:val="28"/>
          <w:szCs w:val="28"/>
        </w:rPr>
        <w:t>Таблица 10. Расчетные показатели систем пассажирского общественного транспорта</w:t>
      </w:r>
    </w:p>
    <w:p w:rsidR="00386830" w:rsidRPr="00731955" w:rsidRDefault="00386830" w:rsidP="00BB11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98"/>
        <w:gridCol w:w="3145"/>
        <w:gridCol w:w="2525"/>
      </w:tblGrid>
      <w:tr w:rsidR="00386830" w:rsidRPr="00731955" w:rsidTr="00422791">
        <w:tc>
          <w:tcPr>
            <w:tcW w:w="4598" w:type="dxa"/>
          </w:tcPr>
          <w:p w:rsidR="00386830" w:rsidRPr="00731955" w:rsidRDefault="00386830" w:rsidP="00BB1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Максимальное расстояние между остановочными пунктами на линиях общественного пассажирского транспорта (м)</w:t>
            </w:r>
          </w:p>
        </w:tc>
        <w:tc>
          <w:tcPr>
            <w:tcW w:w="5670" w:type="dxa"/>
            <w:gridSpan w:val="2"/>
          </w:tcPr>
          <w:p w:rsidR="00386830" w:rsidRPr="00731955" w:rsidRDefault="00386830" w:rsidP="00BB1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</w:tr>
      <w:tr w:rsidR="00386830" w:rsidRPr="00731955" w:rsidTr="00422791">
        <w:tc>
          <w:tcPr>
            <w:tcW w:w="4598" w:type="dxa"/>
          </w:tcPr>
          <w:p w:rsidR="00386830" w:rsidRPr="00731955" w:rsidRDefault="00386830" w:rsidP="00BB1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Ширина крайней полосы для движения автобусов на магистральных улицах и дорогах (м)</w:t>
            </w:r>
          </w:p>
        </w:tc>
        <w:tc>
          <w:tcPr>
            <w:tcW w:w="5670" w:type="dxa"/>
            <w:gridSpan w:val="2"/>
          </w:tcPr>
          <w:p w:rsidR="00386830" w:rsidRPr="00731955" w:rsidRDefault="00386830" w:rsidP="00BB1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86830" w:rsidRPr="00731955" w:rsidTr="00422791">
        <w:tc>
          <w:tcPr>
            <w:tcW w:w="4598" w:type="dxa"/>
            <w:vMerge w:val="restart"/>
          </w:tcPr>
          <w:p w:rsidR="00386830" w:rsidRPr="00731955" w:rsidRDefault="00386830" w:rsidP="00BB1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Размещение остановочных площадок автобусов</w:t>
            </w:r>
          </w:p>
        </w:tc>
        <w:tc>
          <w:tcPr>
            <w:tcW w:w="3145" w:type="dxa"/>
          </w:tcPr>
          <w:p w:rsidR="00386830" w:rsidRPr="00731955" w:rsidRDefault="00386830" w:rsidP="00BB1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за перекрестками</w:t>
            </w:r>
          </w:p>
        </w:tc>
        <w:tc>
          <w:tcPr>
            <w:tcW w:w="2525" w:type="dxa"/>
          </w:tcPr>
          <w:p w:rsidR="00386830" w:rsidRPr="00731955" w:rsidRDefault="00386830" w:rsidP="00BB1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955">
              <w:rPr>
                <w:rFonts w:ascii="Times New Roman" w:hAnsi="Times New Roman" w:cs="Times New Roman"/>
                <w:sz w:val="28"/>
                <w:szCs w:val="28"/>
              </w:rPr>
              <w:t xml:space="preserve">не менее 25 м до </w:t>
            </w:r>
            <w:proofErr w:type="gramStart"/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стоп-линии</w:t>
            </w:r>
            <w:proofErr w:type="gramEnd"/>
          </w:p>
        </w:tc>
      </w:tr>
      <w:tr w:rsidR="00386830" w:rsidRPr="00731955" w:rsidTr="00422791">
        <w:tc>
          <w:tcPr>
            <w:tcW w:w="4598" w:type="dxa"/>
            <w:vMerge/>
          </w:tcPr>
          <w:p w:rsidR="00386830" w:rsidRPr="00731955" w:rsidRDefault="00386830" w:rsidP="00BB11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5" w:type="dxa"/>
          </w:tcPr>
          <w:p w:rsidR="00386830" w:rsidRPr="00731955" w:rsidRDefault="00386830" w:rsidP="00BB1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перед перекрестками</w:t>
            </w:r>
          </w:p>
        </w:tc>
        <w:tc>
          <w:tcPr>
            <w:tcW w:w="2525" w:type="dxa"/>
          </w:tcPr>
          <w:p w:rsidR="00386830" w:rsidRPr="00731955" w:rsidRDefault="00386830" w:rsidP="00BB1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955">
              <w:rPr>
                <w:rFonts w:ascii="Times New Roman" w:hAnsi="Times New Roman" w:cs="Times New Roman"/>
                <w:sz w:val="28"/>
                <w:szCs w:val="28"/>
              </w:rPr>
              <w:t xml:space="preserve">не менее 40 м до </w:t>
            </w:r>
            <w:proofErr w:type="gramStart"/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стоп-линии</w:t>
            </w:r>
            <w:proofErr w:type="gramEnd"/>
          </w:p>
        </w:tc>
      </w:tr>
      <w:tr w:rsidR="00386830" w:rsidRPr="00731955" w:rsidTr="00422791">
        <w:tc>
          <w:tcPr>
            <w:tcW w:w="4598" w:type="dxa"/>
            <w:vMerge/>
          </w:tcPr>
          <w:p w:rsidR="00386830" w:rsidRPr="00731955" w:rsidRDefault="00386830" w:rsidP="00BB11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5" w:type="dxa"/>
          </w:tcPr>
          <w:p w:rsidR="00386830" w:rsidRPr="00731955" w:rsidRDefault="00386830" w:rsidP="00BB1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за наземными пешеходными переходами</w:t>
            </w:r>
          </w:p>
        </w:tc>
        <w:tc>
          <w:tcPr>
            <w:tcW w:w="2525" w:type="dxa"/>
          </w:tcPr>
          <w:p w:rsidR="00386830" w:rsidRPr="00731955" w:rsidRDefault="00386830" w:rsidP="00BB1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не менее 5 м</w:t>
            </w:r>
          </w:p>
        </w:tc>
      </w:tr>
      <w:tr w:rsidR="00386830" w:rsidRPr="00731955" w:rsidTr="00422791">
        <w:tc>
          <w:tcPr>
            <w:tcW w:w="4598" w:type="dxa"/>
          </w:tcPr>
          <w:p w:rsidR="00386830" w:rsidRPr="00731955" w:rsidRDefault="00386830" w:rsidP="00BB1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Длина остановочной площадки (м)</w:t>
            </w:r>
          </w:p>
        </w:tc>
        <w:tc>
          <w:tcPr>
            <w:tcW w:w="5670" w:type="dxa"/>
            <w:gridSpan w:val="2"/>
          </w:tcPr>
          <w:p w:rsidR="00386830" w:rsidRPr="00731955" w:rsidRDefault="00386830" w:rsidP="00BB1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20 м на один автобус, но не более 60 м</w:t>
            </w:r>
          </w:p>
        </w:tc>
      </w:tr>
      <w:tr w:rsidR="00386830" w:rsidRPr="00731955" w:rsidTr="00422791">
        <w:tc>
          <w:tcPr>
            <w:tcW w:w="4598" w:type="dxa"/>
          </w:tcPr>
          <w:p w:rsidR="00386830" w:rsidRPr="00731955" w:rsidRDefault="00386830" w:rsidP="00BB1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Ширина остановочной площадки в заездном кармане (м)</w:t>
            </w:r>
          </w:p>
        </w:tc>
        <w:tc>
          <w:tcPr>
            <w:tcW w:w="5670" w:type="dxa"/>
            <w:gridSpan w:val="2"/>
          </w:tcPr>
          <w:p w:rsidR="00386830" w:rsidRPr="00731955" w:rsidRDefault="00386830" w:rsidP="00BB1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равна</w:t>
            </w:r>
            <w:proofErr w:type="gramEnd"/>
            <w:r w:rsidRPr="00731955">
              <w:rPr>
                <w:rFonts w:ascii="Times New Roman" w:hAnsi="Times New Roman" w:cs="Times New Roman"/>
                <w:sz w:val="28"/>
                <w:szCs w:val="28"/>
              </w:rPr>
              <w:t xml:space="preserve"> ширине основных полос проезжей части</w:t>
            </w:r>
          </w:p>
        </w:tc>
      </w:tr>
      <w:tr w:rsidR="00386830" w:rsidRPr="00731955" w:rsidTr="00422791">
        <w:tc>
          <w:tcPr>
            <w:tcW w:w="4598" w:type="dxa"/>
          </w:tcPr>
          <w:p w:rsidR="00386830" w:rsidRPr="00731955" w:rsidRDefault="00386830" w:rsidP="00BB1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955">
              <w:rPr>
                <w:rFonts w:ascii="Times New Roman" w:hAnsi="Times New Roman" w:cs="Times New Roman"/>
                <w:sz w:val="28"/>
                <w:szCs w:val="28"/>
              </w:rPr>
              <w:t xml:space="preserve">Ширина </w:t>
            </w:r>
            <w:proofErr w:type="spellStart"/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отстойно</w:t>
            </w:r>
            <w:proofErr w:type="spellEnd"/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-разворотной площадки (м)</w:t>
            </w:r>
          </w:p>
        </w:tc>
        <w:tc>
          <w:tcPr>
            <w:tcW w:w="5670" w:type="dxa"/>
            <w:gridSpan w:val="2"/>
          </w:tcPr>
          <w:p w:rsidR="00386830" w:rsidRPr="00731955" w:rsidRDefault="00386830" w:rsidP="00BB1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не менее 30</w:t>
            </w:r>
          </w:p>
        </w:tc>
      </w:tr>
      <w:tr w:rsidR="00386830" w:rsidRPr="00731955" w:rsidTr="00422791">
        <w:tc>
          <w:tcPr>
            <w:tcW w:w="4598" w:type="dxa"/>
          </w:tcPr>
          <w:p w:rsidR="00386830" w:rsidRPr="00731955" w:rsidRDefault="00386830" w:rsidP="00BB1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955">
              <w:rPr>
                <w:rFonts w:ascii="Times New Roman" w:hAnsi="Times New Roman" w:cs="Times New Roman"/>
                <w:sz w:val="28"/>
                <w:szCs w:val="28"/>
              </w:rPr>
              <w:t xml:space="preserve">Расстояние от </w:t>
            </w:r>
            <w:proofErr w:type="spellStart"/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отстойно</w:t>
            </w:r>
            <w:proofErr w:type="spellEnd"/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-разворотной площадки до жилой застройки (м)</w:t>
            </w:r>
          </w:p>
        </w:tc>
        <w:tc>
          <w:tcPr>
            <w:tcW w:w="5670" w:type="dxa"/>
            <w:gridSpan w:val="2"/>
          </w:tcPr>
          <w:p w:rsidR="00386830" w:rsidRPr="00731955" w:rsidRDefault="00386830" w:rsidP="00BB1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не менее 50</w:t>
            </w:r>
          </w:p>
        </w:tc>
      </w:tr>
      <w:tr w:rsidR="00386830" w:rsidRPr="00731955" w:rsidTr="00422791">
        <w:tc>
          <w:tcPr>
            <w:tcW w:w="4598" w:type="dxa"/>
            <w:vMerge w:val="restart"/>
          </w:tcPr>
          <w:p w:rsidR="00386830" w:rsidRPr="00731955" w:rsidRDefault="00386830" w:rsidP="00BB1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9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Площадь земельных участков для размещения автобусных парков (гаражей) в зависимости от вместимости сооружений (</w:t>
            </w:r>
            <w:proofErr w:type="gramStart"/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  <w:proofErr w:type="gramEnd"/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145" w:type="dxa"/>
          </w:tcPr>
          <w:p w:rsidR="00386830" w:rsidRPr="00731955" w:rsidRDefault="00386830" w:rsidP="00BB1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100 машин</w:t>
            </w:r>
          </w:p>
        </w:tc>
        <w:tc>
          <w:tcPr>
            <w:tcW w:w="2525" w:type="dxa"/>
          </w:tcPr>
          <w:p w:rsidR="00386830" w:rsidRPr="00731955" w:rsidRDefault="00386830" w:rsidP="00BB1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</w:p>
        </w:tc>
      </w:tr>
      <w:tr w:rsidR="00386830" w:rsidRPr="00731955" w:rsidTr="00422791">
        <w:tc>
          <w:tcPr>
            <w:tcW w:w="4598" w:type="dxa"/>
            <w:vMerge/>
          </w:tcPr>
          <w:p w:rsidR="00386830" w:rsidRPr="00731955" w:rsidRDefault="00386830" w:rsidP="00BB11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5" w:type="dxa"/>
          </w:tcPr>
          <w:p w:rsidR="00386830" w:rsidRPr="00731955" w:rsidRDefault="00386830" w:rsidP="00BB1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200 машин</w:t>
            </w:r>
          </w:p>
        </w:tc>
        <w:tc>
          <w:tcPr>
            <w:tcW w:w="2525" w:type="dxa"/>
          </w:tcPr>
          <w:p w:rsidR="00386830" w:rsidRPr="00731955" w:rsidRDefault="00386830" w:rsidP="00BB1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</w:tr>
      <w:tr w:rsidR="00386830" w:rsidRPr="00731955" w:rsidTr="00422791">
        <w:tc>
          <w:tcPr>
            <w:tcW w:w="4598" w:type="dxa"/>
            <w:vMerge/>
          </w:tcPr>
          <w:p w:rsidR="00386830" w:rsidRPr="00731955" w:rsidRDefault="00386830" w:rsidP="00BB11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5" w:type="dxa"/>
          </w:tcPr>
          <w:p w:rsidR="00386830" w:rsidRPr="00731955" w:rsidRDefault="00386830" w:rsidP="00BB1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300 машин</w:t>
            </w:r>
          </w:p>
        </w:tc>
        <w:tc>
          <w:tcPr>
            <w:tcW w:w="2525" w:type="dxa"/>
          </w:tcPr>
          <w:p w:rsidR="00386830" w:rsidRPr="00731955" w:rsidRDefault="00386830" w:rsidP="00BB1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</w:tr>
      <w:tr w:rsidR="00386830" w:rsidRPr="00731955" w:rsidTr="00422791">
        <w:tc>
          <w:tcPr>
            <w:tcW w:w="4598" w:type="dxa"/>
            <w:vMerge/>
          </w:tcPr>
          <w:p w:rsidR="00386830" w:rsidRPr="00731955" w:rsidRDefault="00386830" w:rsidP="00BB11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5" w:type="dxa"/>
          </w:tcPr>
          <w:p w:rsidR="00386830" w:rsidRPr="00731955" w:rsidRDefault="00386830" w:rsidP="00BB1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500 машин</w:t>
            </w:r>
          </w:p>
        </w:tc>
        <w:tc>
          <w:tcPr>
            <w:tcW w:w="2525" w:type="dxa"/>
          </w:tcPr>
          <w:p w:rsidR="00386830" w:rsidRPr="00731955" w:rsidRDefault="00386830" w:rsidP="00BB1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6,5</w:t>
            </w:r>
          </w:p>
        </w:tc>
      </w:tr>
      <w:tr w:rsidR="00386830" w:rsidRPr="00731955" w:rsidTr="00422791">
        <w:tc>
          <w:tcPr>
            <w:tcW w:w="4598" w:type="dxa"/>
            <w:vMerge w:val="restart"/>
          </w:tcPr>
          <w:p w:rsidR="00386830" w:rsidRPr="00731955" w:rsidRDefault="00386830" w:rsidP="00BB1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Вместимость автостанции (пассажиров)</w:t>
            </w:r>
          </w:p>
        </w:tc>
        <w:tc>
          <w:tcPr>
            <w:tcW w:w="3145" w:type="dxa"/>
          </w:tcPr>
          <w:p w:rsidR="00386830" w:rsidRPr="00731955" w:rsidRDefault="00386830" w:rsidP="00BB1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при расчетном суточном отправлении от 100 до 200</w:t>
            </w:r>
          </w:p>
        </w:tc>
        <w:tc>
          <w:tcPr>
            <w:tcW w:w="2525" w:type="dxa"/>
          </w:tcPr>
          <w:p w:rsidR="00386830" w:rsidRPr="00731955" w:rsidRDefault="00386830" w:rsidP="00BB1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86830" w:rsidRPr="00731955" w:rsidTr="00422791">
        <w:tc>
          <w:tcPr>
            <w:tcW w:w="4598" w:type="dxa"/>
            <w:vMerge/>
          </w:tcPr>
          <w:p w:rsidR="00386830" w:rsidRPr="00731955" w:rsidRDefault="00386830" w:rsidP="00BB11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5" w:type="dxa"/>
          </w:tcPr>
          <w:p w:rsidR="00386830" w:rsidRPr="00731955" w:rsidRDefault="00386830" w:rsidP="00BB1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при расчетном суточном отправлении от 200 до 400</w:t>
            </w:r>
          </w:p>
        </w:tc>
        <w:tc>
          <w:tcPr>
            <w:tcW w:w="2525" w:type="dxa"/>
          </w:tcPr>
          <w:p w:rsidR="00386830" w:rsidRPr="00731955" w:rsidRDefault="00386830" w:rsidP="00BB1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386830" w:rsidRPr="00731955" w:rsidTr="00422791">
        <w:tc>
          <w:tcPr>
            <w:tcW w:w="4598" w:type="dxa"/>
            <w:vMerge/>
          </w:tcPr>
          <w:p w:rsidR="00386830" w:rsidRPr="00731955" w:rsidRDefault="00386830" w:rsidP="00BB11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5" w:type="dxa"/>
          </w:tcPr>
          <w:p w:rsidR="00386830" w:rsidRPr="00731955" w:rsidRDefault="00386830" w:rsidP="00BB1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при расчетном суточном отправлении от 400 до 600</w:t>
            </w:r>
          </w:p>
        </w:tc>
        <w:tc>
          <w:tcPr>
            <w:tcW w:w="2525" w:type="dxa"/>
          </w:tcPr>
          <w:p w:rsidR="00386830" w:rsidRPr="00731955" w:rsidRDefault="00386830" w:rsidP="00BB1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386830" w:rsidRPr="00731955" w:rsidTr="00422791">
        <w:tc>
          <w:tcPr>
            <w:tcW w:w="4598" w:type="dxa"/>
            <w:vMerge/>
          </w:tcPr>
          <w:p w:rsidR="00386830" w:rsidRPr="00731955" w:rsidRDefault="00386830" w:rsidP="00BB11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5" w:type="dxa"/>
          </w:tcPr>
          <w:p w:rsidR="00386830" w:rsidRPr="00731955" w:rsidRDefault="00386830" w:rsidP="00BB1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при расчетном суточном отправлении от 600 до 1000</w:t>
            </w:r>
          </w:p>
        </w:tc>
        <w:tc>
          <w:tcPr>
            <w:tcW w:w="2525" w:type="dxa"/>
          </w:tcPr>
          <w:p w:rsidR="00386830" w:rsidRPr="00731955" w:rsidRDefault="00386830" w:rsidP="00BB1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</w:tr>
      <w:tr w:rsidR="00386830" w:rsidRPr="00731955" w:rsidTr="00422791">
        <w:tc>
          <w:tcPr>
            <w:tcW w:w="4598" w:type="dxa"/>
            <w:vMerge w:val="restart"/>
          </w:tcPr>
          <w:p w:rsidR="00386830" w:rsidRPr="00731955" w:rsidRDefault="00386830" w:rsidP="00BB1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Количество постов (посадки/высадки)</w:t>
            </w:r>
          </w:p>
        </w:tc>
        <w:tc>
          <w:tcPr>
            <w:tcW w:w="3145" w:type="dxa"/>
          </w:tcPr>
          <w:p w:rsidR="00386830" w:rsidRPr="00731955" w:rsidRDefault="00386830" w:rsidP="00BB1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при расчетном суточном отправлении от 100 до 200</w:t>
            </w:r>
          </w:p>
        </w:tc>
        <w:tc>
          <w:tcPr>
            <w:tcW w:w="2525" w:type="dxa"/>
          </w:tcPr>
          <w:p w:rsidR="00386830" w:rsidRPr="00731955" w:rsidRDefault="00386830" w:rsidP="00BB1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2 (1/1)</w:t>
            </w:r>
          </w:p>
        </w:tc>
      </w:tr>
      <w:tr w:rsidR="00386830" w:rsidRPr="00731955" w:rsidTr="00422791">
        <w:tc>
          <w:tcPr>
            <w:tcW w:w="4598" w:type="dxa"/>
            <w:vMerge/>
          </w:tcPr>
          <w:p w:rsidR="00386830" w:rsidRPr="00731955" w:rsidRDefault="00386830" w:rsidP="00BB11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5" w:type="dxa"/>
          </w:tcPr>
          <w:p w:rsidR="00386830" w:rsidRPr="00731955" w:rsidRDefault="00386830" w:rsidP="00BB1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при расчетном суточном отправлении от 200 до 400</w:t>
            </w:r>
          </w:p>
        </w:tc>
        <w:tc>
          <w:tcPr>
            <w:tcW w:w="2525" w:type="dxa"/>
          </w:tcPr>
          <w:p w:rsidR="00386830" w:rsidRPr="00731955" w:rsidRDefault="00386830" w:rsidP="00BB1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3 (2/1)</w:t>
            </w:r>
          </w:p>
        </w:tc>
      </w:tr>
      <w:tr w:rsidR="00386830" w:rsidRPr="00731955" w:rsidTr="00422791">
        <w:tc>
          <w:tcPr>
            <w:tcW w:w="4598" w:type="dxa"/>
            <w:vMerge/>
          </w:tcPr>
          <w:p w:rsidR="00386830" w:rsidRPr="00731955" w:rsidRDefault="00386830" w:rsidP="00BB11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5" w:type="dxa"/>
          </w:tcPr>
          <w:p w:rsidR="00386830" w:rsidRPr="00731955" w:rsidRDefault="00386830" w:rsidP="00BB1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при расчетном суточном отправлении от 400 до 600</w:t>
            </w:r>
          </w:p>
        </w:tc>
        <w:tc>
          <w:tcPr>
            <w:tcW w:w="2525" w:type="dxa"/>
          </w:tcPr>
          <w:p w:rsidR="00386830" w:rsidRPr="00731955" w:rsidRDefault="00386830" w:rsidP="00BB1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3 (2/1)</w:t>
            </w:r>
          </w:p>
        </w:tc>
      </w:tr>
      <w:tr w:rsidR="00386830" w:rsidRPr="00731955" w:rsidTr="00422791">
        <w:tc>
          <w:tcPr>
            <w:tcW w:w="4598" w:type="dxa"/>
            <w:vMerge/>
          </w:tcPr>
          <w:p w:rsidR="00386830" w:rsidRPr="00731955" w:rsidRDefault="00386830" w:rsidP="00BB11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5" w:type="dxa"/>
          </w:tcPr>
          <w:p w:rsidR="00386830" w:rsidRPr="00731955" w:rsidRDefault="00386830" w:rsidP="00BB1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при расчетном суточном отправлении от 600 до 1000</w:t>
            </w:r>
          </w:p>
        </w:tc>
        <w:tc>
          <w:tcPr>
            <w:tcW w:w="2525" w:type="dxa"/>
          </w:tcPr>
          <w:p w:rsidR="00386830" w:rsidRPr="00731955" w:rsidRDefault="00386830" w:rsidP="00BB1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5 (3/2)</w:t>
            </w:r>
          </w:p>
        </w:tc>
      </w:tr>
    </w:tbl>
    <w:p w:rsidR="00386830" w:rsidRPr="00731955" w:rsidRDefault="00386830" w:rsidP="00BB11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6830" w:rsidRPr="00731955" w:rsidRDefault="00386830" w:rsidP="00BB11DB">
      <w:pPr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731955">
        <w:rPr>
          <w:rFonts w:ascii="Times New Roman" w:hAnsi="Times New Roman" w:cs="Times New Roman"/>
          <w:b/>
          <w:sz w:val="28"/>
          <w:szCs w:val="28"/>
        </w:rPr>
        <w:t>Статья 12. Расчетные показатели минимально допустимого количества машино-мест для парковки легковых автомобилей, размещаемых в непосредственной близости от отдельно стоящих объектов капитального строительства в границах жилых, общественно-деловых и иных функциональных зон</w:t>
      </w:r>
    </w:p>
    <w:p w:rsidR="00386830" w:rsidRPr="00731955" w:rsidRDefault="00386830" w:rsidP="00BB11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6830" w:rsidRPr="00731955" w:rsidRDefault="00386830" w:rsidP="00BB11D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1955">
        <w:rPr>
          <w:rFonts w:ascii="Times New Roman" w:hAnsi="Times New Roman" w:cs="Times New Roman"/>
          <w:sz w:val="28"/>
          <w:szCs w:val="28"/>
        </w:rPr>
        <w:t xml:space="preserve">Расчетные показатели минимально допустимого количества машино-мест для парковки легковых автомобилей, размещаемых в непосредственной близости от </w:t>
      </w:r>
      <w:r w:rsidRPr="00731955">
        <w:rPr>
          <w:rFonts w:ascii="Times New Roman" w:hAnsi="Times New Roman" w:cs="Times New Roman"/>
          <w:sz w:val="28"/>
          <w:szCs w:val="28"/>
        </w:rPr>
        <w:lastRenderedPageBreak/>
        <w:t>отдельно стоящих объектов капитального строительства в границах жилых, общественно-деловых и иных функциональных зон, устанавливаются региональными нормативами градостроительного проектирования Архангельской области.</w:t>
      </w:r>
    </w:p>
    <w:p w:rsidR="00386830" w:rsidRPr="00731955" w:rsidRDefault="00386830" w:rsidP="00BB11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6830" w:rsidRPr="00731955" w:rsidRDefault="00386830" w:rsidP="00BB11DB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731955">
        <w:rPr>
          <w:rFonts w:ascii="Times New Roman" w:hAnsi="Times New Roman" w:cs="Times New Roman"/>
          <w:b/>
          <w:sz w:val="28"/>
          <w:szCs w:val="28"/>
        </w:rPr>
        <w:t>Глава 5. РАСЧЕТНЫЕ ПОКАЗАТЕЛИ, УСТАНАВЛИВАЕМЫЕ ДЛЯ ОБЪЕКТОВ</w:t>
      </w:r>
    </w:p>
    <w:p w:rsidR="00386830" w:rsidRPr="00731955" w:rsidRDefault="00386830" w:rsidP="00BB11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31955">
        <w:rPr>
          <w:rFonts w:ascii="Times New Roman" w:hAnsi="Times New Roman" w:cs="Times New Roman"/>
          <w:b/>
          <w:sz w:val="28"/>
          <w:szCs w:val="28"/>
        </w:rPr>
        <w:t>ИНЖЕНЕРНОЙ ИНФРАСТРУКТУРЫ МЕСТНОГО ЗНАЧЕНИЯ</w:t>
      </w:r>
    </w:p>
    <w:p w:rsidR="00386830" w:rsidRPr="00731955" w:rsidRDefault="00386830" w:rsidP="00BB11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6830" w:rsidRPr="00731955" w:rsidRDefault="00386830" w:rsidP="00BB11DB">
      <w:pPr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731955">
        <w:rPr>
          <w:rFonts w:ascii="Times New Roman" w:hAnsi="Times New Roman" w:cs="Times New Roman"/>
          <w:b/>
          <w:sz w:val="28"/>
          <w:szCs w:val="28"/>
        </w:rPr>
        <w:t>Статья 13. Расчетные показатели обеспеченности объектами электроснабжения</w:t>
      </w:r>
    </w:p>
    <w:p w:rsidR="00386830" w:rsidRPr="00731955" w:rsidRDefault="00386830" w:rsidP="00BB11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6830" w:rsidRPr="00731955" w:rsidRDefault="00386830" w:rsidP="00BB11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1955">
        <w:rPr>
          <w:rFonts w:ascii="Times New Roman" w:hAnsi="Times New Roman" w:cs="Times New Roman"/>
          <w:sz w:val="28"/>
          <w:szCs w:val="28"/>
        </w:rPr>
        <w:t>Таблица 11. Нормативы, применяемые для расчетов системы электроснабжения</w:t>
      </w:r>
    </w:p>
    <w:p w:rsidR="00386830" w:rsidRPr="00731955" w:rsidRDefault="00386830" w:rsidP="00BB11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732"/>
        <w:gridCol w:w="1985"/>
        <w:gridCol w:w="1984"/>
      </w:tblGrid>
      <w:tr w:rsidR="00386830" w:rsidRPr="00731955" w:rsidTr="00422791">
        <w:tc>
          <w:tcPr>
            <w:tcW w:w="567" w:type="dxa"/>
          </w:tcPr>
          <w:p w:rsidR="00386830" w:rsidRPr="00731955" w:rsidRDefault="00386830" w:rsidP="00BB1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955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gramStart"/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732" w:type="dxa"/>
          </w:tcPr>
          <w:p w:rsidR="00386830" w:rsidRPr="00731955" w:rsidRDefault="00386830" w:rsidP="00BB1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Функциональное назначение территории</w:t>
            </w:r>
          </w:p>
        </w:tc>
        <w:tc>
          <w:tcPr>
            <w:tcW w:w="1985" w:type="dxa"/>
          </w:tcPr>
          <w:p w:rsidR="00386830" w:rsidRPr="00731955" w:rsidRDefault="00386830" w:rsidP="00BB1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984" w:type="dxa"/>
          </w:tcPr>
          <w:p w:rsidR="00386830" w:rsidRPr="00731955" w:rsidRDefault="00386830" w:rsidP="00BB1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Значение показателя</w:t>
            </w:r>
          </w:p>
        </w:tc>
      </w:tr>
      <w:tr w:rsidR="00386830" w:rsidRPr="00731955" w:rsidTr="00422791">
        <w:tc>
          <w:tcPr>
            <w:tcW w:w="567" w:type="dxa"/>
          </w:tcPr>
          <w:p w:rsidR="00386830" w:rsidRPr="00731955" w:rsidRDefault="00386830" w:rsidP="00BB1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732" w:type="dxa"/>
          </w:tcPr>
          <w:p w:rsidR="00386830" w:rsidRPr="00731955" w:rsidRDefault="00386830" w:rsidP="00BB1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Жилая застройка (включая объекты обслуживания повседневного пользования)</w:t>
            </w:r>
          </w:p>
        </w:tc>
        <w:tc>
          <w:tcPr>
            <w:tcW w:w="1985" w:type="dxa"/>
          </w:tcPr>
          <w:p w:rsidR="00386830" w:rsidRPr="00731955" w:rsidRDefault="00386830" w:rsidP="00BB1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  <w:proofErr w:type="gramEnd"/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/кв. м общей площади зданий</w:t>
            </w:r>
          </w:p>
        </w:tc>
        <w:tc>
          <w:tcPr>
            <w:tcW w:w="1984" w:type="dxa"/>
          </w:tcPr>
          <w:p w:rsidR="00386830" w:rsidRPr="00731955" w:rsidRDefault="00386830" w:rsidP="00BB1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386830" w:rsidRPr="00731955" w:rsidTr="00422791">
        <w:tc>
          <w:tcPr>
            <w:tcW w:w="567" w:type="dxa"/>
          </w:tcPr>
          <w:p w:rsidR="00386830" w:rsidRPr="00731955" w:rsidRDefault="00386830" w:rsidP="00BB1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732" w:type="dxa"/>
          </w:tcPr>
          <w:p w:rsidR="00386830" w:rsidRPr="00731955" w:rsidRDefault="00386830" w:rsidP="00BB1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Общественно-деловая застройка</w:t>
            </w:r>
          </w:p>
        </w:tc>
        <w:tc>
          <w:tcPr>
            <w:tcW w:w="1985" w:type="dxa"/>
          </w:tcPr>
          <w:p w:rsidR="00386830" w:rsidRPr="00731955" w:rsidRDefault="00386830" w:rsidP="00BB1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  <w:proofErr w:type="gramEnd"/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/кв. м общей площади зданий</w:t>
            </w:r>
          </w:p>
        </w:tc>
        <w:tc>
          <w:tcPr>
            <w:tcW w:w="1984" w:type="dxa"/>
          </w:tcPr>
          <w:p w:rsidR="00386830" w:rsidRPr="00731955" w:rsidRDefault="00386830" w:rsidP="00BB1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386830" w:rsidRPr="00731955" w:rsidTr="00422791">
        <w:tc>
          <w:tcPr>
            <w:tcW w:w="567" w:type="dxa"/>
          </w:tcPr>
          <w:p w:rsidR="00386830" w:rsidRPr="00731955" w:rsidRDefault="00386830" w:rsidP="00BB1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732" w:type="dxa"/>
          </w:tcPr>
          <w:p w:rsidR="00386830" w:rsidRPr="00731955" w:rsidRDefault="00386830" w:rsidP="00BB1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Застройка производственного и складского назначения</w:t>
            </w:r>
          </w:p>
        </w:tc>
        <w:tc>
          <w:tcPr>
            <w:tcW w:w="1985" w:type="dxa"/>
          </w:tcPr>
          <w:p w:rsidR="00386830" w:rsidRPr="00731955" w:rsidRDefault="00386830" w:rsidP="00BB1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кВт/</w:t>
            </w:r>
            <w:proofErr w:type="gramStart"/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  <w:proofErr w:type="gramEnd"/>
            <w:r w:rsidRPr="00731955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территории</w:t>
            </w:r>
          </w:p>
        </w:tc>
        <w:tc>
          <w:tcPr>
            <w:tcW w:w="1984" w:type="dxa"/>
          </w:tcPr>
          <w:p w:rsidR="00386830" w:rsidRPr="00731955" w:rsidRDefault="00386830" w:rsidP="00BB1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</w:p>
        </w:tc>
      </w:tr>
    </w:tbl>
    <w:p w:rsidR="00386830" w:rsidRPr="00731955" w:rsidRDefault="00386830" w:rsidP="00BB11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6830" w:rsidRPr="00731955" w:rsidRDefault="00386830" w:rsidP="00BB11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1955">
        <w:rPr>
          <w:rFonts w:ascii="Times New Roman" w:hAnsi="Times New Roman" w:cs="Times New Roman"/>
          <w:sz w:val="28"/>
          <w:szCs w:val="28"/>
        </w:rPr>
        <w:t>Таблица 12. Показатели электропотребления</w:t>
      </w:r>
    </w:p>
    <w:p w:rsidR="00386830" w:rsidRPr="00731955" w:rsidRDefault="00386830" w:rsidP="00BB11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9"/>
        <w:gridCol w:w="1843"/>
        <w:gridCol w:w="2127"/>
      </w:tblGrid>
      <w:tr w:rsidR="00386830" w:rsidRPr="00731955" w:rsidTr="00422791">
        <w:tc>
          <w:tcPr>
            <w:tcW w:w="6299" w:type="dxa"/>
            <w:tcBorders>
              <w:top w:val="single" w:sz="4" w:space="0" w:color="auto"/>
              <w:bottom w:val="single" w:sz="4" w:space="0" w:color="auto"/>
            </w:tcBorders>
          </w:tcPr>
          <w:p w:rsidR="00386830" w:rsidRPr="00731955" w:rsidRDefault="00386830" w:rsidP="00BB1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Степень благоустройства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386830" w:rsidRPr="00731955" w:rsidRDefault="00386830" w:rsidP="00BB1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Электропотребление (</w:t>
            </w:r>
            <w:proofErr w:type="gramStart"/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кВт-ч</w:t>
            </w:r>
            <w:proofErr w:type="gramEnd"/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/год на 1 чел.)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386830" w:rsidRPr="00731955" w:rsidRDefault="00386830" w:rsidP="00BB1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Использование максимума электрической нагрузки (</w:t>
            </w:r>
            <w:proofErr w:type="gramStart"/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/год)</w:t>
            </w:r>
          </w:p>
        </w:tc>
      </w:tr>
      <w:tr w:rsidR="00386830" w:rsidRPr="00731955" w:rsidTr="00422791">
        <w:tblPrEx>
          <w:tblBorders>
            <w:insideH w:val="none" w:sz="0" w:space="0" w:color="auto"/>
          </w:tblBorders>
        </w:tblPrEx>
        <w:tc>
          <w:tcPr>
            <w:tcW w:w="6299" w:type="dxa"/>
            <w:tcBorders>
              <w:top w:val="single" w:sz="4" w:space="0" w:color="auto"/>
              <w:bottom w:val="nil"/>
            </w:tcBorders>
          </w:tcPr>
          <w:p w:rsidR="00386830" w:rsidRPr="00731955" w:rsidRDefault="00386830" w:rsidP="00BB1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Жилые объекты, не оборудованные стационарными электроплитами,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386830" w:rsidRPr="00731955" w:rsidRDefault="00386830" w:rsidP="00BB11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nil"/>
            </w:tcBorders>
          </w:tcPr>
          <w:p w:rsidR="00386830" w:rsidRPr="00731955" w:rsidRDefault="00386830" w:rsidP="00BB11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6830" w:rsidRPr="00731955" w:rsidTr="00422791">
        <w:tblPrEx>
          <w:tblBorders>
            <w:insideH w:val="none" w:sz="0" w:space="0" w:color="auto"/>
          </w:tblBorders>
        </w:tblPrEx>
        <w:tc>
          <w:tcPr>
            <w:tcW w:w="6299" w:type="dxa"/>
            <w:tcBorders>
              <w:top w:val="nil"/>
              <w:bottom w:val="nil"/>
            </w:tcBorders>
          </w:tcPr>
          <w:p w:rsidR="00386830" w:rsidRPr="00731955" w:rsidRDefault="00386830" w:rsidP="00BB1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без кондиционеров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386830" w:rsidRPr="00731955" w:rsidRDefault="00386830" w:rsidP="00BB1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1870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386830" w:rsidRPr="00731955" w:rsidRDefault="00386830" w:rsidP="00BB1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5200</w:t>
            </w:r>
          </w:p>
        </w:tc>
      </w:tr>
      <w:tr w:rsidR="00386830" w:rsidRPr="00731955" w:rsidTr="00422791">
        <w:tblPrEx>
          <w:tblBorders>
            <w:insideH w:val="none" w:sz="0" w:space="0" w:color="auto"/>
          </w:tblBorders>
        </w:tblPrEx>
        <w:tc>
          <w:tcPr>
            <w:tcW w:w="6299" w:type="dxa"/>
            <w:tcBorders>
              <w:top w:val="nil"/>
              <w:bottom w:val="single" w:sz="4" w:space="0" w:color="auto"/>
            </w:tcBorders>
          </w:tcPr>
          <w:p w:rsidR="00386830" w:rsidRPr="00731955" w:rsidRDefault="00386830" w:rsidP="00BB1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с кондиционерами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386830" w:rsidRPr="00731955" w:rsidRDefault="00386830" w:rsidP="00BB1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2200</w:t>
            </w:r>
          </w:p>
        </w:tc>
        <w:tc>
          <w:tcPr>
            <w:tcW w:w="2127" w:type="dxa"/>
            <w:tcBorders>
              <w:top w:val="nil"/>
              <w:bottom w:val="single" w:sz="4" w:space="0" w:color="auto"/>
            </w:tcBorders>
          </w:tcPr>
          <w:p w:rsidR="00386830" w:rsidRPr="00731955" w:rsidRDefault="00386830" w:rsidP="00BB1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5700</w:t>
            </w:r>
          </w:p>
        </w:tc>
      </w:tr>
      <w:tr w:rsidR="00386830" w:rsidRPr="00731955" w:rsidTr="00422791">
        <w:tblPrEx>
          <w:tblBorders>
            <w:insideH w:val="none" w:sz="0" w:space="0" w:color="auto"/>
          </w:tblBorders>
        </w:tblPrEx>
        <w:tc>
          <w:tcPr>
            <w:tcW w:w="6299" w:type="dxa"/>
            <w:tcBorders>
              <w:top w:val="single" w:sz="4" w:space="0" w:color="auto"/>
              <w:bottom w:val="nil"/>
            </w:tcBorders>
          </w:tcPr>
          <w:p w:rsidR="00386830" w:rsidRPr="00731955" w:rsidRDefault="00386830" w:rsidP="00BB1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Жилые объекты, оборудованные стационарными электроплитами,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386830" w:rsidRPr="00731955" w:rsidRDefault="00386830" w:rsidP="00BB11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nil"/>
            </w:tcBorders>
          </w:tcPr>
          <w:p w:rsidR="00386830" w:rsidRPr="00731955" w:rsidRDefault="00386830" w:rsidP="00BB11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6830" w:rsidRPr="00731955" w:rsidTr="00422791">
        <w:tblPrEx>
          <w:tblBorders>
            <w:insideH w:val="none" w:sz="0" w:space="0" w:color="auto"/>
          </w:tblBorders>
        </w:tblPrEx>
        <w:tc>
          <w:tcPr>
            <w:tcW w:w="6299" w:type="dxa"/>
            <w:tcBorders>
              <w:top w:val="nil"/>
              <w:bottom w:val="nil"/>
            </w:tcBorders>
          </w:tcPr>
          <w:p w:rsidR="00386830" w:rsidRPr="00731955" w:rsidRDefault="00386830" w:rsidP="00BB1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без кондиционеров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386830" w:rsidRPr="00731955" w:rsidRDefault="00386830" w:rsidP="00BB1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2310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386830" w:rsidRPr="00731955" w:rsidRDefault="00386830" w:rsidP="00BB1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5300</w:t>
            </w:r>
          </w:p>
        </w:tc>
      </w:tr>
      <w:tr w:rsidR="00386830" w:rsidRPr="00731955" w:rsidTr="00422791">
        <w:tblPrEx>
          <w:tblBorders>
            <w:insideH w:val="none" w:sz="0" w:space="0" w:color="auto"/>
          </w:tblBorders>
        </w:tblPrEx>
        <w:tc>
          <w:tcPr>
            <w:tcW w:w="6299" w:type="dxa"/>
            <w:tcBorders>
              <w:top w:val="nil"/>
              <w:bottom w:val="single" w:sz="4" w:space="0" w:color="auto"/>
            </w:tcBorders>
          </w:tcPr>
          <w:p w:rsidR="00386830" w:rsidRPr="00731955" w:rsidRDefault="00386830" w:rsidP="00BB1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9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 кондиционерами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386830" w:rsidRPr="00731955" w:rsidRDefault="00386830" w:rsidP="00BB1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2640</w:t>
            </w:r>
          </w:p>
        </w:tc>
        <w:tc>
          <w:tcPr>
            <w:tcW w:w="2127" w:type="dxa"/>
            <w:tcBorders>
              <w:top w:val="nil"/>
              <w:bottom w:val="single" w:sz="4" w:space="0" w:color="auto"/>
            </w:tcBorders>
          </w:tcPr>
          <w:p w:rsidR="00386830" w:rsidRPr="00731955" w:rsidRDefault="00386830" w:rsidP="00BB1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5800</w:t>
            </w:r>
          </w:p>
        </w:tc>
      </w:tr>
    </w:tbl>
    <w:p w:rsidR="00386830" w:rsidRPr="00731955" w:rsidRDefault="00386830" w:rsidP="00BB11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6830" w:rsidRPr="00731955" w:rsidRDefault="00386830" w:rsidP="00BB11DB">
      <w:pPr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731955">
        <w:rPr>
          <w:rFonts w:ascii="Times New Roman" w:hAnsi="Times New Roman" w:cs="Times New Roman"/>
          <w:b/>
          <w:sz w:val="28"/>
          <w:szCs w:val="28"/>
        </w:rPr>
        <w:t>Статья 14. Расчетные показатели обеспеченности объектами водоснабжения и водоотведения</w:t>
      </w:r>
    </w:p>
    <w:p w:rsidR="00386830" w:rsidRPr="00731955" w:rsidRDefault="00386830" w:rsidP="00BB11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6830" w:rsidRPr="00731955" w:rsidRDefault="00386830" w:rsidP="00BB11D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1955">
        <w:rPr>
          <w:rFonts w:ascii="Times New Roman" w:hAnsi="Times New Roman" w:cs="Times New Roman"/>
          <w:sz w:val="28"/>
          <w:szCs w:val="28"/>
        </w:rPr>
        <w:t xml:space="preserve">1. Норматив обеспеченности объектами водоснабжения и водоотведения принимается не менее 96,0 </w:t>
      </w:r>
      <w:proofErr w:type="spellStart"/>
      <w:r w:rsidRPr="00731955">
        <w:rPr>
          <w:rFonts w:ascii="Times New Roman" w:hAnsi="Times New Roman" w:cs="Times New Roman"/>
          <w:sz w:val="28"/>
          <w:szCs w:val="28"/>
        </w:rPr>
        <w:t>куб</w:t>
      </w:r>
      <w:proofErr w:type="gramStart"/>
      <w:r w:rsidRPr="00731955">
        <w:rPr>
          <w:rFonts w:ascii="Times New Roman" w:hAnsi="Times New Roman" w:cs="Times New Roman"/>
          <w:sz w:val="28"/>
          <w:szCs w:val="28"/>
        </w:rPr>
        <w:t>.м</w:t>
      </w:r>
      <w:proofErr w:type="spellEnd"/>
      <w:proofErr w:type="gramEnd"/>
      <w:r w:rsidRPr="00731955">
        <w:rPr>
          <w:rFonts w:ascii="Times New Roman" w:hAnsi="Times New Roman" w:cs="Times New Roman"/>
          <w:sz w:val="28"/>
          <w:szCs w:val="28"/>
        </w:rPr>
        <w:t xml:space="preserve"> на 1 человека в год.</w:t>
      </w:r>
    </w:p>
    <w:p w:rsidR="00386830" w:rsidRPr="00731955" w:rsidRDefault="00386830" w:rsidP="00BB11D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1955">
        <w:rPr>
          <w:rFonts w:ascii="Times New Roman" w:hAnsi="Times New Roman" w:cs="Times New Roman"/>
          <w:sz w:val="28"/>
          <w:szCs w:val="28"/>
        </w:rPr>
        <w:t>2. Минимальные расчетные удельные среднесуточные расходы холодной и горячей воды на хозяйственно-питьевые нужды (без учета расходов на полив зеленых насаждений) жилой застройки на одного жителя устанавливаются на основании действующего свода правил "Водоснабжение. Наружные сети и сооружения. Актуализированная редакция СНиП 2.04.02-84*" (далее - СП 31.13330.2012).</w:t>
      </w:r>
    </w:p>
    <w:p w:rsidR="00386830" w:rsidRPr="00731955" w:rsidRDefault="00386830" w:rsidP="00BB11D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1955">
        <w:rPr>
          <w:rFonts w:ascii="Times New Roman" w:hAnsi="Times New Roman" w:cs="Times New Roman"/>
          <w:sz w:val="28"/>
          <w:szCs w:val="28"/>
        </w:rPr>
        <w:t>3. Проектирование систем хозяйственно-питьевого водоснабжения и канализации населенных пунктов городского округа "Город Архангельск" следует производить в соответствии с требованиями СП 31.13330.2012, СП 32.13330.2012 "Канализация. Наружные сети. Актуализированная редакция СНиП 2.04.03-85" (далее - СП 32.13330.2012) с учетом санитарно-гигиенической надежности получения питьевой воды, экологических и ресурсосберегающих требований.</w:t>
      </w:r>
    </w:p>
    <w:p w:rsidR="00386830" w:rsidRPr="00731955" w:rsidRDefault="00386830" w:rsidP="00BB11D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1955">
        <w:rPr>
          <w:rFonts w:ascii="Times New Roman" w:hAnsi="Times New Roman" w:cs="Times New Roman"/>
          <w:sz w:val="28"/>
          <w:szCs w:val="28"/>
        </w:rPr>
        <w:t>4. Проектирование дождевой канализации следует осуществлять на основании действующих нормативных документов: СП 32.13330.2012, СанПиН 2.1.5.980-00.2.1.5 "Водоотведение населенных мест, санитарная охрана водных объектов. Гигиенические требования к охране поверхностных вод", Водного кодекса РФ.</w:t>
      </w:r>
    </w:p>
    <w:p w:rsidR="00386830" w:rsidRPr="00731955" w:rsidRDefault="00386830" w:rsidP="00BB11D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1955">
        <w:rPr>
          <w:rFonts w:ascii="Times New Roman" w:hAnsi="Times New Roman" w:cs="Times New Roman"/>
          <w:sz w:val="28"/>
          <w:szCs w:val="28"/>
        </w:rPr>
        <w:t>5. Для определения размеров отводящих труб необходимо учитывать расчетный максимальный расход дождевой воды, поступающей в сеть. Этот расход зависит от принятой расчетной интенсивности дождя, его продолжительности, коэффициента стока и площади водосбора.</w:t>
      </w:r>
    </w:p>
    <w:p w:rsidR="00386830" w:rsidRPr="00731955" w:rsidRDefault="00386830" w:rsidP="00BB11D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1955">
        <w:rPr>
          <w:rFonts w:ascii="Times New Roman" w:hAnsi="Times New Roman" w:cs="Times New Roman"/>
          <w:sz w:val="28"/>
          <w:szCs w:val="28"/>
        </w:rPr>
        <w:t>6. Для ориентировочных расчетов суточный объем поверхностного стока, поступающий на очистные сооружения с территорий жилых и общественно-деловых зон, принимается в зависимости от структурной части территории (</w:t>
      </w:r>
      <w:r w:rsidRPr="00731955">
        <w:rPr>
          <w:rFonts w:ascii="Times New Roman" w:hAnsi="Times New Roman" w:cs="Times New Roman"/>
          <w:color w:val="0000FF"/>
          <w:sz w:val="28"/>
          <w:szCs w:val="28"/>
        </w:rPr>
        <w:t>таблица 13</w:t>
      </w:r>
      <w:r w:rsidRPr="00731955">
        <w:rPr>
          <w:rFonts w:ascii="Times New Roman" w:hAnsi="Times New Roman" w:cs="Times New Roman"/>
          <w:sz w:val="28"/>
          <w:szCs w:val="28"/>
        </w:rPr>
        <w:t>).</w:t>
      </w:r>
    </w:p>
    <w:p w:rsidR="00386830" w:rsidRPr="00731955" w:rsidRDefault="00386830" w:rsidP="00BB11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6830" w:rsidRPr="00731955" w:rsidRDefault="00386830" w:rsidP="00BB11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" w:name="P461"/>
      <w:bookmarkEnd w:id="3"/>
      <w:r w:rsidRPr="00731955">
        <w:rPr>
          <w:rFonts w:ascii="Times New Roman" w:hAnsi="Times New Roman" w:cs="Times New Roman"/>
          <w:sz w:val="28"/>
          <w:szCs w:val="28"/>
        </w:rPr>
        <w:t>Таблица 13. Суточный объем поверхностного стока</w:t>
      </w:r>
    </w:p>
    <w:p w:rsidR="00386830" w:rsidRPr="00731955" w:rsidRDefault="00386830" w:rsidP="00BB11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24"/>
        <w:gridCol w:w="5244"/>
      </w:tblGrid>
      <w:tr w:rsidR="00386830" w:rsidRPr="00731955" w:rsidTr="00422791">
        <w:tc>
          <w:tcPr>
            <w:tcW w:w="5024" w:type="dxa"/>
          </w:tcPr>
          <w:p w:rsidR="00386830" w:rsidRPr="00731955" w:rsidRDefault="00386830" w:rsidP="00BB1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Межмагистральные</w:t>
            </w:r>
            <w:proofErr w:type="spellEnd"/>
            <w:r w:rsidRPr="00731955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территории (</w:t>
            </w:r>
            <w:proofErr w:type="gramStart"/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  <w:proofErr w:type="gramEnd"/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244" w:type="dxa"/>
          </w:tcPr>
          <w:p w:rsidR="00386830" w:rsidRPr="00731955" w:rsidRDefault="00386830" w:rsidP="00BB1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Объем поверхностных вод, поступающих на очистку (куб. м/</w:t>
            </w:r>
            <w:proofErr w:type="spellStart"/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сут</w:t>
            </w:r>
            <w:proofErr w:type="spellEnd"/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. с 1 га территории)</w:t>
            </w:r>
          </w:p>
        </w:tc>
      </w:tr>
      <w:tr w:rsidR="00386830" w:rsidRPr="00731955" w:rsidTr="00422791">
        <w:tc>
          <w:tcPr>
            <w:tcW w:w="5024" w:type="dxa"/>
          </w:tcPr>
          <w:p w:rsidR="00386830" w:rsidRPr="00731955" w:rsidRDefault="00386830" w:rsidP="00BB1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до 5</w:t>
            </w:r>
          </w:p>
        </w:tc>
        <w:tc>
          <w:tcPr>
            <w:tcW w:w="5244" w:type="dxa"/>
          </w:tcPr>
          <w:p w:rsidR="00386830" w:rsidRPr="00731955" w:rsidRDefault="00386830" w:rsidP="00BB1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386830" w:rsidRPr="00731955" w:rsidTr="00422791">
        <w:tc>
          <w:tcPr>
            <w:tcW w:w="5024" w:type="dxa"/>
          </w:tcPr>
          <w:p w:rsidR="00386830" w:rsidRPr="00731955" w:rsidRDefault="00386830" w:rsidP="00BB1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от 5 до 10</w:t>
            </w:r>
          </w:p>
        </w:tc>
        <w:tc>
          <w:tcPr>
            <w:tcW w:w="5244" w:type="dxa"/>
          </w:tcPr>
          <w:p w:rsidR="00386830" w:rsidRPr="00731955" w:rsidRDefault="00386830" w:rsidP="00BB1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386830" w:rsidRPr="00731955" w:rsidTr="00422791">
        <w:tc>
          <w:tcPr>
            <w:tcW w:w="5024" w:type="dxa"/>
          </w:tcPr>
          <w:p w:rsidR="00386830" w:rsidRPr="00731955" w:rsidRDefault="00386830" w:rsidP="00BB1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от 10 до 50 га</w:t>
            </w:r>
          </w:p>
        </w:tc>
        <w:tc>
          <w:tcPr>
            <w:tcW w:w="5244" w:type="dxa"/>
          </w:tcPr>
          <w:p w:rsidR="00386830" w:rsidRPr="00731955" w:rsidRDefault="00386830" w:rsidP="00BB1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</w:tbl>
    <w:p w:rsidR="00386830" w:rsidRPr="00731955" w:rsidRDefault="00386830" w:rsidP="00BB11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6830" w:rsidRPr="00731955" w:rsidRDefault="00386830" w:rsidP="00BB11DB">
      <w:pPr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731955">
        <w:rPr>
          <w:rFonts w:ascii="Times New Roman" w:hAnsi="Times New Roman" w:cs="Times New Roman"/>
          <w:b/>
          <w:sz w:val="28"/>
          <w:szCs w:val="28"/>
        </w:rPr>
        <w:lastRenderedPageBreak/>
        <w:t>Статья 15. Расчетные показатели обеспеченности объектами теплоснабжения</w:t>
      </w:r>
    </w:p>
    <w:p w:rsidR="00386830" w:rsidRPr="00731955" w:rsidRDefault="00386830" w:rsidP="00BB11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6830" w:rsidRPr="00731955" w:rsidRDefault="00386830" w:rsidP="00BB11D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1955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731955">
        <w:rPr>
          <w:rFonts w:ascii="Times New Roman" w:hAnsi="Times New Roman" w:cs="Times New Roman"/>
          <w:sz w:val="28"/>
          <w:szCs w:val="28"/>
        </w:rPr>
        <w:t>Энергогенерирующие</w:t>
      </w:r>
      <w:proofErr w:type="spellEnd"/>
      <w:r w:rsidRPr="00731955">
        <w:rPr>
          <w:rFonts w:ascii="Times New Roman" w:hAnsi="Times New Roman" w:cs="Times New Roman"/>
          <w:sz w:val="28"/>
          <w:szCs w:val="28"/>
        </w:rPr>
        <w:t xml:space="preserve"> сооружения, устройства, котельные, предназначенные для теплоснабжения промышленных предприятий, а также жилой и общественной застройки, размещаются на территории производственных зон.</w:t>
      </w:r>
    </w:p>
    <w:p w:rsidR="00386830" w:rsidRPr="00731955" w:rsidRDefault="00386830" w:rsidP="00BB11D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1955">
        <w:rPr>
          <w:rFonts w:ascii="Times New Roman" w:hAnsi="Times New Roman" w:cs="Times New Roman"/>
          <w:sz w:val="28"/>
          <w:szCs w:val="28"/>
        </w:rPr>
        <w:t>2. В зонах многоквартирной малоэтажной жилой застройки, индивидуальной жилой застройки теплоснабжение предусматривается от котельных на группу жилых и общественных зданий или от индивидуальных источников тепла при соблюдении технических регламентов, экологических, санитарно-гигиенических и противопожарных требований.</w:t>
      </w:r>
    </w:p>
    <w:p w:rsidR="00386830" w:rsidRPr="00731955" w:rsidRDefault="00386830" w:rsidP="00BB11D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1955">
        <w:rPr>
          <w:rFonts w:ascii="Times New Roman" w:hAnsi="Times New Roman" w:cs="Times New Roman"/>
          <w:sz w:val="28"/>
          <w:szCs w:val="28"/>
        </w:rPr>
        <w:t>3. Нормативы обеспеченности объектами теплоснабжения принимаются в размере не менее 0,5 килокалории на отопление 1 кв. м площади в год.</w:t>
      </w:r>
    </w:p>
    <w:p w:rsidR="00386830" w:rsidRPr="00731955" w:rsidRDefault="00386830" w:rsidP="00BB11D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1955">
        <w:rPr>
          <w:rFonts w:ascii="Times New Roman" w:hAnsi="Times New Roman" w:cs="Times New Roman"/>
          <w:sz w:val="28"/>
          <w:szCs w:val="28"/>
        </w:rPr>
        <w:t xml:space="preserve">4. Размеры земельных участков для отдельно стоящих котельных, размещаемых в районах жилой застройки, следует принимать по </w:t>
      </w:r>
      <w:r w:rsidRPr="00731955">
        <w:rPr>
          <w:rFonts w:ascii="Times New Roman" w:hAnsi="Times New Roman" w:cs="Times New Roman"/>
          <w:color w:val="0000FF"/>
          <w:sz w:val="28"/>
          <w:szCs w:val="28"/>
        </w:rPr>
        <w:t>таблице 14</w:t>
      </w:r>
      <w:r w:rsidRPr="00731955">
        <w:rPr>
          <w:rFonts w:ascii="Times New Roman" w:hAnsi="Times New Roman" w:cs="Times New Roman"/>
          <w:sz w:val="28"/>
          <w:szCs w:val="28"/>
        </w:rPr>
        <w:t>.</w:t>
      </w:r>
    </w:p>
    <w:p w:rsidR="00386830" w:rsidRPr="00731955" w:rsidRDefault="00386830" w:rsidP="00BB11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6830" w:rsidRPr="00731955" w:rsidRDefault="00386830" w:rsidP="00BB11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" w:name="P479"/>
      <w:bookmarkEnd w:id="4"/>
      <w:r w:rsidRPr="00731955">
        <w:rPr>
          <w:rFonts w:ascii="Times New Roman" w:hAnsi="Times New Roman" w:cs="Times New Roman"/>
          <w:sz w:val="28"/>
          <w:szCs w:val="28"/>
        </w:rPr>
        <w:t>Таблица 14. Размеры земельных участков для отдельно стоящих котельных</w:t>
      </w:r>
    </w:p>
    <w:p w:rsidR="00386830" w:rsidRPr="00731955" w:rsidRDefault="00386830" w:rsidP="00BB11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2"/>
        <w:gridCol w:w="2693"/>
        <w:gridCol w:w="2693"/>
      </w:tblGrid>
      <w:tr w:rsidR="00386830" w:rsidRPr="00731955" w:rsidTr="00422791">
        <w:tc>
          <w:tcPr>
            <w:tcW w:w="4882" w:type="dxa"/>
            <w:vMerge w:val="restart"/>
          </w:tcPr>
          <w:p w:rsidR="00386830" w:rsidRPr="00731955" w:rsidRDefault="00386830" w:rsidP="00BB1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Теплопроизводительность</w:t>
            </w:r>
            <w:proofErr w:type="spellEnd"/>
            <w:r w:rsidRPr="00731955">
              <w:rPr>
                <w:rFonts w:ascii="Times New Roman" w:hAnsi="Times New Roman" w:cs="Times New Roman"/>
                <w:sz w:val="28"/>
                <w:szCs w:val="28"/>
              </w:rPr>
              <w:t xml:space="preserve"> котельных [Гкал/</w:t>
            </w:r>
            <w:proofErr w:type="gramStart"/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 w:rsidRPr="00731955">
              <w:rPr>
                <w:rFonts w:ascii="Times New Roman" w:hAnsi="Times New Roman" w:cs="Times New Roman"/>
                <w:sz w:val="28"/>
                <w:szCs w:val="28"/>
              </w:rPr>
              <w:t xml:space="preserve"> (МВт)]</w:t>
            </w:r>
          </w:p>
        </w:tc>
        <w:tc>
          <w:tcPr>
            <w:tcW w:w="5386" w:type="dxa"/>
            <w:gridSpan w:val="2"/>
          </w:tcPr>
          <w:p w:rsidR="00386830" w:rsidRPr="00731955" w:rsidRDefault="00386830" w:rsidP="00BB1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955">
              <w:rPr>
                <w:rFonts w:ascii="Times New Roman" w:hAnsi="Times New Roman" w:cs="Times New Roman"/>
                <w:sz w:val="28"/>
                <w:szCs w:val="28"/>
              </w:rPr>
              <w:t xml:space="preserve">Размеры земельных участков (га) котельных, работающих </w:t>
            </w:r>
            <w:proofErr w:type="gramStart"/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</w:p>
        </w:tc>
      </w:tr>
      <w:tr w:rsidR="00386830" w:rsidRPr="00731955" w:rsidTr="00422791">
        <w:tc>
          <w:tcPr>
            <w:tcW w:w="4882" w:type="dxa"/>
            <w:vMerge/>
          </w:tcPr>
          <w:p w:rsidR="00386830" w:rsidRPr="00731955" w:rsidRDefault="00386830" w:rsidP="00BB11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386830" w:rsidRPr="00731955" w:rsidRDefault="00386830" w:rsidP="00BB1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955">
              <w:rPr>
                <w:rFonts w:ascii="Times New Roman" w:hAnsi="Times New Roman" w:cs="Times New Roman"/>
                <w:sz w:val="28"/>
                <w:szCs w:val="28"/>
              </w:rPr>
              <w:t xml:space="preserve">твердом </w:t>
            </w:r>
            <w:proofErr w:type="gramStart"/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топливе</w:t>
            </w:r>
            <w:proofErr w:type="gramEnd"/>
          </w:p>
        </w:tc>
        <w:tc>
          <w:tcPr>
            <w:tcW w:w="2693" w:type="dxa"/>
          </w:tcPr>
          <w:p w:rsidR="00386830" w:rsidRPr="00731955" w:rsidRDefault="00386830" w:rsidP="00BB1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газомазутном</w:t>
            </w:r>
            <w:proofErr w:type="spellEnd"/>
            <w:r w:rsidRPr="007319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топливе</w:t>
            </w:r>
            <w:proofErr w:type="gramEnd"/>
          </w:p>
        </w:tc>
      </w:tr>
      <w:tr w:rsidR="00386830" w:rsidRPr="00731955" w:rsidTr="00422791">
        <w:tc>
          <w:tcPr>
            <w:tcW w:w="4882" w:type="dxa"/>
          </w:tcPr>
          <w:p w:rsidR="00386830" w:rsidRPr="00731955" w:rsidRDefault="00386830" w:rsidP="00BB1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до 5</w:t>
            </w:r>
          </w:p>
        </w:tc>
        <w:tc>
          <w:tcPr>
            <w:tcW w:w="2693" w:type="dxa"/>
          </w:tcPr>
          <w:p w:rsidR="00386830" w:rsidRPr="00731955" w:rsidRDefault="00386830" w:rsidP="00BB1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</w:p>
        </w:tc>
        <w:tc>
          <w:tcPr>
            <w:tcW w:w="2693" w:type="dxa"/>
          </w:tcPr>
          <w:p w:rsidR="00386830" w:rsidRPr="00731955" w:rsidRDefault="00386830" w:rsidP="00BB1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</w:p>
        </w:tc>
      </w:tr>
      <w:tr w:rsidR="00386830" w:rsidRPr="00731955" w:rsidTr="00422791">
        <w:tc>
          <w:tcPr>
            <w:tcW w:w="4882" w:type="dxa"/>
          </w:tcPr>
          <w:p w:rsidR="00386830" w:rsidRPr="00731955" w:rsidRDefault="00386830" w:rsidP="00BB1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от 5 до 10 (от 6 до 12)</w:t>
            </w:r>
          </w:p>
        </w:tc>
        <w:tc>
          <w:tcPr>
            <w:tcW w:w="2693" w:type="dxa"/>
          </w:tcPr>
          <w:p w:rsidR="00386830" w:rsidRPr="00731955" w:rsidRDefault="00386830" w:rsidP="00BB1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2693" w:type="dxa"/>
          </w:tcPr>
          <w:p w:rsidR="00386830" w:rsidRPr="00731955" w:rsidRDefault="00386830" w:rsidP="00BB1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386830" w:rsidRPr="00731955" w:rsidTr="00422791">
        <w:tc>
          <w:tcPr>
            <w:tcW w:w="4882" w:type="dxa"/>
          </w:tcPr>
          <w:p w:rsidR="00386830" w:rsidRPr="00731955" w:rsidRDefault="00386830" w:rsidP="00BB1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от 10 до 50 (от 12 до 58)</w:t>
            </w:r>
          </w:p>
        </w:tc>
        <w:tc>
          <w:tcPr>
            <w:tcW w:w="2693" w:type="dxa"/>
          </w:tcPr>
          <w:p w:rsidR="00386830" w:rsidRPr="00731955" w:rsidRDefault="00386830" w:rsidP="00BB1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2693" w:type="dxa"/>
          </w:tcPr>
          <w:p w:rsidR="00386830" w:rsidRPr="00731955" w:rsidRDefault="00386830" w:rsidP="00BB1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386830" w:rsidRPr="00731955" w:rsidTr="00422791">
        <w:tc>
          <w:tcPr>
            <w:tcW w:w="4882" w:type="dxa"/>
          </w:tcPr>
          <w:p w:rsidR="00386830" w:rsidRPr="00731955" w:rsidRDefault="00386830" w:rsidP="00BB1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от 50 до 100 (от 58 до 116)</w:t>
            </w:r>
          </w:p>
        </w:tc>
        <w:tc>
          <w:tcPr>
            <w:tcW w:w="2693" w:type="dxa"/>
          </w:tcPr>
          <w:p w:rsidR="00386830" w:rsidRPr="00731955" w:rsidRDefault="00386830" w:rsidP="00BB1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2693" w:type="dxa"/>
          </w:tcPr>
          <w:p w:rsidR="00386830" w:rsidRPr="00731955" w:rsidRDefault="00386830" w:rsidP="00BB1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</w:tr>
      <w:tr w:rsidR="00386830" w:rsidRPr="00731955" w:rsidTr="00422791">
        <w:tc>
          <w:tcPr>
            <w:tcW w:w="4882" w:type="dxa"/>
          </w:tcPr>
          <w:p w:rsidR="00386830" w:rsidRPr="00731955" w:rsidRDefault="00386830" w:rsidP="00BB1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от 100 до 200 (от 116 до 233)</w:t>
            </w:r>
          </w:p>
        </w:tc>
        <w:tc>
          <w:tcPr>
            <w:tcW w:w="2693" w:type="dxa"/>
          </w:tcPr>
          <w:p w:rsidR="00386830" w:rsidRPr="00731955" w:rsidRDefault="00386830" w:rsidP="00BB1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3,7</w:t>
            </w:r>
          </w:p>
        </w:tc>
        <w:tc>
          <w:tcPr>
            <w:tcW w:w="2693" w:type="dxa"/>
          </w:tcPr>
          <w:p w:rsidR="00386830" w:rsidRPr="00731955" w:rsidRDefault="00386830" w:rsidP="00BB1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</w:tr>
      <w:tr w:rsidR="00386830" w:rsidRPr="00731955" w:rsidTr="00422791">
        <w:tc>
          <w:tcPr>
            <w:tcW w:w="4882" w:type="dxa"/>
          </w:tcPr>
          <w:p w:rsidR="00386830" w:rsidRPr="00731955" w:rsidRDefault="00386830" w:rsidP="00BB1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от 200 до 400 (от 233 до 466)</w:t>
            </w:r>
          </w:p>
        </w:tc>
        <w:tc>
          <w:tcPr>
            <w:tcW w:w="2693" w:type="dxa"/>
          </w:tcPr>
          <w:p w:rsidR="00386830" w:rsidRPr="00731955" w:rsidRDefault="00386830" w:rsidP="00BB1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4,3</w:t>
            </w:r>
          </w:p>
        </w:tc>
        <w:tc>
          <w:tcPr>
            <w:tcW w:w="2693" w:type="dxa"/>
          </w:tcPr>
          <w:p w:rsidR="00386830" w:rsidRPr="00731955" w:rsidRDefault="00386830" w:rsidP="00BB1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</w:tr>
    </w:tbl>
    <w:p w:rsidR="00386830" w:rsidRPr="00731955" w:rsidRDefault="00386830" w:rsidP="00BB11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6830" w:rsidRPr="00731955" w:rsidRDefault="00386830" w:rsidP="00BB11DB">
      <w:pPr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731955">
        <w:rPr>
          <w:rFonts w:ascii="Times New Roman" w:hAnsi="Times New Roman" w:cs="Times New Roman"/>
          <w:b/>
          <w:sz w:val="28"/>
          <w:szCs w:val="28"/>
        </w:rPr>
        <w:t>Статья 16. Расчетные показатели обеспеченности объектами газоснабжения</w:t>
      </w:r>
    </w:p>
    <w:p w:rsidR="00386830" w:rsidRPr="00731955" w:rsidRDefault="00386830" w:rsidP="00BB11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6830" w:rsidRPr="00731955" w:rsidRDefault="00386830" w:rsidP="00BB11D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1955">
        <w:rPr>
          <w:rFonts w:ascii="Times New Roman" w:hAnsi="Times New Roman" w:cs="Times New Roman"/>
          <w:sz w:val="28"/>
          <w:szCs w:val="28"/>
        </w:rPr>
        <w:t>1. Норматив обеспеченности объектами газоснабжения (индивидуально-бытовые нужды населения) принимается в размере не менее 120 куб. м на 1 человека в год.</w:t>
      </w:r>
    </w:p>
    <w:p w:rsidR="00386830" w:rsidRPr="00731955" w:rsidRDefault="00386830" w:rsidP="00BB11D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1955">
        <w:rPr>
          <w:rFonts w:ascii="Times New Roman" w:hAnsi="Times New Roman" w:cs="Times New Roman"/>
          <w:sz w:val="28"/>
          <w:szCs w:val="28"/>
        </w:rPr>
        <w:t xml:space="preserve">2. Обеспечение объектами газоснабжения осуществляется с учетом нормативов потребления природного газа, указанных в </w:t>
      </w:r>
      <w:hyperlink w:anchor="P509">
        <w:r w:rsidRPr="00731955">
          <w:rPr>
            <w:rFonts w:ascii="Times New Roman" w:hAnsi="Times New Roman" w:cs="Times New Roman"/>
            <w:color w:val="0000FF"/>
            <w:sz w:val="28"/>
            <w:szCs w:val="28"/>
          </w:rPr>
          <w:t>таблице 15</w:t>
        </w:r>
      </w:hyperlink>
      <w:r w:rsidRPr="00731955">
        <w:rPr>
          <w:rFonts w:ascii="Times New Roman" w:hAnsi="Times New Roman" w:cs="Times New Roman"/>
          <w:sz w:val="28"/>
          <w:szCs w:val="28"/>
        </w:rPr>
        <w:t>.</w:t>
      </w:r>
    </w:p>
    <w:p w:rsidR="00386830" w:rsidRPr="00731955" w:rsidRDefault="00386830" w:rsidP="00BB11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6830" w:rsidRPr="00731955" w:rsidRDefault="00386830" w:rsidP="00BB11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5" w:name="P509"/>
      <w:bookmarkEnd w:id="5"/>
      <w:r w:rsidRPr="00731955">
        <w:rPr>
          <w:rFonts w:ascii="Times New Roman" w:hAnsi="Times New Roman" w:cs="Times New Roman"/>
          <w:sz w:val="28"/>
          <w:szCs w:val="28"/>
        </w:rPr>
        <w:lastRenderedPageBreak/>
        <w:t>Таблица 15. Нормативы потребления природного газа (при отсутствии приборов учета)</w:t>
      </w:r>
    </w:p>
    <w:p w:rsidR="00386830" w:rsidRPr="00731955" w:rsidRDefault="00386830" w:rsidP="00BB11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07"/>
        <w:gridCol w:w="2693"/>
        <w:gridCol w:w="2268"/>
      </w:tblGrid>
      <w:tr w:rsidR="00386830" w:rsidRPr="00731955" w:rsidTr="00422791">
        <w:tc>
          <w:tcPr>
            <w:tcW w:w="5307" w:type="dxa"/>
          </w:tcPr>
          <w:p w:rsidR="00386830" w:rsidRPr="00731955" w:rsidRDefault="00386830" w:rsidP="00BB1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</w:tc>
        <w:tc>
          <w:tcPr>
            <w:tcW w:w="2693" w:type="dxa"/>
          </w:tcPr>
          <w:p w:rsidR="00386830" w:rsidRPr="00731955" w:rsidRDefault="00386830" w:rsidP="00BB1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2268" w:type="dxa"/>
          </w:tcPr>
          <w:p w:rsidR="00386830" w:rsidRPr="00731955" w:rsidRDefault="00386830" w:rsidP="00BB1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Значение показателя</w:t>
            </w:r>
          </w:p>
        </w:tc>
      </w:tr>
      <w:tr w:rsidR="00386830" w:rsidRPr="00731955" w:rsidTr="00422791">
        <w:tc>
          <w:tcPr>
            <w:tcW w:w="5307" w:type="dxa"/>
          </w:tcPr>
          <w:p w:rsidR="00386830" w:rsidRPr="00731955" w:rsidRDefault="00386830" w:rsidP="00BB1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Плита в расчете на 1 человека (с централизованным горячим водоснабжением)</w:t>
            </w:r>
          </w:p>
        </w:tc>
        <w:tc>
          <w:tcPr>
            <w:tcW w:w="2693" w:type="dxa"/>
          </w:tcPr>
          <w:p w:rsidR="00386830" w:rsidRPr="00731955" w:rsidRDefault="00386830" w:rsidP="00BB1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куб. м/чел. в месяц</w:t>
            </w:r>
          </w:p>
        </w:tc>
        <w:tc>
          <w:tcPr>
            <w:tcW w:w="2268" w:type="dxa"/>
          </w:tcPr>
          <w:p w:rsidR="00386830" w:rsidRPr="00731955" w:rsidRDefault="00386830" w:rsidP="00BB1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386830" w:rsidRPr="00731955" w:rsidTr="00422791">
        <w:tc>
          <w:tcPr>
            <w:tcW w:w="5307" w:type="dxa"/>
          </w:tcPr>
          <w:p w:rsidR="00386830" w:rsidRPr="00731955" w:rsidRDefault="00386830" w:rsidP="00BB1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Плита в расчете на 1 человека (при отсутствии централизованного горячего водоснабжения)</w:t>
            </w:r>
          </w:p>
        </w:tc>
        <w:tc>
          <w:tcPr>
            <w:tcW w:w="2693" w:type="dxa"/>
          </w:tcPr>
          <w:p w:rsidR="00386830" w:rsidRPr="00731955" w:rsidRDefault="00386830" w:rsidP="00BB1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куб. м/чел. в месяц</w:t>
            </w:r>
          </w:p>
        </w:tc>
        <w:tc>
          <w:tcPr>
            <w:tcW w:w="2268" w:type="dxa"/>
          </w:tcPr>
          <w:p w:rsidR="00386830" w:rsidRPr="00731955" w:rsidRDefault="00386830" w:rsidP="00BB1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386830" w:rsidRPr="00731955" w:rsidTr="00422791">
        <w:tc>
          <w:tcPr>
            <w:tcW w:w="5307" w:type="dxa"/>
          </w:tcPr>
          <w:p w:rsidR="00386830" w:rsidRPr="00731955" w:rsidRDefault="00386830" w:rsidP="00BB1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Подогрев воды с использованием газового водонагревателя (при отсутствии централизованного горячего водоснабжения)</w:t>
            </w:r>
          </w:p>
        </w:tc>
        <w:tc>
          <w:tcPr>
            <w:tcW w:w="2693" w:type="dxa"/>
          </w:tcPr>
          <w:p w:rsidR="00386830" w:rsidRPr="00731955" w:rsidRDefault="00386830" w:rsidP="00BB1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куб. м/чел. в месяц</w:t>
            </w:r>
          </w:p>
        </w:tc>
        <w:tc>
          <w:tcPr>
            <w:tcW w:w="2268" w:type="dxa"/>
          </w:tcPr>
          <w:p w:rsidR="00386830" w:rsidRPr="00731955" w:rsidRDefault="00386830" w:rsidP="00BB1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386830" w:rsidRPr="00731955" w:rsidTr="00422791">
        <w:tc>
          <w:tcPr>
            <w:tcW w:w="5307" w:type="dxa"/>
          </w:tcPr>
          <w:p w:rsidR="00386830" w:rsidRPr="00731955" w:rsidRDefault="00386830" w:rsidP="00BB1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Плита при наличии водонагревателя (при отсутствии централизованного горячего водоснабжения)</w:t>
            </w:r>
          </w:p>
        </w:tc>
        <w:tc>
          <w:tcPr>
            <w:tcW w:w="2693" w:type="dxa"/>
          </w:tcPr>
          <w:p w:rsidR="00386830" w:rsidRPr="00731955" w:rsidRDefault="00386830" w:rsidP="00BB1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куб. м/чел. в месяц</w:t>
            </w:r>
          </w:p>
        </w:tc>
        <w:tc>
          <w:tcPr>
            <w:tcW w:w="2268" w:type="dxa"/>
          </w:tcPr>
          <w:p w:rsidR="00386830" w:rsidRPr="00731955" w:rsidRDefault="00386830" w:rsidP="00BB1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386830" w:rsidRPr="00731955" w:rsidTr="00422791">
        <w:tc>
          <w:tcPr>
            <w:tcW w:w="5307" w:type="dxa"/>
          </w:tcPr>
          <w:p w:rsidR="00386830" w:rsidRPr="00731955" w:rsidRDefault="00386830" w:rsidP="00BB1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Отопление</w:t>
            </w:r>
          </w:p>
        </w:tc>
        <w:tc>
          <w:tcPr>
            <w:tcW w:w="2693" w:type="dxa"/>
          </w:tcPr>
          <w:p w:rsidR="00386830" w:rsidRPr="00731955" w:rsidRDefault="00386830" w:rsidP="00BB1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куб. м/чел. в месяц</w:t>
            </w:r>
          </w:p>
        </w:tc>
        <w:tc>
          <w:tcPr>
            <w:tcW w:w="2268" w:type="dxa"/>
          </w:tcPr>
          <w:p w:rsidR="00386830" w:rsidRPr="00731955" w:rsidRDefault="00386830" w:rsidP="00BB1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:rsidR="00386830" w:rsidRPr="00731955" w:rsidRDefault="00386830" w:rsidP="00BB11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6830" w:rsidRPr="00731955" w:rsidRDefault="00386830" w:rsidP="00BB11DB">
      <w:pPr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731955">
        <w:rPr>
          <w:rFonts w:ascii="Times New Roman" w:hAnsi="Times New Roman" w:cs="Times New Roman"/>
          <w:b/>
          <w:sz w:val="28"/>
          <w:szCs w:val="28"/>
        </w:rPr>
        <w:t>Статья 17. Расчетные показатели обеспеченности объектами связи и информатизации</w:t>
      </w:r>
    </w:p>
    <w:p w:rsidR="00386830" w:rsidRPr="00731955" w:rsidRDefault="00386830" w:rsidP="00BB11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6830" w:rsidRPr="00731955" w:rsidRDefault="00386830" w:rsidP="00BB11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1955">
        <w:rPr>
          <w:rFonts w:ascii="Times New Roman" w:hAnsi="Times New Roman" w:cs="Times New Roman"/>
          <w:sz w:val="28"/>
          <w:szCs w:val="28"/>
        </w:rPr>
        <w:t>Таблица 16. Расчетные показатели</w:t>
      </w:r>
    </w:p>
    <w:p w:rsidR="00386830" w:rsidRPr="00731955" w:rsidRDefault="00386830" w:rsidP="00BB11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07"/>
        <w:gridCol w:w="2693"/>
        <w:gridCol w:w="2268"/>
      </w:tblGrid>
      <w:tr w:rsidR="00386830" w:rsidRPr="00731955" w:rsidTr="00FB712A">
        <w:tc>
          <w:tcPr>
            <w:tcW w:w="5307" w:type="dxa"/>
          </w:tcPr>
          <w:p w:rsidR="00386830" w:rsidRPr="00731955" w:rsidRDefault="00386830" w:rsidP="00BB1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</w:tc>
        <w:tc>
          <w:tcPr>
            <w:tcW w:w="2693" w:type="dxa"/>
          </w:tcPr>
          <w:p w:rsidR="00386830" w:rsidRPr="00731955" w:rsidRDefault="00386830" w:rsidP="00BB1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2268" w:type="dxa"/>
          </w:tcPr>
          <w:p w:rsidR="00386830" w:rsidRPr="00731955" w:rsidRDefault="00386830" w:rsidP="00BB1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Значение показателя</w:t>
            </w:r>
          </w:p>
        </w:tc>
      </w:tr>
      <w:tr w:rsidR="00386830" w:rsidRPr="00731955" w:rsidTr="00FB712A">
        <w:tc>
          <w:tcPr>
            <w:tcW w:w="5307" w:type="dxa"/>
          </w:tcPr>
          <w:p w:rsidR="00386830" w:rsidRPr="00731955" w:rsidRDefault="00386830" w:rsidP="00BB1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Размер земельного участка для размещения антенно-мачтового сооружения</w:t>
            </w:r>
          </w:p>
        </w:tc>
        <w:tc>
          <w:tcPr>
            <w:tcW w:w="2693" w:type="dxa"/>
          </w:tcPr>
          <w:p w:rsidR="00386830" w:rsidRPr="00731955" w:rsidRDefault="00386830" w:rsidP="00BB1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</w:p>
        </w:tc>
        <w:tc>
          <w:tcPr>
            <w:tcW w:w="2268" w:type="dxa"/>
          </w:tcPr>
          <w:p w:rsidR="00386830" w:rsidRPr="00731955" w:rsidRDefault="00386830" w:rsidP="00BB1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от 0,3</w:t>
            </w:r>
          </w:p>
        </w:tc>
      </w:tr>
      <w:tr w:rsidR="00386830" w:rsidRPr="00731955" w:rsidTr="00FB712A">
        <w:tc>
          <w:tcPr>
            <w:tcW w:w="5307" w:type="dxa"/>
          </w:tcPr>
          <w:p w:rsidR="00386830" w:rsidRPr="00731955" w:rsidRDefault="00386830" w:rsidP="00BB1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Полоса земли для прокладки кабелей (по всей длине трассы)</w:t>
            </w:r>
          </w:p>
        </w:tc>
        <w:tc>
          <w:tcPr>
            <w:tcW w:w="2693" w:type="dxa"/>
          </w:tcPr>
          <w:p w:rsidR="00386830" w:rsidRPr="00731955" w:rsidRDefault="00386830" w:rsidP="00BB1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2268" w:type="dxa"/>
          </w:tcPr>
          <w:p w:rsidR="00386830" w:rsidRPr="00731955" w:rsidRDefault="00386830" w:rsidP="00BB1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86830" w:rsidRPr="00731955" w:rsidTr="00FB712A">
        <w:tc>
          <w:tcPr>
            <w:tcW w:w="5307" w:type="dxa"/>
          </w:tcPr>
          <w:p w:rsidR="00386830" w:rsidRPr="00731955" w:rsidRDefault="00386830" w:rsidP="00BB1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Полоса земли для установки опор и подвески</w:t>
            </w:r>
          </w:p>
        </w:tc>
        <w:tc>
          <w:tcPr>
            <w:tcW w:w="2693" w:type="dxa"/>
          </w:tcPr>
          <w:p w:rsidR="00386830" w:rsidRPr="00731955" w:rsidRDefault="00386830" w:rsidP="00BB1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2268" w:type="dxa"/>
          </w:tcPr>
          <w:p w:rsidR="00386830" w:rsidRPr="00731955" w:rsidRDefault="00386830" w:rsidP="00BB1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86830" w:rsidRPr="00731955" w:rsidTr="00FB712A">
        <w:tc>
          <w:tcPr>
            <w:tcW w:w="5307" w:type="dxa"/>
          </w:tcPr>
          <w:p w:rsidR="00386830" w:rsidRPr="00731955" w:rsidRDefault="00386830" w:rsidP="00BB1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Уровень охвата населения стационарной или мобильной связью</w:t>
            </w:r>
          </w:p>
        </w:tc>
        <w:tc>
          <w:tcPr>
            <w:tcW w:w="2693" w:type="dxa"/>
          </w:tcPr>
          <w:p w:rsidR="00386830" w:rsidRPr="00731955" w:rsidRDefault="00386830" w:rsidP="00BB1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268" w:type="dxa"/>
          </w:tcPr>
          <w:p w:rsidR="00386830" w:rsidRPr="00731955" w:rsidRDefault="00386830" w:rsidP="00BB1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386830" w:rsidRPr="00731955" w:rsidTr="00FB712A">
        <w:tc>
          <w:tcPr>
            <w:tcW w:w="5307" w:type="dxa"/>
          </w:tcPr>
          <w:p w:rsidR="00386830" w:rsidRPr="00731955" w:rsidRDefault="00386830" w:rsidP="00BB1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955">
              <w:rPr>
                <w:rFonts w:ascii="Times New Roman" w:hAnsi="Times New Roman" w:cs="Times New Roman"/>
                <w:sz w:val="28"/>
                <w:szCs w:val="28"/>
              </w:rPr>
              <w:t xml:space="preserve">Уровень охвата населения доступом в </w:t>
            </w:r>
            <w:r w:rsidRPr="007319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Интернет</w:t>
            </w:r>
          </w:p>
        </w:tc>
        <w:tc>
          <w:tcPr>
            <w:tcW w:w="2693" w:type="dxa"/>
          </w:tcPr>
          <w:p w:rsidR="00386830" w:rsidRPr="00731955" w:rsidRDefault="00386830" w:rsidP="00BB1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9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%</w:t>
            </w:r>
          </w:p>
        </w:tc>
        <w:tc>
          <w:tcPr>
            <w:tcW w:w="2268" w:type="dxa"/>
          </w:tcPr>
          <w:p w:rsidR="00386830" w:rsidRPr="00731955" w:rsidRDefault="00386830" w:rsidP="00BB1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</w:tr>
      <w:tr w:rsidR="00386830" w:rsidRPr="00731955" w:rsidTr="00FB712A">
        <w:tc>
          <w:tcPr>
            <w:tcW w:w="5307" w:type="dxa"/>
          </w:tcPr>
          <w:p w:rsidR="00386830" w:rsidRPr="00731955" w:rsidRDefault="00386830" w:rsidP="00BB1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9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Скорость передачи данных на пользовательское оборудование с использованием волоконно-оптической линии связи</w:t>
            </w:r>
          </w:p>
        </w:tc>
        <w:tc>
          <w:tcPr>
            <w:tcW w:w="2693" w:type="dxa"/>
          </w:tcPr>
          <w:p w:rsidR="00386830" w:rsidRPr="00731955" w:rsidRDefault="00386830" w:rsidP="00BB1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Мбит/сек</w:t>
            </w:r>
          </w:p>
        </w:tc>
        <w:tc>
          <w:tcPr>
            <w:tcW w:w="2268" w:type="dxa"/>
          </w:tcPr>
          <w:p w:rsidR="00386830" w:rsidRPr="00731955" w:rsidRDefault="00386830" w:rsidP="00BB1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не менее 10</w:t>
            </w:r>
          </w:p>
        </w:tc>
      </w:tr>
      <w:tr w:rsidR="00386830" w:rsidRPr="00731955" w:rsidTr="00FB712A">
        <w:tc>
          <w:tcPr>
            <w:tcW w:w="5307" w:type="dxa"/>
          </w:tcPr>
          <w:p w:rsidR="00386830" w:rsidRPr="00731955" w:rsidRDefault="00386830" w:rsidP="00BB1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Точка доступа телекоммуникационных сетей</w:t>
            </w:r>
          </w:p>
        </w:tc>
        <w:tc>
          <w:tcPr>
            <w:tcW w:w="2693" w:type="dxa"/>
          </w:tcPr>
          <w:p w:rsidR="00386830" w:rsidRPr="00731955" w:rsidRDefault="00386830" w:rsidP="00BB1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точка доступа на семью</w:t>
            </w:r>
          </w:p>
        </w:tc>
        <w:tc>
          <w:tcPr>
            <w:tcW w:w="2268" w:type="dxa"/>
          </w:tcPr>
          <w:p w:rsidR="00386830" w:rsidRPr="00731955" w:rsidRDefault="00386830" w:rsidP="00BB1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386830" w:rsidRPr="00731955" w:rsidRDefault="00386830" w:rsidP="00BB11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6830" w:rsidRPr="00731955" w:rsidRDefault="00386830" w:rsidP="00BB11DB">
      <w:pPr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731955">
        <w:rPr>
          <w:rFonts w:ascii="Times New Roman" w:hAnsi="Times New Roman" w:cs="Times New Roman"/>
          <w:b/>
          <w:sz w:val="28"/>
          <w:szCs w:val="28"/>
        </w:rPr>
        <w:t>Статья 18. Инженерная подготовка и защита территорий</w:t>
      </w:r>
    </w:p>
    <w:p w:rsidR="00386830" w:rsidRPr="00731955" w:rsidRDefault="00386830" w:rsidP="00BB11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6830" w:rsidRPr="00731955" w:rsidRDefault="00386830" w:rsidP="00BB11D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1955">
        <w:rPr>
          <w:rFonts w:ascii="Times New Roman" w:hAnsi="Times New Roman" w:cs="Times New Roman"/>
          <w:sz w:val="28"/>
          <w:szCs w:val="28"/>
        </w:rPr>
        <w:t>1. Мероприятия по инженерной подготовке следует устанавливать с учетом прогноза изменения инженерно-геологических условий, характера использования и планировочной организации территории.</w:t>
      </w:r>
    </w:p>
    <w:p w:rsidR="00386830" w:rsidRPr="00731955" w:rsidRDefault="00386830" w:rsidP="00BB11D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1955">
        <w:rPr>
          <w:rFonts w:ascii="Times New Roman" w:hAnsi="Times New Roman" w:cs="Times New Roman"/>
          <w:sz w:val="28"/>
          <w:szCs w:val="28"/>
        </w:rPr>
        <w:t>2. При подготовке проектов планировки территорий городского округа "Город Архангельск" при необходимости следует предусматривать инженерную защиту от затопления, подтопления.</w:t>
      </w:r>
    </w:p>
    <w:p w:rsidR="00386830" w:rsidRPr="00731955" w:rsidRDefault="00386830" w:rsidP="00BB11D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1955">
        <w:rPr>
          <w:rFonts w:ascii="Times New Roman" w:hAnsi="Times New Roman" w:cs="Times New Roman"/>
          <w:sz w:val="28"/>
          <w:szCs w:val="28"/>
        </w:rPr>
        <w:t>3. При проведении вертикальной планировки проектные отметки территории следует назначать исходя из условий максимального сохранения естественного рельефа, почвенного покрова и существующих древесных насаждений, отвода поверхностных вод со скоростями, исключающими возможность эрозии почвы, минимального объема земляных работ с учетом использования вытесняемых грунтов на площадке строительства.</w:t>
      </w:r>
    </w:p>
    <w:p w:rsidR="00386830" w:rsidRPr="00731955" w:rsidRDefault="00386830" w:rsidP="00BB11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6830" w:rsidRPr="00731955" w:rsidRDefault="00386830" w:rsidP="00BB11DB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731955">
        <w:rPr>
          <w:rFonts w:ascii="Times New Roman" w:hAnsi="Times New Roman" w:cs="Times New Roman"/>
          <w:b/>
          <w:sz w:val="28"/>
          <w:szCs w:val="28"/>
        </w:rPr>
        <w:t>Глава 6. РАСЧЕТНЫЕ ПОКАЗАТЕЛИ В СФЕРЕ</w:t>
      </w:r>
    </w:p>
    <w:p w:rsidR="00386830" w:rsidRPr="00731955" w:rsidRDefault="00386830" w:rsidP="00BB11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31955">
        <w:rPr>
          <w:rFonts w:ascii="Times New Roman" w:hAnsi="Times New Roman" w:cs="Times New Roman"/>
          <w:b/>
          <w:sz w:val="28"/>
          <w:szCs w:val="28"/>
        </w:rPr>
        <w:t>ОХРАНЫ ОКРУЖАЮЩЕЙ СРЕДЫ</w:t>
      </w:r>
    </w:p>
    <w:p w:rsidR="00386830" w:rsidRPr="00731955" w:rsidRDefault="00386830" w:rsidP="00BB11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6830" w:rsidRPr="00731955" w:rsidRDefault="00386830" w:rsidP="00BB11DB">
      <w:pPr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731955">
        <w:rPr>
          <w:rFonts w:ascii="Times New Roman" w:hAnsi="Times New Roman" w:cs="Times New Roman"/>
          <w:b/>
          <w:sz w:val="28"/>
          <w:szCs w:val="28"/>
        </w:rPr>
        <w:t>Статья 19. Обеспечение экологической безопасности и охраны здоровья населения</w:t>
      </w:r>
    </w:p>
    <w:p w:rsidR="00386830" w:rsidRPr="00731955" w:rsidRDefault="00386830" w:rsidP="00BB11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6830" w:rsidRPr="00731955" w:rsidRDefault="00386830" w:rsidP="00BB11D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1955">
        <w:rPr>
          <w:rFonts w:ascii="Times New Roman" w:hAnsi="Times New Roman" w:cs="Times New Roman"/>
          <w:sz w:val="28"/>
          <w:szCs w:val="28"/>
        </w:rPr>
        <w:t>1. При планировке и застройке городского округа "Город Архангельск" следует выполнять требования по обеспечению экологической безопасности и охраны здоровья населения, предусматривать мероприятия по охране природы, рациональному использованию и воспроизводству природных ресурсов, оздоровлению окружающей среды.</w:t>
      </w:r>
    </w:p>
    <w:p w:rsidR="00386830" w:rsidRPr="00731955" w:rsidRDefault="00386830" w:rsidP="00BB11D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1955">
        <w:rPr>
          <w:rFonts w:ascii="Times New Roman" w:hAnsi="Times New Roman" w:cs="Times New Roman"/>
          <w:sz w:val="28"/>
          <w:szCs w:val="28"/>
        </w:rPr>
        <w:t>2. На территории городского округа "Город Архангельск" необходимо обеспечивать достижение нормативных требований и стандартов, определяющих качество атмосферного воздуха, воды, почв, а также допустимых уровней шума, вибрации, электромагнитных и ионизирующих излучений и других факторов природного и техногенного риска.</w:t>
      </w:r>
    </w:p>
    <w:p w:rsidR="00386830" w:rsidRPr="00731955" w:rsidRDefault="00386830" w:rsidP="00BB11D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1955">
        <w:rPr>
          <w:rFonts w:ascii="Times New Roman" w:hAnsi="Times New Roman" w:cs="Times New Roman"/>
          <w:sz w:val="28"/>
          <w:szCs w:val="28"/>
        </w:rPr>
        <w:t>3. При разработке документации по планировке и застройке территории необходимо соблюдать экологические и санитарно-гигиенические требования, установленные нормативными правовыми актами.</w:t>
      </w:r>
    </w:p>
    <w:p w:rsidR="00386830" w:rsidRPr="00731955" w:rsidRDefault="00386830" w:rsidP="00BB11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6830" w:rsidRPr="00731955" w:rsidRDefault="00386830" w:rsidP="00BB11DB">
      <w:pPr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731955">
        <w:rPr>
          <w:rFonts w:ascii="Times New Roman" w:hAnsi="Times New Roman" w:cs="Times New Roman"/>
          <w:b/>
          <w:sz w:val="28"/>
          <w:szCs w:val="28"/>
        </w:rPr>
        <w:lastRenderedPageBreak/>
        <w:t>Статья 20. Требования по уровням шума (вибрации) в жилых и общественных зданиях, а также на прилегающих к ним территориях</w:t>
      </w:r>
    </w:p>
    <w:p w:rsidR="00386830" w:rsidRPr="00731955" w:rsidRDefault="00386830" w:rsidP="00BB11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6830" w:rsidRPr="00731955" w:rsidRDefault="00386830" w:rsidP="00BB11D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1955">
        <w:rPr>
          <w:rFonts w:ascii="Times New Roman" w:hAnsi="Times New Roman" w:cs="Times New Roman"/>
          <w:sz w:val="28"/>
          <w:szCs w:val="28"/>
        </w:rPr>
        <w:t>1. Допустимые условия шума в жилых и общественных зданиях и на прилегающих к ним территориях, шумовые характеристики основных источников внешнего шума, порядок определения ожидаемых уровней шума и требуемого их снижения в расчетных точках следует принимать в соответствии с СП 51.13330.2011 "Защита от шума. Актуализированная редакция СНиП 23-03-2003".</w:t>
      </w:r>
    </w:p>
    <w:p w:rsidR="00386830" w:rsidRPr="00731955" w:rsidRDefault="00386830" w:rsidP="00BB11D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1955">
        <w:rPr>
          <w:rFonts w:ascii="Times New Roman" w:hAnsi="Times New Roman" w:cs="Times New Roman"/>
          <w:sz w:val="28"/>
          <w:szCs w:val="28"/>
        </w:rPr>
        <w:t xml:space="preserve">2. Допустимые уровни вибрации в помещениях жилых и общественных зданий должны соответствовать санитарным нормам допустимых вибраций. Для выполнения этих требований следует предусматривать необходимые расстояния между жилыми, общественными зданиями и источниками вибрации, применение на этих источниках эффективных </w:t>
      </w:r>
      <w:proofErr w:type="spellStart"/>
      <w:r w:rsidRPr="00731955">
        <w:rPr>
          <w:rFonts w:ascii="Times New Roman" w:hAnsi="Times New Roman" w:cs="Times New Roman"/>
          <w:sz w:val="28"/>
          <w:szCs w:val="28"/>
        </w:rPr>
        <w:t>виброгасящих</w:t>
      </w:r>
      <w:proofErr w:type="spellEnd"/>
      <w:r w:rsidRPr="00731955">
        <w:rPr>
          <w:rFonts w:ascii="Times New Roman" w:hAnsi="Times New Roman" w:cs="Times New Roman"/>
          <w:sz w:val="28"/>
          <w:szCs w:val="28"/>
        </w:rPr>
        <w:t xml:space="preserve"> материалов и конструкций.</w:t>
      </w:r>
    </w:p>
    <w:p w:rsidR="00386830" w:rsidRPr="00731955" w:rsidRDefault="00386830" w:rsidP="00BB11D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1955">
        <w:rPr>
          <w:rFonts w:ascii="Times New Roman" w:hAnsi="Times New Roman" w:cs="Times New Roman"/>
          <w:sz w:val="28"/>
          <w:szCs w:val="28"/>
        </w:rPr>
        <w:t>3. При размещении радиотехнических объектов следует руководствоваться СанПиН 2.1.8/2.2.4.1383-03 "Гигиенические требования к размещению и эксплуатации передающих радиотехнических объектов", СанПиН 297-84 "Санитарные нормы и правила защиты населения от воздействия электрического поля, создаваемого воздушными линиями электропередачи переменного тока промышленной частоты" и Правилами устройства электроустановок.</w:t>
      </w:r>
    </w:p>
    <w:p w:rsidR="00386830" w:rsidRPr="00731955" w:rsidRDefault="00386830" w:rsidP="00BB11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6830" w:rsidRPr="00731955" w:rsidRDefault="00386830" w:rsidP="00BB11DB">
      <w:pPr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731955">
        <w:rPr>
          <w:rFonts w:ascii="Times New Roman" w:hAnsi="Times New Roman" w:cs="Times New Roman"/>
          <w:b/>
          <w:sz w:val="28"/>
          <w:szCs w:val="28"/>
        </w:rPr>
        <w:t>Статья 21. Нормативы озеленения площади санитарно-защитных зон</w:t>
      </w:r>
    </w:p>
    <w:p w:rsidR="00386830" w:rsidRPr="00731955" w:rsidRDefault="00386830" w:rsidP="00BB11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6830" w:rsidRPr="00731955" w:rsidRDefault="00386830" w:rsidP="00BB11D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1955">
        <w:rPr>
          <w:rFonts w:ascii="Times New Roman" w:hAnsi="Times New Roman" w:cs="Times New Roman"/>
          <w:sz w:val="28"/>
          <w:szCs w:val="28"/>
        </w:rPr>
        <w:t>1. Нормативы озеленения площади санитарно-защитных зон, отделяющих автомобильные дороги от объектов жилой застройки, принимаются в зависимости от ширины зоны: до 300 м - не менее 60 процентов; от 300 м до 1000 м - не менее 50 процентов; свыше 1000 м - не менее 40 процентов.</w:t>
      </w:r>
    </w:p>
    <w:p w:rsidR="00386830" w:rsidRPr="00731955" w:rsidRDefault="00386830" w:rsidP="00BB11D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1955">
        <w:rPr>
          <w:rFonts w:ascii="Times New Roman" w:hAnsi="Times New Roman" w:cs="Times New Roman"/>
          <w:sz w:val="28"/>
          <w:szCs w:val="28"/>
        </w:rPr>
        <w:t>2. Нормативы озеленения площади санитарно-защитных зон, отделяющих железнодорожные линии от объектов жилой застройки, принимаются в зависимости от ширины зоны: до 300 м - не менее 60 процентов; от 300 м до 1000 м - не менее 50 процентов; свыше 1000 м - не менее 40 процентов.</w:t>
      </w:r>
    </w:p>
    <w:p w:rsidR="00386830" w:rsidRPr="00731955" w:rsidRDefault="00386830" w:rsidP="00BB11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6830" w:rsidRPr="00731955" w:rsidRDefault="00386830" w:rsidP="00BB11DB">
      <w:pPr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731955">
        <w:rPr>
          <w:rFonts w:ascii="Times New Roman" w:hAnsi="Times New Roman" w:cs="Times New Roman"/>
          <w:b/>
          <w:sz w:val="28"/>
          <w:szCs w:val="28"/>
        </w:rPr>
        <w:t>Статья 22. Расчетные показатели санитарной очистки территории</w:t>
      </w:r>
    </w:p>
    <w:p w:rsidR="00386830" w:rsidRPr="00731955" w:rsidRDefault="00386830" w:rsidP="00BB11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6830" w:rsidRPr="00731955" w:rsidRDefault="00386830" w:rsidP="00BB11D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1955">
        <w:rPr>
          <w:rFonts w:ascii="Times New Roman" w:hAnsi="Times New Roman" w:cs="Times New Roman"/>
          <w:sz w:val="28"/>
          <w:szCs w:val="28"/>
        </w:rPr>
        <w:t xml:space="preserve">1. Нормативы образования твердых бытовых отходов, жидких бытовых отходов и крупногабаритного мусора населением, проживающим в жилищном фонде, из расчета накопления на 1 человека в год устанавливаются в соответствии с </w:t>
      </w:r>
      <w:hyperlink w:anchor="P589">
        <w:r w:rsidRPr="00731955">
          <w:rPr>
            <w:rFonts w:ascii="Times New Roman" w:hAnsi="Times New Roman" w:cs="Times New Roman"/>
            <w:color w:val="0000FF"/>
            <w:sz w:val="28"/>
            <w:szCs w:val="28"/>
          </w:rPr>
          <w:t>таблицей 17</w:t>
        </w:r>
      </w:hyperlink>
      <w:r w:rsidRPr="00731955">
        <w:rPr>
          <w:rFonts w:ascii="Times New Roman" w:hAnsi="Times New Roman" w:cs="Times New Roman"/>
          <w:sz w:val="28"/>
          <w:szCs w:val="28"/>
        </w:rPr>
        <w:t>.</w:t>
      </w:r>
    </w:p>
    <w:p w:rsidR="00386830" w:rsidRPr="00731955" w:rsidRDefault="00386830" w:rsidP="00BB11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6830" w:rsidRPr="00731955" w:rsidRDefault="00386830" w:rsidP="00BB11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6" w:name="P589"/>
      <w:bookmarkEnd w:id="6"/>
      <w:r w:rsidRPr="00731955">
        <w:rPr>
          <w:rFonts w:ascii="Times New Roman" w:hAnsi="Times New Roman" w:cs="Times New Roman"/>
          <w:sz w:val="28"/>
          <w:szCs w:val="28"/>
        </w:rPr>
        <w:t>Таблица 17. Нормативы образования отходов</w:t>
      </w:r>
    </w:p>
    <w:p w:rsidR="00386830" w:rsidRPr="00731955" w:rsidRDefault="00386830" w:rsidP="00BB11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07"/>
        <w:gridCol w:w="2835"/>
        <w:gridCol w:w="2126"/>
      </w:tblGrid>
      <w:tr w:rsidR="00386830" w:rsidRPr="00731955" w:rsidTr="0011527D">
        <w:tc>
          <w:tcPr>
            <w:tcW w:w="5307" w:type="dxa"/>
          </w:tcPr>
          <w:p w:rsidR="00386830" w:rsidRPr="00731955" w:rsidRDefault="00386830" w:rsidP="00BB1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</w:tc>
        <w:tc>
          <w:tcPr>
            <w:tcW w:w="2835" w:type="dxa"/>
          </w:tcPr>
          <w:p w:rsidR="00386830" w:rsidRPr="00731955" w:rsidRDefault="00386830" w:rsidP="00BB1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2126" w:type="dxa"/>
          </w:tcPr>
          <w:p w:rsidR="00386830" w:rsidRPr="00731955" w:rsidRDefault="00386830" w:rsidP="00BB1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Значение показателя</w:t>
            </w:r>
          </w:p>
        </w:tc>
      </w:tr>
      <w:tr w:rsidR="00386830" w:rsidRPr="00731955" w:rsidTr="0011527D">
        <w:tc>
          <w:tcPr>
            <w:tcW w:w="5307" w:type="dxa"/>
          </w:tcPr>
          <w:p w:rsidR="00386830" w:rsidRPr="00731955" w:rsidRDefault="00386830" w:rsidP="00BB1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955">
              <w:rPr>
                <w:rFonts w:ascii="Times New Roman" w:hAnsi="Times New Roman" w:cs="Times New Roman"/>
                <w:sz w:val="28"/>
                <w:szCs w:val="28"/>
              </w:rPr>
              <w:t xml:space="preserve">Норма накопления твердых бытовых </w:t>
            </w:r>
            <w:r w:rsidRPr="007319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отходов для жилищного фонда</w:t>
            </w:r>
          </w:p>
        </w:tc>
        <w:tc>
          <w:tcPr>
            <w:tcW w:w="2835" w:type="dxa"/>
          </w:tcPr>
          <w:p w:rsidR="00386830" w:rsidRPr="00731955" w:rsidRDefault="00386830" w:rsidP="00BB1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9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куб. м на 1 чел. в год</w:t>
            </w:r>
          </w:p>
        </w:tc>
        <w:tc>
          <w:tcPr>
            <w:tcW w:w="2126" w:type="dxa"/>
          </w:tcPr>
          <w:p w:rsidR="00386830" w:rsidRPr="00731955" w:rsidRDefault="00386830" w:rsidP="00BB1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1,7</w:t>
            </w:r>
          </w:p>
        </w:tc>
      </w:tr>
      <w:tr w:rsidR="00386830" w:rsidRPr="00731955" w:rsidTr="0011527D">
        <w:tc>
          <w:tcPr>
            <w:tcW w:w="5307" w:type="dxa"/>
          </w:tcPr>
          <w:p w:rsidR="00386830" w:rsidRPr="00731955" w:rsidRDefault="00386830" w:rsidP="00BB1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9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Норма накопления жидких бытовых отходов для </w:t>
            </w:r>
            <w:proofErr w:type="spellStart"/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неканализированного</w:t>
            </w:r>
            <w:proofErr w:type="spellEnd"/>
            <w:r w:rsidRPr="00731955">
              <w:rPr>
                <w:rFonts w:ascii="Times New Roman" w:hAnsi="Times New Roman" w:cs="Times New Roman"/>
                <w:sz w:val="28"/>
                <w:szCs w:val="28"/>
              </w:rPr>
              <w:t xml:space="preserve"> жилищного фонда</w:t>
            </w:r>
          </w:p>
        </w:tc>
        <w:tc>
          <w:tcPr>
            <w:tcW w:w="2835" w:type="dxa"/>
          </w:tcPr>
          <w:p w:rsidR="00386830" w:rsidRPr="00731955" w:rsidRDefault="00386830" w:rsidP="00BB1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куб. м на 1 чел. в год</w:t>
            </w:r>
          </w:p>
        </w:tc>
        <w:tc>
          <w:tcPr>
            <w:tcW w:w="2126" w:type="dxa"/>
          </w:tcPr>
          <w:p w:rsidR="00386830" w:rsidRPr="00731955" w:rsidRDefault="00386830" w:rsidP="00BB1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2,56</w:t>
            </w:r>
          </w:p>
        </w:tc>
      </w:tr>
      <w:tr w:rsidR="00386830" w:rsidRPr="00731955" w:rsidTr="0011527D">
        <w:tc>
          <w:tcPr>
            <w:tcW w:w="5307" w:type="dxa"/>
          </w:tcPr>
          <w:p w:rsidR="00386830" w:rsidRPr="00731955" w:rsidRDefault="00386830" w:rsidP="00BB1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Норма накопления крупногабаритного мусора</w:t>
            </w:r>
          </w:p>
        </w:tc>
        <w:tc>
          <w:tcPr>
            <w:tcW w:w="2835" w:type="dxa"/>
          </w:tcPr>
          <w:p w:rsidR="00386830" w:rsidRPr="00731955" w:rsidRDefault="00386830" w:rsidP="00BB1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куб. м на 1 чел. в год</w:t>
            </w:r>
          </w:p>
        </w:tc>
        <w:tc>
          <w:tcPr>
            <w:tcW w:w="2126" w:type="dxa"/>
          </w:tcPr>
          <w:p w:rsidR="00386830" w:rsidRPr="00731955" w:rsidRDefault="00386830" w:rsidP="00BB1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0,086</w:t>
            </w:r>
          </w:p>
        </w:tc>
      </w:tr>
    </w:tbl>
    <w:p w:rsidR="00386830" w:rsidRPr="00731955" w:rsidRDefault="00386830" w:rsidP="00BB11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6830" w:rsidRPr="00731955" w:rsidRDefault="00386830" w:rsidP="00BB11D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1955">
        <w:rPr>
          <w:rFonts w:ascii="Times New Roman" w:hAnsi="Times New Roman" w:cs="Times New Roman"/>
          <w:sz w:val="28"/>
          <w:szCs w:val="28"/>
        </w:rPr>
        <w:t xml:space="preserve">2. Площади земельных участков, предусмотренных для размещения предприятий и сооружений по обезвреживанию, транспортировке и переработке твердых бытовых отходов и очистке от снега, устанавливаются в соответствии с </w:t>
      </w:r>
      <w:hyperlink w:anchor="P606">
        <w:r w:rsidRPr="00731955">
          <w:rPr>
            <w:rFonts w:ascii="Times New Roman" w:hAnsi="Times New Roman" w:cs="Times New Roman"/>
            <w:color w:val="0000FF"/>
            <w:sz w:val="28"/>
            <w:szCs w:val="28"/>
          </w:rPr>
          <w:t>таблицей 18</w:t>
        </w:r>
      </w:hyperlink>
      <w:r w:rsidRPr="00731955">
        <w:rPr>
          <w:rFonts w:ascii="Times New Roman" w:hAnsi="Times New Roman" w:cs="Times New Roman"/>
          <w:sz w:val="28"/>
          <w:szCs w:val="28"/>
        </w:rPr>
        <w:t>.</w:t>
      </w:r>
    </w:p>
    <w:p w:rsidR="00386830" w:rsidRPr="00731955" w:rsidRDefault="00386830" w:rsidP="00BB11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6830" w:rsidRPr="00731955" w:rsidRDefault="00386830" w:rsidP="00BB11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7" w:name="P606"/>
      <w:bookmarkEnd w:id="7"/>
      <w:r w:rsidRPr="00731955">
        <w:rPr>
          <w:rFonts w:ascii="Times New Roman" w:hAnsi="Times New Roman" w:cs="Times New Roman"/>
          <w:sz w:val="28"/>
          <w:szCs w:val="28"/>
        </w:rPr>
        <w:t>Таблица 18. Площади земельных участков</w:t>
      </w:r>
    </w:p>
    <w:p w:rsidR="00386830" w:rsidRPr="00731955" w:rsidRDefault="00386830" w:rsidP="00BB11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07"/>
        <w:gridCol w:w="2835"/>
        <w:gridCol w:w="2126"/>
      </w:tblGrid>
      <w:tr w:rsidR="00386830" w:rsidRPr="00731955" w:rsidTr="0011527D">
        <w:tc>
          <w:tcPr>
            <w:tcW w:w="5307" w:type="dxa"/>
          </w:tcPr>
          <w:p w:rsidR="00386830" w:rsidRPr="00731955" w:rsidRDefault="00386830" w:rsidP="00BB1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Объекты</w:t>
            </w:r>
          </w:p>
        </w:tc>
        <w:tc>
          <w:tcPr>
            <w:tcW w:w="2835" w:type="dxa"/>
          </w:tcPr>
          <w:p w:rsidR="00386830" w:rsidRPr="00731955" w:rsidRDefault="00386830" w:rsidP="00BB1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2126" w:type="dxa"/>
          </w:tcPr>
          <w:p w:rsidR="00386830" w:rsidRPr="00731955" w:rsidRDefault="00386830" w:rsidP="00BB1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Значение показателя</w:t>
            </w:r>
          </w:p>
        </w:tc>
      </w:tr>
      <w:tr w:rsidR="00386830" w:rsidRPr="00731955" w:rsidTr="0011527D">
        <w:tc>
          <w:tcPr>
            <w:tcW w:w="5307" w:type="dxa"/>
          </w:tcPr>
          <w:p w:rsidR="00386830" w:rsidRPr="00731955" w:rsidRDefault="00386830" w:rsidP="00BB1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Полигоны и мусороперерабатывающие комплексы</w:t>
            </w:r>
          </w:p>
        </w:tc>
        <w:tc>
          <w:tcPr>
            <w:tcW w:w="2835" w:type="dxa"/>
          </w:tcPr>
          <w:p w:rsidR="00386830" w:rsidRPr="00731955" w:rsidRDefault="00386830" w:rsidP="00BB1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  <w:proofErr w:type="gramEnd"/>
            <w:r w:rsidRPr="00731955">
              <w:rPr>
                <w:rFonts w:ascii="Times New Roman" w:hAnsi="Times New Roman" w:cs="Times New Roman"/>
                <w:sz w:val="28"/>
                <w:szCs w:val="28"/>
              </w:rPr>
              <w:t xml:space="preserve"> на 1 тыс. тонн твердых бытовых отходов в год</w:t>
            </w:r>
          </w:p>
        </w:tc>
        <w:tc>
          <w:tcPr>
            <w:tcW w:w="2126" w:type="dxa"/>
          </w:tcPr>
          <w:p w:rsidR="00386830" w:rsidRPr="00731955" w:rsidRDefault="00386830" w:rsidP="00BB1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</w:tr>
      <w:tr w:rsidR="00386830" w:rsidRPr="00731955" w:rsidTr="0011527D">
        <w:tc>
          <w:tcPr>
            <w:tcW w:w="5307" w:type="dxa"/>
          </w:tcPr>
          <w:p w:rsidR="00386830" w:rsidRPr="00731955" w:rsidRDefault="00386830" w:rsidP="00BB1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Мусороперегрузочные и сортировочные станции</w:t>
            </w:r>
          </w:p>
        </w:tc>
        <w:tc>
          <w:tcPr>
            <w:tcW w:w="2835" w:type="dxa"/>
          </w:tcPr>
          <w:p w:rsidR="00386830" w:rsidRPr="00731955" w:rsidRDefault="00386830" w:rsidP="00BB1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  <w:proofErr w:type="gramEnd"/>
            <w:r w:rsidRPr="00731955">
              <w:rPr>
                <w:rFonts w:ascii="Times New Roman" w:hAnsi="Times New Roman" w:cs="Times New Roman"/>
                <w:sz w:val="28"/>
                <w:szCs w:val="28"/>
              </w:rPr>
              <w:t xml:space="preserve"> на 1 тыс. тонн твердых бытовых отходов в год</w:t>
            </w:r>
          </w:p>
        </w:tc>
        <w:tc>
          <w:tcPr>
            <w:tcW w:w="2126" w:type="dxa"/>
          </w:tcPr>
          <w:p w:rsidR="00386830" w:rsidRPr="00731955" w:rsidRDefault="00386830" w:rsidP="00BB1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0,04</w:t>
            </w:r>
          </w:p>
        </w:tc>
      </w:tr>
      <w:tr w:rsidR="00386830" w:rsidRPr="00731955" w:rsidTr="0011527D">
        <w:tc>
          <w:tcPr>
            <w:tcW w:w="5307" w:type="dxa"/>
          </w:tcPr>
          <w:p w:rsidR="00386830" w:rsidRPr="00731955" w:rsidRDefault="00386830" w:rsidP="00BB1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Снегоприемные</w:t>
            </w:r>
            <w:proofErr w:type="spellEnd"/>
            <w:r w:rsidRPr="00731955">
              <w:rPr>
                <w:rFonts w:ascii="Times New Roman" w:hAnsi="Times New Roman" w:cs="Times New Roman"/>
                <w:sz w:val="28"/>
                <w:szCs w:val="28"/>
              </w:rPr>
              <w:t xml:space="preserve"> пункты со </w:t>
            </w:r>
            <w:proofErr w:type="spellStart"/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снегоплавильной</w:t>
            </w:r>
            <w:proofErr w:type="spellEnd"/>
            <w:r w:rsidRPr="00731955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установкой</w:t>
            </w:r>
          </w:p>
        </w:tc>
        <w:tc>
          <w:tcPr>
            <w:tcW w:w="2835" w:type="dxa"/>
          </w:tcPr>
          <w:p w:rsidR="00386830" w:rsidRPr="00731955" w:rsidRDefault="00386830" w:rsidP="00BB1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  <w:proofErr w:type="gramEnd"/>
            <w:r w:rsidRPr="00731955">
              <w:rPr>
                <w:rFonts w:ascii="Times New Roman" w:hAnsi="Times New Roman" w:cs="Times New Roman"/>
                <w:sz w:val="28"/>
                <w:szCs w:val="28"/>
              </w:rPr>
              <w:t xml:space="preserve"> на 1 тыс. куб. м снега в год</w:t>
            </w:r>
          </w:p>
        </w:tc>
        <w:tc>
          <w:tcPr>
            <w:tcW w:w="2126" w:type="dxa"/>
          </w:tcPr>
          <w:p w:rsidR="00386830" w:rsidRPr="00731955" w:rsidRDefault="00386830" w:rsidP="00BB1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0,001</w:t>
            </w:r>
          </w:p>
        </w:tc>
      </w:tr>
      <w:tr w:rsidR="00386830" w:rsidRPr="00731955" w:rsidTr="0011527D">
        <w:tc>
          <w:tcPr>
            <w:tcW w:w="5307" w:type="dxa"/>
          </w:tcPr>
          <w:p w:rsidR="00386830" w:rsidRPr="00731955" w:rsidRDefault="00386830" w:rsidP="00BB1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Снегоприемные</w:t>
            </w:r>
            <w:proofErr w:type="spellEnd"/>
            <w:r w:rsidRPr="00731955">
              <w:rPr>
                <w:rFonts w:ascii="Times New Roman" w:hAnsi="Times New Roman" w:cs="Times New Roman"/>
                <w:sz w:val="28"/>
                <w:szCs w:val="28"/>
              </w:rPr>
              <w:t xml:space="preserve"> пункты без </w:t>
            </w:r>
            <w:proofErr w:type="spellStart"/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снегоплавильной</w:t>
            </w:r>
            <w:proofErr w:type="spellEnd"/>
            <w:r w:rsidRPr="00731955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установки</w:t>
            </w:r>
          </w:p>
        </w:tc>
        <w:tc>
          <w:tcPr>
            <w:tcW w:w="2835" w:type="dxa"/>
          </w:tcPr>
          <w:p w:rsidR="00386830" w:rsidRPr="00731955" w:rsidRDefault="00386830" w:rsidP="00BB1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  <w:proofErr w:type="gramEnd"/>
            <w:r w:rsidRPr="00731955">
              <w:rPr>
                <w:rFonts w:ascii="Times New Roman" w:hAnsi="Times New Roman" w:cs="Times New Roman"/>
                <w:sz w:val="28"/>
                <w:szCs w:val="28"/>
              </w:rPr>
              <w:t xml:space="preserve"> на 1 тыс. куб. м снега в год</w:t>
            </w:r>
          </w:p>
        </w:tc>
        <w:tc>
          <w:tcPr>
            <w:tcW w:w="2126" w:type="dxa"/>
          </w:tcPr>
          <w:p w:rsidR="00386830" w:rsidRPr="00731955" w:rsidRDefault="00386830" w:rsidP="00BB1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0,014</w:t>
            </w:r>
          </w:p>
        </w:tc>
      </w:tr>
      <w:tr w:rsidR="00386830" w:rsidRPr="00731955" w:rsidTr="0011527D">
        <w:tc>
          <w:tcPr>
            <w:tcW w:w="5307" w:type="dxa"/>
          </w:tcPr>
          <w:p w:rsidR="00386830" w:rsidRPr="00731955" w:rsidRDefault="00386830" w:rsidP="00BB1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955">
              <w:rPr>
                <w:rFonts w:ascii="Times New Roman" w:hAnsi="Times New Roman" w:cs="Times New Roman"/>
                <w:sz w:val="28"/>
                <w:szCs w:val="28"/>
              </w:rPr>
              <w:t xml:space="preserve">Склады </w:t>
            </w:r>
            <w:proofErr w:type="spellStart"/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противогололедных</w:t>
            </w:r>
            <w:proofErr w:type="spellEnd"/>
            <w:r w:rsidRPr="00731955">
              <w:rPr>
                <w:rFonts w:ascii="Times New Roman" w:hAnsi="Times New Roman" w:cs="Times New Roman"/>
                <w:sz w:val="28"/>
                <w:szCs w:val="28"/>
              </w:rPr>
              <w:t xml:space="preserve"> материалов</w:t>
            </w:r>
          </w:p>
        </w:tc>
        <w:tc>
          <w:tcPr>
            <w:tcW w:w="2835" w:type="dxa"/>
          </w:tcPr>
          <w:p w:rsidR="00386830" w:rsidRPr="00731955" w:rsidRDefault="00386830" w:rsidP="00BB1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  <w:proofErr w:type="gramEnd"/>
            <w:r w:rsidRPr="00731955">
              <w:rPr>
                <w:rFonts w:ascii="Times New Roman" w:hAnsi="Times New Roman" w:cs="Times New Roman"/>
                <w:sz w:val="28"/>
                <w:szCs w:val="28"/>
              </w:rPr>
              <w:t xml:space="preserve"> на 1 тыс. материалов в год</w:t>
            </w:r>
          </w:p>
        </w:tc>
        <w:tc>
          <w:tcPr>
            <w:tcW w:w="2126" w:type="dxa"/>
          </w:tcPr>
          <w:p w:rsidR="00386830" w:rsidRPr="00731955" w:rsidRDefault="00386830" w:rsidP="00BB1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0,03</w:t>
            </w:r>
          </w:p>
        </w:tc>
      </w:tr>
    </w:tbl>
    <w:p w:rsidR="00386830" w:rsidRPr="00731955" w:rsidRDefault="00386830" w:rsidP="00BB11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6830" w:rsidRPr="00731955" w:rsidRDefault="00386830" w:rsidP="00BB11DB">
      <w:pPr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731955">
        <w:rPr>
          <w:rFonts w:ascii="Times New Roman" w:hAnsi="Times New Roman" w:cs="Times New Roman"/>
          <w:b/>
          <w:sz w:val="28"/>
          <w:szCs w:val="28"/>
        </w:rPr>
        <w:t>Статья 23. Расчетные показатели минимально допустимого уровня обеспеченности, устанавливаемые для объектов местного значения в области предупреждения и ликвидации последствий чрезвычайных ситуаций</w:t>
      </w:r>
    </w:p>
    <w:p w:rsidR="00386830" w:rsidRPr="00731955" w:rsidRDefault="00386830" w:rsidP="00BB11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6830" w:rsidRPr="00731955" w:rsidRDefault="00386830" w:rsidP="00BB11D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1955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731955">
        <w:rPr>
          <w:rFonts w:ascii="Times New Roman" w:hAnsi="Times New Roman" w:cs="Times New Roman"/>
          <w:sz w:val="28"/>
          <w:szCs w:val="28"/>
        </w:rPr>
        <w:t xml:space="preserve">Расчетные показатели минимально допустимого уровня обеспеченности объектами местного значения в области предупреждения и ликвидации последствий чрезвычайных ситуаций определяются в соответствии с требованиями Федерального </w:t>
      </w:r>
      <w:hyperlink r:id="rId5">
        <w:r w:rsidRPr="00731955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731955">
        <w:rPr>
          <w:rFonts w:ascii="Times New Roman" w:hAnsi="Times New Roman" w:cs="Times New Roman"/>
          <w:sz w:val="28"/>
          <w:szCs w:val="28"/>
        </w:rPr>
        <w:t xml:space="preserve"> от 22.07.2008 N 123-ФЗ "Технический регламент о требованиях пожарной безопасности", Федерального </w:t>
      </w:r>
      <w:hyperlink r:id="rId6">
        <w:r w:rsidRPr="00731955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731955">
        <w:rPr>
          <w:rFonts w:ascii="Times New Roman" w:hAnsi="Times New Roman" w:cs="Times New Roman"/>
          <w:sz w:val="28"/>
          <w:szCs w:val="28"/>
        </w:rPr>
        <w:t xml:space="preserve"> от 21.12.1994 N 69-ФЗ </w:t>
      </w:r>
      <w:r w:rsidRPr="00731955">
        <w:rPr>
          <w:rFonts w:ascii="Times New Roman" w:hAnsi="Times New Roman" w:cs="Times New Roman"/>
          <w:sz w:val="28"/>
          <w:szCs w:val="28"/>
        </w:rPr>
        <w:lastRenderedPageBreak/>
        <w:t xml:space="preserve">"О пожарной безопасности", Федерального </w:t>
      </w:r>
      <w:hyperlink r:id="rId7">
        <w:r w:rsidRPr="00731955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731955">
        <w:rPr>
          <w:rFonts w:ascii="Times New Roman" w:hAnsi="Times New Roman" w:cs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Федерации".</w:t>
      </w:r>
      <w:proofErr w:type="gramEnd"/>
    </w:p>
    <w:p w:rsidR="00386830" w:rsidRPr="00731955" w:rsidRDefault="00386830" w:rsidP="00BB11D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1955">
        <w:rPr>
          <w:rFonts w:ascii="Times New Roman" w:hAnsi="Times New Roman" w:cs="Times New Roman"/>
          <w:sz w:val="28"/>
          <w:szCs w:val="28"/>
        </w:rPr>
        <w:t>2. Площади земельных участков для размещения пожарных депо устанавливаются с учетом следующих нормативов:</w:t>
      </w:r>
    </w:p>
    <w:p w:rsidR="00386830" w:rsidRPr="00731955" w:rsidRDefault="00386830" w:rsidP="00BB11D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1955">
        <w:rPr>
          <w:rFonts w:ascii="Times New Roman" w:hAnsi="Times New Roman" w:cs="Times New Roman"/>
          <w:sz w:val="28"/>
          <w:szCs w:val="28"/>
        </w:rPr>
        <w:t>на 2 пожарных автомобиля - 0,8 га;</w:t>
      </w:r>
    </w:p>
    <w:p w:rsidR="00386830" w:rsidRPr="00731955" w:rsidRDefault="00386830" w:rsidP="00BB11D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1955">
        <w:rPr>
          <w:rFonts w:ascii="Times New Roman" w:hAnsi="Times New Roman" w:cs="Times New Roman"/>
          <w:sz w:val="28"/>
          <w:szCs w:val="28"/>
        </w:rPr>
        <w:t>на 4 пожарных автомобиля - 1,0 га;</w:t>
      </w:r>
    </w:p>
    <w:p w:rsidR="00386830" w:rsidRPr="00731955" w:rsidRDefault="00386830" w:rsidP="00BB11D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1955">
        <w:rPr>
          <w:rFonts w:ascii="Times New Roman" w:hAnsi="Times New Roman" w:cs="Times New Roman"/>
          <w:sz w:val="28"/>
          <w:szCs w:val="28"/>
        </w:rPr>
        <w:t>на 6 пожарных автомобилей - 1,2 га.</w:t>
      </w:r>
    </w:p>
    <w:p w:rsidR="00386830" w:rsidRPr="00731955" w:rsidRDefault="00386830" w:rsidP="00BB11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6830" w:rsidRPr="00731955" w:rsidRDefault="00386830" w:rsidP="00BB11DB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731955">
        <w:rPr>
          <w:rFonts w:ascii="Times New Roman" w:hAnsi="Times New Roman" w:cs="Times New Roman"/>
          <w:b/>
          <w:sz w:val="28"/>
          <w:szCs w:val="28"/>
        </w:rPr>
        <w:t>Глава 7. ОБЕСПЕЧЕНИЕ ПЕРЕДВИЖЕНИЯ ИНВАЛИДОВ</w:t>
      </w:r>
    </w:p>
    <w:p w:rsidR="00386830" w:rsidRPr="00731955" w:rsidRDefault="00386830" w:rsidP="00BB11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31955">
        <w:rPr>
          <w:rFonts w:ascii="Times New Roman" w:hAnsi="Times New Roman" w:cs="Times New Roman"/>
          <w:b/>
          <w:sz w:val="28"/>
          <w:szCs w:val="28"/>
        </w:rPr>
        <w:t>И МАЛОМОБИЛЬНЫХ ГРУПП НАСЕЛЕНИЯ</w:t>
      </w:r>
    </w:p>
    <w:p w:rsidR="00386830" w:rsidRPr="00731955" w:rsidRDefault="00386830" w:rsidP="00BB11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6830" w:rsidRPr="00731955" w:rsidRDefault="00386830" w:rsidP="00BB11DB">
      <w:pPr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731955">
        <w:rPr>
          <w:rFonts w:ascii="Times New Roman" w:hAnsi="Times New Roman" w:cs="Times New Roman"/>
          <w:b/>
          <w:sz w:val="28"/>
          <w:szCs w:val="28"/>
        </w:rPr>
        <w:t>Статья 24. Доступность жилых объектов и объектов социальной инфраструктуры для инвалидов и маломобильных групп населения</w:t>
      </w:r>
    </w:p>
    <w:p w:rsidR="00386830" w:rsidRPr="00731955" w:rsidRDefault="00386830" w:rsidP="00BB11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6830" w:rsidRPr="00731955" w:rsidRDefault="00386830" w:rsidP="00BB11D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1955">
        <w:rPr>
          <w:rFonts w:ascii="Times New Roman" w:hAnsi="Times New Roman" w:cs="Times New Roman"/>
          <w:sz w:val="28"/>
          <w:szCs w:val="28"/>
        </w:rPr>
        <w:t>1. При планировке и застройке территории городского округа "Город Архангельск" необходимо обеспечивать доступность жилых объектов, объектов социальной, транспортной, инженерной инфраструктур, связи и информации для инвалидов и других маломобильных групп населения.</w:t>
      </w:r>
    </w:p>
    <w:p w:rsidR="00386830" w:rsidRPr="00731955" w:rsidRDefault="00386830" w:rsidP="00BB11D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1955">
        <w:rPr>
          <w:rFonts w:ascii="Times New Roman" w:hAnsi="Times New Roman" w:cs="Times New Roman"/>
          <w:sz w:val="28"/>
          <w:szCs w:val="28"/>
        </w:rPr>
        <w:t>2. При проектировании и реконструкции общественных, жилых и промышленных зданий и сооружений следует предусматривать для инвалидов и маломобильных групп населения условия жизнедеятельности, равные с остальными категориями населения, в соответствии с СП 59.13330.2012 "Доступность зданий и сооружений для маломобильных групп населения. Актуализированная редакция СНиП 35-01-2001", СП 31-102-99 "Требования доступности общественных зданий и сооружений для инвалидов и других маломобильных посетителей", СП 35-101-2001 "Проектирование зданий и сооружений с учетом доступности для маломобильных групп населения. Общие положения", СП 35-102-2001 "Жилая среда с планировочными элементами, доступными инвалидам", СП 35-103-2001 "Общественные здания и сооружения, доступные маломобильным посетителям", ВСН 62-91* "Проектирование среды жизнедеятельности с учетом потребностей инвалидов и маломобильных групп населения", РДС 35-201-99 "Порядок реализации требований доступности для инвалидов к объектам социальной инфраструктуры".</w:t>
      </w:r>
    </w:p>
    <w:p w:rsidR="00386830" w:rsidRPr="00731955" w:rsidRDefault="00386830" w:rsidP="00BB11D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1955">
        <w:rPr>
          <w:rFonts w:ascii="Times New Roman" w:hAnsi="Times New Roman" w:cs="Times New Roman"/>
          <w:sz w:val="28"/>
          <w:szCs w:val="28"/>
        </w:rPr>
        <w:t>3. Количество мест парковки для индивидуального автотранспорта инвалидов и маломобильных групп населения принимать в соответствии с региональными нормативами градостроительного проектирования.</w:t>
      </w:r>
    </w:p>
    <w:p w:rsidR="00386830" w:rsidRPr="00731955" w:rsidRDefault="00386830" w:rsidP="00BB11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6830" w:rsidRPr="00731955" w:rsidRDefault="00386830" w:rsidP="00BB11DB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731955">
        <w:rPr>
          <w:rFonts w:ascii="Times New Roman" w:hAnsi="Times New Roman" w:cs="Times New Roman"/>
          <w:b/>
          <w:sz w:val="28"/>
          <w:szCs w:val="28"/>
        </w:rPr>
        <w:t>Глава 8. ПРАВИЛА И ОБЛАСТЬ ПРИМЕНЕНИЯ</w:t>
      </w:r>
    </w:p>
    <w:p w:rsidR="00386830" w:rsidRPr="00731955" w:rsidRDefault="00386830" w:rsidP="00BB11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31955">
        <w:rPr>
          <w:rFonts w:ascii="Times New Roman" w:hAnsi="Times New Roman" w:cs="Times New Roman"/>
          <w:b/>
          <w:sz w:val="28"/>
          <w:szCs w:val="28"/>
        </w:rPr>
        <w:t>РАСЧЕТНЫХ ПОКАЗАТЕЛЕЙ</w:t>
      </w:r>
    </w:p>
    <w:p w:rsidR="00386830" w:rsidRPr="00731955" w:rsidRDefault="00386830" w:rsidP="00BB11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6830" w:rsidRPr="00731955" w:rsidRDefault="00386830" w:rsidP="00BB11DB">
      <w:pPr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731955">
        <w:rPr>
          <w:rFonts w:ascii="Times New Roman" w:hAnsi="Times New Roman" w:cs="Times New Roman"/>
          <w:b/>
          <w:sz w:val="28"/>
          <w:szCs w:val="28"/>
        </w:rPr>
        <w:t>Статья 25. Показатели объектов местного значения, применяемые при подготовке документов территориального планирования, градостроительного зонирования, а также документации по планировке территорий</w:t>
      </w:r>
    </w:p>
    <w:p w:rsidR="00386830" w:rsidRPr="00731955" w:rsidRDefault="00386830" w:rsidP="00BB11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6830" w:rsidRPr="00731955" w:rsidRDefault="00386830" w:rsidP="00BB11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1955">
        <w:rPr>
          <w:rFonts w:ascii="Times New Roman" w:hAnsi="Times New Roman" w:cs="Times New Roman"/>
          <w:sz w:val="28"/>
          <w:szCs w:val="28"/>
        </w:rPr>
        <w:t>Таблица 19. Расчетные показатели</w:t>
      </w:r>
    </w:p>
    <w:p w:rsidR="00386830" w:rsidRPr="00731955" w:rsidRDefault="00386830" w:rsidP="00BB11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4825"/>
        <w:gridCol w:w="1928"/>
        <w:gridCol w:w="964"/>
        <w:gridCol w:w="964"/>
        <w:gridCol w:w="964"/>
      </w:tblGrid>
      <w:tr w:rsidR="00386830" w:rsidRPr="00731955" w:rsidTr="00422791">
        <w:tc>
          <w:tcPr>
            <w:tcW w:w="624" w:type="dxa"/>
          </w:tcPr>
          <w:p w:rsidR="00386830" w:rsidRPr="00731955" w:rsidRDefault="00386830" w:rsidP="00BB1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955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gramStart"/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825" w:type="dxa"/>
          </w:tcPr>
          <w:p w:rsidR="00386830" w:rsidRPr="00731955" w:rsidRDefault="00386830" w:rsidP="00BB1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Наименование расчетного показателя</w:t>
            </w:r>
          </w:p>
        </w:tc>
        <w:tc>
          <w:tcPr>
            <w:tcW w:w="1928" w:type="dxa"/>
          </w:tcPr>
          <w:p w:rsidR="00386830" w:rsidRPr="00731955" w:rsidRDefault="00386830" w:rsidP="00BB1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Единицы измерения расчетного показателя</w:t>
            </w:r>
          </w:p>
        </w:tc>
        <w:tc>
          <w:tcPr>
            <w:tcW w:w="964" w:type="dxa"/>
          </w:tcPr>
          <w:p w:rsidR="00386830" w:rsidRPr="00731955" w:rsidRDefault="00386830" w:rsidP="00BB1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955">
              <w:rPr>
                <w:rFonts w:ascii="Times New Roman" w:hAnsi="Times New Roman" w:cs="Times New Roman"/>
                <w:sz w:val="28"/>
                <w:szCs w:val="28"/>
              </w:rPr>
              <w:t xml:space="preserve">ГП </w:t>
            </w:r>
            <w:hyperlink w:anchor="P797">
              <w:r w:rsidRPr="00731955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&lt;*&gt;</w:t>
              </w:r>
            </w:hyperlink>
          </w:p>
        </w:tc>
        <w:tc>
          <w:tcPr>
            <w:tcW w:w="964" w:type="dxa"/>
          </w:tcPr>
          <w:p w:rsidR="00386830" w:rsidRPr="00731955" w:rsidRDefault="00386830" w:rsidP="00BB1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955">
              <w:rPr>
                <w:rFonts w:ascii="Times New Roman" w:hAnsi="Times New Roman" w:cs="Times New Roman"/>
                <w:sz w:val="28"/>
                <w:szCs w:val="28"/>
              </w:rPr>
              <w:t xml:space="preserve">ПП </w:t>
            </w:r>
            <w:hyperlink w:anchor="P798">
              <w:r w:rsidRPr="00731955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&lt;**&gt;</w:t>
              </w:r>
            </w:hyperlink>
          </w:p>
        </w:tc>
        <w:tc>
          <w:tcPr>
            <w:tcW w:w="964" w:type="dxa"/>
          </w:tcPr>
          <w:p w:rsidR="00386830" w:rsidRPr="00731955" w:rsidRDefault="00386830" w:rsidP="00BB1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955">
              <w:rPr>
                <w:rFonts w:ascii="Times New Roman" w:hAnsi="Times New Roman" w:cs="Times New Roman"/>
                <w:sz w:val="28"/>
                <w:szCs w:val="28"/>
              </w:rPr>
              <w:t xml:space="preserve">ПЗЗ </w:t>
            </w:r>
            <w:hyperlink w:anchor="P799">
              <w:r w:rsidRPr="00731955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&lt;***&gt;</w:t>
              </w:r>
            </w:hyperlink>
          </w:p>
        </w:tc>
      </w:tr>
      <w:tr w:rsidR="00386830" w:rsidRPr="00731955" w:rsidTr="00422791">
        <w:tc>
          <w:tcPr>
            <w:tcW w:w="624" w:type="dxa"/>
          </w:tcPr>
          <w:p w:rsidR="00386830" w:rsidRPr="00731955" w:rsidRDefault="00386830" w:rsidP="00BB11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5" w:type="dxa"/>
            <w:gridSpan w:val="5"/>
          </w:tcPr>
          <w:p w:rsidR="00386830" w:rsidRPr="00731955" w:rsidRDefault="00386830" w:rsidP="00BB1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утилизация и переработка бытовых отходов</w:t>
            </w:r>
          </w:p>
        </w:tc>
      </w:tr>
      <w:tr w:rsidR="00386830" w:rsidRPr="00731955" w:rsidTr="00422791">
        <w:tc>
          <w:tcPr>
            <w:tcW w:w="624" w:type="dxa"/>
          </w:tcPr>
          <w:p w:rsidR="00386830" w:rsidRPr="00731955" w:rsidRDefault="00386830" w:rsidP="00BB1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825" w:type="dxa"/>
          </w:tcPr>
          <w:p w:rsidR="00386830" w:rsidRPr="00731955" w:rsidRDefault="00386830" w:rsidP="00BB1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Площадь земельного участка для размещения предприятий и сооружений по обезвреживанию, транспортировке и переработке твердых бытовых отходов</w:t>
            </w:r>
          </w:p>
        </w:tc>
        <w:tc>
          <w:tcPr>
            <w:tcW w:w="1928" w:type="dxa"/>
          </w:tcPr>
          <w:p w:rsidR="00386830" w:rsidRPr="00731955" w:rsidRDefault="00386830" w:rsidP="00BB1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  <w:proofErr w:type="gramEnd"/>
            <w:r w:rsidRPr="00731955">
              <w:rPr>
                <w:rFonts w:ascii="Times New Roman" w:hAnsi="Times New Roman" w:cs="Times New Roman"/>
                <w:sz w:val="28"/>
                <w:szCs w:val="28"/>
              </w:rPr>
              <w:t xml:space="preserve"> на 1 тыс. тонн твердых бытовых отходов в год</w:t>
            </w:r>
          </w:p>
        </w:tc>
        <w:tc>
          <w:tcPr>
            <w:tcW w:w="964" w:type="dxa"/>
          </w:tcPr>
          <w:p w:rsidR="00386830" w:rsidRPr="00731955" w:rsidRDefault="00386830" w:rsidP="00BB1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64" w:type="dxa"/>
          </w:tcPr>
          <w:p w:rsidR="00386830" w:rsidRPr="00731955" w:rsidRDefault="00386830" w:rsidP="00BB1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64" w:type="dxa"/>
          </w:tcPr>
          <w:p w:rsidR="00386830" w:rsidRPr="00731955" w:rsidRDefault="00386830" w:rsidP="00BB1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386830" w:rsidRPr="00731955" w:rsidTr="00422791">
        <w:tc>
          <w:tcPr>
            <w:tcW w:w="624" w:type="dxa"/>
          </w:tcPr>
          <w:p w:rsidR="00386830" w:rsidRPr="00731955" w:rsidRDefault="00386830" w:rsidP="00BB11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5" w:type="dxa"/>
            <w:gridSpan w:val="5"/>
          </w:tcPr>
          <w:p w:rsidR="00386830" w:rsidRPr="00731955" w:rsidRDefault="00386830" w:rsidP="00BB1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благоустройство (озеленение) территории</w:t>
            </w:r>
          </w:p>
        </w:tc>
      </w:tr>
      <w:tr w:rsidR="00386830" w:rsidRPr="00731955" w:rsidTr="00422791">
        <w:tc>
          <w:tcPr>
            <w:tcW w:w="624" w:type="dxa"/>
          </w:tcPr>
          <w:p w:rsidR="00386830" w:rsidRPr="00731955" w:rsidRDefault="00386830" w:rsidP="00BB1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825" w:type="dxa"/>
          </w:tcPr>
          <w:p w:rsidR="00386830" w:rsidRPr="00731955" w:rsidRDefault="00386830" w:rsidP="00BB1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Уровень обеспеченности объектами озеленения общего пользования</w:t>
            </w:r>
          </w:p>
        </w:tc>
        <w:tc>
          <w:tcPr>
            <w:tcW w:w="1928" w:type="dxa"/>
          </w:tcPr>
          <w:p w:rsidR="00386830" w:rsidRPr="00731955" w:rsidRDefault="00386830" w:rsidP="00BB1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кв. м/чел.</w:t>
            </w:r>
          </w:p>
        </w:tc>
        <w:tc>
          <w:tcPr>
            <w:tcW w:w="964" w:type="dxa"/>
          </w:tcPr>
          <w:p w:rsidR="00386830" w:rsidRPr="00731955" w:rsidRDefault="00386830" w:rsidP="00BB1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64" w:type="dxa"/>
          </w:tcPr>
          <w:p w:rsidR="00386830" w:rsidRPr="00731955" w:rsidRDefault="00386830" w:rsidP="00BB1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64" w:type="dxa"/>
          </w:tcPr>
          <w:p w:rsidR="00386830" w:rsidRPr="00731955" w:rsidRDefault="00386830" w:rsidP="00BB1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386830" w:rsidRPr="00731955" w:rsidTr="00422791">
        <w:tc>
          <w:tcPr>
            <w:tcW w:w="624" w:type="dxa"/>
          </w:tcPr>
          <w:p w:rsidR="00386830" w:rsidRPr="00731955" w:rsidRDefault="00386830" w:rsidP="00BB11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5" w:type="dxa"/>
            <w:gridSpan w:val="5"/>
          </w:tcPr>
          <w:p w:rsidR="00386830" w:rsidRPr="00731955" w:rsidRDefault="00386830" w:rsidP="00BB1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энергетика и инженерная инфраструктура</w:t>
            </w:r>
          </w:p>
        </w:tc>
      </w:tr>
      <w:tr w:rsidR="00386830" w:rsidRPr="00731955" w:rsidTr="00422791">
        <w:tc>
          <w:tcPr>
            <w:tcW w:w="624" w:type="dxa"/>
          </w:tcPr>
          <w:p w:rsidR="00386830" w:rsidRPr="00731955" w:rsidRDefault="00386830" w:rsidP="00BB1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825" w:type="dxa"/>
          </w:tcPr>
          <w:p w:rsidR="00386830" w:rsidRPr="00731955" w:rsidRDefault="00386830" w:rsidP="00BB1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Укрупненный показатель электропотребления</w:t>
            </w:r>
          </w:p>
        </w:tc>
        <w:tc>
          <w:tcPr>
            <w:tcW w:w="1928" w:type="dxa"/>
          </w:tcPr>
          <w:p w:rsidR="00386830" w:rsidRPr="00731955" w:rsidRDefault="00386830" w:rsidP="00BB1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кВт-ч</w:t>
            </w:r>
            <w:proofErr w:type="gramEnd"/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/год на 1 чел.</w:t>
            </w:r>
          </w:p>
        </w:tc>
        <w:tc>
          <w:tcPr>
            <w:tcW w:w="964" w:type="dxa"/>
          </w:tcPr>
          <w:p w:rsidR="00386830" w:rsidRPr="00731955" w:rsidRDefault="00386830" w:rsidP="00BB1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64" w:type="dxa"/>
          </w:tcPr>
          <w:p w:rsidR="00386830" w:rsidRPr="00731955" w:rsidRDefault="00386830" w:rsidP="00BB1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64" w:type="dxa"/>
          </w:tcPr>
          <w:p w:rsidR="00386830" w:rsidRPr="00731955" w:rsidRDefault="00386830" w:rsidP="00BB1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86830" w:rsidRPr="00731955" w:rsidTr="00422791">
        <w:tc>
          <w:tcPr>
            <w:tcW w:w="624" w:type="dxa"/>
          </w:tcPr>
          <w:p w:rsidR="00386830" w:rsidRPr="00731955" w:rsidRDefault="00386830" w:rsidP="00BB1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825" w:type="dxa"/>
          </w:tcPr>
          <w:p w:rsidR="00386830" w:rsidRPr="00731955" w:rsidRDefault="00386830" w:rsidP="00BB1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955">
              <w:rPr>
                <w:rFonts w:ascii="Times New Roman" w:hAnsi="Times New Roman" w:cs="Times New Roman"/>
                <w:sz w:val="28"/>
                <w:szCs w:val="28"/>
              </w:rPr>
              <w:t xml:space="preserve">Площадь земельного участка для отдельно стоящих котельных в зависимости от </w:t>
            </w:r>
            <w:proofErr w:type="spellStart"/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теплопроизводительности</w:t>
            </w:r>
            <w:proofErr w:type="spellEnd"/>
          </w:p>
        </w:tc>
        <w:tc>
          <w:tcPr>
            <w:tcW w:w="1928" w:type="dxa"/>
          </w:tcPr>
          <w:p w:rsidR="00386830" w:rsidRPr="00731955" w:rsidRDefault="00386830" w:rsidP="00BB1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</w:p>
        </w:tc>
        <w:tc>
          <w:tcPr>
            <w:tcW w:w="964" w:type="dxa"/>
          </w:tcPr>
          <w:p w:rsidR="00386830" w:rsidRPr="00731955" w:rsidRDefault="00386830" w:rsidP="00BB1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64" w:type="dxa"/>
          </w:tcPr>
          <w:p w:rsidR="00386830" w:rsidRPr="00731955" w:rsidRDefault="00386830" w:rsidP="00BB1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64" w:type="dxa"/>
          </w:tcPr>
          <w:p w:rsidR="00386830" w:rsidRPr="00731955" w:rsidRDefault="00386830" w:rsidP="00BB1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86830" w:rsidRPr="00731955" w:rsidTr="00422791">
        <w:tc>
          <w:tcPr>
            <w:tcW w:w="624" w:type="dxa"/>
          </w:tcPr>
          <w:p w:rsidR="00386830" w:rsidRPr="00731955" w:rsidRDefault="00386830" w:rsidP="00BB1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825" w:type="dxa"/>
          </w:tcPr>
          <w:p w:rsidR="00386830" w:rsidRPr="00731955" w:rsidRDefault="00386830" w:rsidP="00BB1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Удельные расходы природного и сжиженного газа для различных коммунальных нужд</w:t>
            </w:r>
          </w:p>
        </w:tc>
        <w:tc>
          <w:tcPr>
            <w:tcW w:w="1928" w:type="dxa"/>
          </w:tcPr>
          <w:p w:rsidR="00386830" w:rsidRPr="00731955" w:rsidRDefault="00386830" w:rsidP="00BB1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куб. м/чел. в месяц</w:t>
            </w:r>
          </w:p>
        </w:tc>
        <w:tc>
          <w:tcPr>
            <w:tcW w:w="964" w:type="dxa"/>
          </w:tcPr>
          <w:p w:rsidR="00386830" w:rsidRPr="00731955" w:rsidRDefault="00386830" w:rsidP="00BB1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64" w:type="dxa"/>
          </w:tcPr>
          <w:p w:rsidR="00386830" w:rsidRPr="00731955" w:rsidRDefault="00386830" w:rsidP="00BB1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64" w:type="dxa"/>
          </w:tcPr>
          <w:p w:rsidR="00386830" w:rsidRPr="00731955" w:rsidRDefault="00386830" w:rsidP="00BB1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86830" w:rsidRPr="00731955" w:rsidTr="00422791">
        <w:tc>
          <w:tcPr>
            <w:tcW w:w="624" w:type="dxa"/>
          </w:tcPr>
          <w:p w:rsidR="00386830" w:rsidRPr="00731955" w:rsidRDefault="00386830" w:rsidP="00BB1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825" w:type="dxa"/>
          </w:tcPr>
          <w:p w:rsidR="00386830" w:rsidRPr="00731955" w:rsidRDefault="00386830" w:rsidP="00BB1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Показатель удельного водопотребления</w:t>
            </w:r>
          </w:p>
        </w:tc>
        <w:tc>
          <w:tcPr>
            <w:tcW w:w="1928" w:type="dxa"/>
          </w:tcPr>
          <w:p w:rsidR="00386830" w:rsidRPr="00731955" w:rsidRDefault="00386830" w:rsidP="00BB1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сут</w:t>
            </w:r>
            <w:proofErr w:type="spellEnd"/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. на 1 чел.</w:t>
            </w:r>
          </w:p>
        </w:tc>
        <w:tc>
          <w:tcPr>
            <w:tcW w:w="964" w:type="dxa"/>
          </w:tcPr>
          <w:p w:rsidR="00386830" w:rsidRPr="00731955" w:rsidRDefault="00386830" w:rsidP="00BB1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64" w:type="dxa"/>
          </w:tcPr>
          <w:p w:rsidR="00386830" w:rsidRPr="00731955" w:rsidRDefault="00386830" w:rsidP="00BB1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64" w:type="dxa"/>
          </w:tcPr>
          <w:p w:rsidR="00386830" w:rsidRPr="00731955" w:rsidRDefault="00386830" w:rsidP="00BB1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86830" w:rsidRPr="00731955" w:rsidTr="00422791">
        <w:tc>
          <w:tcPr>
            <w:tcW w:w="624" w:type="dxa"/>
          </w:tcPr>
          <w:p w:rsidR="00386830" w:rsidRPr="00731955" w:rsidRDefault="00386830" w:rsidP="00BB1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825" w:type="dxa"/>
          </w:tcPr>
          <w:p w:rsidR="00386830" w:rsidRPr="00731955" w:rsidRDefault="00386830" w:rsidP="00BB1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Показатель удельного водоотведения</w:t>
            </w:r>
          </w:p>
        </w:tc>
        <w:tc>
          <w:tcPr>
            <w:tcW w:w="1928" w:type="dxa"/>
          </w:tcPr>
          <w:p w:rsidR="00386830" w:rsidRPr="00731955" w:rsidRDefault="00386830" w:rsidP="00BB1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сут</w:t>
            </w:r>
            <w:proofErr w:type="spellEnd"/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. (куб. м/мес.;</w:t>
            </w:r>
          </w:p>
          <w:p w:rsidR="00386830" w:rsidRPr="00731955" w:rsidRDefault="00386830" w:rsidP="00BB1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куб. м/год) на 1 чел.</w:t>
            </w:r>
          </w:p>
        </w:tc>
        <w:tc>
          <w:tcPr>
            <w:tcW w:w="964" w:type="dxa"/>
          </w:tcPr>
          <w:p w:rsidR="00386830" w:rsidRPr="00731955" w:rsidRDefault="00386830" w:rsidP="00BB1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64" w:type="dxa"/>
          </w:tcPr>
          <w:p w:rsidR="00386830" w:rsidRPr="00731955" w:rsidRDefault="00386830" w:rsidP="00BB1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64" w:type="dxa"/>
          </w:tcPr>
          <w:p w:rsidR="00386830" w:rsidRPr="00731955" w:rsidRDefault="00386830" w:rsidP="00BB1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86830" w:rsidRPr="00731955" w:rsidTr="00422791">
        <w:tc>
          <w:tcPr>
            <w:tcW w:w="624" w:type="dxa"/>
          </w:tcPr>
          <w:p w:rsidR="00386830" w:rsidRPr="00731955" w:rsidRDefault="00386830" w:rsidP="00BB11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5" w:type="dxa"/>
            <w:gridSpan w:val="5"/>
          </w:tcPr>
          <w:p w:rsidR="00386830" w:rsidRPr="00731955" w:rsidRDefault="00386830" w:rsidP="00BB1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</w:tr>
      <w:tr w:rsidR="00386830" w:rsidRPr="00731955" w:rsidTr="00422791">
        <w:tc>
          <w:tcPr>
            <w:tcW w:w="624" w:type="dxa"/>
          </w:tcPr>
          <w:p w:rsidR="00386830" w:rsidRPr="00731955" w:rsidRDefault="00386830" w:rsidP="00BB1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825" w:type="dxa"/>
          </w:tcPr>
          <w:p w:rsidR="00386830" w:rsidRPr="00731955" w:rsidRDefault="00386830" w:rsidP="00BB1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Уровень обеспеченности дошкольными образовательными организациями</w:t>
            </w:r>
          </w:p>
        </w:tc>
        <w:tc>
          <w:tcPr>
            <w:tcW w:w="1928" w:type="dxa"/>
          </w:tcPr>
          <w:p w:rsidR="00386830" w:rsidRPr="00731955" w:rsidRDefault="00386830" w:rsidP="00BB1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место на 1 тыс. чел.</w:t>
            </w:r>
          </w:p>
        </w:tc>
        <w:tc>
          <w:tcPr>
            <w:tcW w:w="964" w:type="dxa"/>
          </w:tcPr>
          <w:p w:rsidR="00386830" w:rsidRPr="00731955" w:rsidRDefault="00386830" w:rsidP="00BB1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64" w:type="dxa"/>
          </w:tcPr>
          <w:p w:rsidR="00386830" w:rsidRPr="00731955" w:rsidRDefault="00386830" w:rsidP="00BB1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64" w:type="dxa"/>
          </w:tcPr>
          <w:p w:rsidR="00386830" w:rsidRPr="00731955" w:rsidRDefault="00386830" w:rsidP="00BB1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86830" w:rsidRPr="00731955" w:rsidTr="00422791">
        <w:tc>
          <w:tcPr>
            <w:tcW w:w="624" w:type="dxa"/>
          </w:tcPr>
          <w:p w:rsidR="00386830" w:rsidRPr="00731955" w:rsidRDefault="00386830" w:rsidP="00BB1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825" w:type="dxa"/>
          </w:tcPr>
          <w:p w:rsidR="00386830" w:rsidRPr="00731955" w:rsidRDefault="00386830" w:rsidP="00BB1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955">
              <w:rPr>
                <w:rFonts w:ascii="Times New Roman" w:hAnsi="Times New Roman" w:cs="Times New Roman"/>
                <w:sz w:val="28"/>
                <w:szCs w:val="28"/>
              </w:rPr>
              <w:t xml:space="preserve">Уровень территориальной </w:t>
            </w:r>
            <w:r w:rsidRPr="007319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доступности дошкольных образовательных учреждений</w:t>
            </w:r>
          </w:p>
        </w:tc>
        <w:tc>
          <w:tcPr>
            <w:tcW w:w="1928" w:type="dxa"/>
          </w:tcPr>
          <w:p w:rsidR="00386830" w:rsidRPr="00731955" w:rsidRDefault="00386830" w:rsidP="00BB1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319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</w:t>
            </w:r>
            <w:proofErr w:type="gramEnd"/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86830" w:rsidRPr="00731955" w:rsidRDefault="00386830" w:rsidP="00BB1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9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мин.</w:t>
            </w:r>
          </w:p>
        </w:tc>
        <w:tc>
          <w:tcPr>
            <w:tcW w:w="964" w:type="dxa"/>
          </w:tcPr>
          <w:p w:rsidR="00386830" w:rsidRPr="00731955" w:rsidRDefault="00386830" w:rsidP="00BB1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9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964" w:type="dxa"/>
          </w:tcPr>
          <w:p w:rsidR="00386830" w:rsidRPr="00731955" w:rsidRDefault="00386830" w:rsidP="00BB1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64" w:type="dxa"/>
          </w:tcPr>
          <w:p w:rsidR="00386830" w:rsidRPr="00731955" w:rsidRDefault="00386830" w:rsidP="00BB1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86830" w:rsidRPr="00731955" w:rsidTr="00422791">
        <w:tc>
          <w:tcPr>
            <w:tcW w:w="624" w:type="dxa"/>
          </w:tcPr>
          <w:p w:rsidR="00386830" w:rsidRPr="00731955" w:rsidRDefault="00386830" w:rsidP="00BB1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9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4825" w:type="dxa"/>
          </w:tcPr>
          <w:p w:rsidR="00386830" w:rsidRPr="00731955" w:rsidRDefault="00386830" w:rsidP="00BB1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Размер земельного участка дошкольных образовательных учреждений</w:t>
            </w:r>
          </w:p>
        </w:tc>
        <w:tc>
          <w:tcPr>
            <w:tcW w:w="1928" w:type="dxa"/>
          </w:tcPr>
          <w:p w:rsidR="00386830" w:rsidRPr="00731955" w:rsidRDefault="00386830" w:rsidP="00BB1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кв. м/место</w:t>
            </w:r>
          </w:p>
        </w:tc>
        <w:tc>
          <w:tcPr>
            <w:tcW w:w="964" w:type="dxa"/>
          </w:tcPr>
          <w:p w:rsidR="00386830" w:rsidRPr="00731955" w:rsidRDefault="00386830" w:rsidP="00BB1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64" w:type="dxa"/>
          </w:tcPr>
          <w:p w:rsidR="00386830" w:rsidRPr="00731955" w:rsidRDefault="00386830" w:rsidP="00BB1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64" w:type="dxa"/>
          </w:tcPr>
          <w:p w:rsidR="00386830" w:rsidRPr="00731955" w:rsidRDefault="00386830" w:rsidP="00BB1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386830" w:rsidRPr="00731955" w:rsidTr="00422791">
        <w:tc>
          <w:tcPr>
            <w:tcW w:w="624" w:type="dxa"/>
          </w:tcPr>
          <w:p w:rsidR="00386830" w:rsidRPr="00731955" w:rsidRDefault="00386830" w:rsidP="00BB1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825" w:type="dxa"/>
          </w:tcPr>
          <w:p w:rsidR="00386830" w:rsidRPr="00731955" w:rsidRDefault="00386830" w:rsidP="00BB1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Уровень обеспеченности общеобразовательными учреждениями</w:t>
            </w:r>
          </w:p>
        </w:tc>
        <w:tc>
          <w:tcPr>
            <w:tcW w:w="1928" w:type="dxa"/>
          </w:tcPr>
          <w:p w:rsidR="00386830" w:rsidRPr="00731955" w:rsidRDefault="00386830" w:rsidP="00BB1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учащихся на 1 тыс. чел.</w:t>
            </w:r>
          </w:p>
        </w:tc>
        <w:tc>
          <w:tcPr>
            <w:tcW w:w="964" w:type="dxa"/>
          </w:tcPr>
          <w:p w:rsidR="00386830" w:rsidRPr="00731955" w:rsidRDefault="00386830" w:rsidP="00BB1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64" w:type="dxa"/>
          </w:tcPr>
          <w:p w:rsidR="00386830" w:rsidRPr="00731955" w:rsidRDefault="00386830" w:rsidP="00BB1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64" w:type="dxa"/>
          </w:tcPr>
          <w:p w:rsidR="00386830" w:rsidRPr="00731955" w:rsidRDefault="00386830" w:rsidP="00BB1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86830" w:rsidRPr="00731955" w:rsidTr="00422791">
        <w:tc>
          <w:tcPr>
            <w:tcW w:w="624" w:type="dxa"/>
          </w:tcPr>
          <w:p w:rsidR="00386830" w:rsidRPr="00731955" w:rsidRDefault="00386830" w:rsidP="00BB1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825" w:type="dxa"/>
          </w:tcPr>
          <w:p w:rsidR="00386830" w:rsidRPr="00731955" w:rsidRDefault="00386830" w:rsidP="00BB1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Уровень территориальной доступности общеобразовательных учреждений</w:t>
            </w:r>
          </w:p>
        </w:tc>
        <w:tc>
          <w:tcPr>
            <w:tcW w:w="1928" w:type="dxa"/>
          </w:tcPr>
          <w:p w:rsidR="00386830" w:rsidRPr="00731955" w:rsidRDefault="00386830" w:rsidP="00BB1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86830" w:rsidRPr="00731955" w:rsidRDefault="00386830" w:rsidP="00BB1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мин.</w:t>
            </w:r>
          </w:p>
        </w:tc>
        <w:tc>
          <w:tcPr>
            <w:tcW w:w="964" w:type="dxa"/>
          </w:tcPr>
          <w:p w:rsidR="00386830" w:rsidRPr="00731955" w:rsidRDefault="00386830" w:rsidP="00BB1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64" w:type="dxa"/>
          </w:tcPr>
          <w:p w:rsidR="00386830" w:rsidRPr="00731955" w:rsidRDefault="00386830" w:rsidP="00BB1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64" w:type="dxa"/>
          </w:tcPr>
          <w:p w:rsidR="00386830" w:rsidRPr="00731955" w:rsidRDefault="00386830" w:rsidP="00BB1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86830" w:rsidRPr="00731955" w:rsidTr="00422791">
        <w:tc>
          <w:tcPr>
            <w:tcW w:w="624" w:type="dxa"/>
          </w:tcPr>
          <w:p w:rsidR="00386830" w:rsidRPr="00731955" w:rsidRDefault="00386830" w:rsidP="00BB1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825" w:type="dxa"/>
          </w:tcPr>
          <w:p w:rsidR="00386830" w:rsidRPr="00731955" w:rsidRDefault="00386830" w:rsidP="00BB1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Размер земельного участка общеобразовательных учреждений</w:t>
            </w:r>
          </w:p>
        </w:tc>
        <w:tc>
          <w:tcPr>
            <w:tcW w:w="1928" w:type="dxa"/>
          </w:tcPr>
          <w:p w:rsidR="00386830" w:rsidRPr="00731955" w:rsidRDefault="00386830" w:rsidP="00BB1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кв. м</w:t>
            </w:r>
          </w:p>
        </w:tc>
        <w:tc>
          <w:tcPr>
            <w:tcW w:w="964" w:type="dxa"/>
          </w:tcPr>
          <w:p w:rsidR="00386830" w:rsidRPr="00731955" w:rsidRDefault="00386830" w:rsidP="00BB1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64" w:type="dxa"/>
          </w:tcPr>
          <w:p w:rsidR="00386830" w:rsidRPr="00731955" w:rsidRDefault="00386830" w:rsidP="00BB1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64" w:type="dxa"/>
          </w:tcPr>
          <w:p w:rsidR="00386830" w:rsidRPr="00731955" w:rsidRDefault="00386830" w:rsidP="00BB1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386830" w:rsidRPr="00731955" w:rsidTr="00422791">
        <w:tc>
          <w:tcPr>
            <w:tcW w:w="624" w:type="dxa"/>
          </w:tcPr>
          <w:p w:rsidR="00386830" w:rsidRPr="00731955" w:rsidRDefault="00386830" w:rsidP="00BB11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5" w:type="dxa"/>
            <w:gridSpan w:val="5"/>
          </w:tcPr>
          <w:p w:rsidR="00386830" w:rsidRPr="00731955" w:rsidRDefault="00386830" w:rsidP="00BB1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объекты культуры и социального обеспечения местного значения</w:t>
            </w:r>
          </w:p>
        </w:tc>
      </w:tr>
      <w:tr w:rsidR="00386830" w:rsidRPr="00731955" w:rsidTr="00422791">
        <w:tc>
          <w:tcPr>
            <w:tcW w:w="624" w:type="dxa"/>
          </w:tcPr>
          <w:p w:rsidR="00386830" w:rsidRPr="00731955" w:rsidRDefault="00386830" w:rsidP="00BB1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825" w:type="dxa"/>
          </w:tcPr>
          <w:p w:rsidR="00386830" w:rsidRPr="00731955" w:rsidRDefault="00386830" w:rsidP="00BB1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Уровень обеспеченности библиотеками</w:t>
            </w:r>
          </w:p>
        </w:tc>
        <w:tc>
          <w:tcPr>
            <w:tcW w:w="1928" w:type="dxa"/>
          </w:tcPr>
          <w:p w:rsidR="00386830" w:rsidRPr="00731955" w:rsidRDefault="00386830" w:rsidP="00BB1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тыс. томов на 1 тыс. чел.</w:t>
            </w:r>
          </w:p>
        </w:tc>
        <w:tc>
          <w:tcPr>
            <w:tcW w:w="964" w:type="dxa"/>
          </w:tcPr>
          <w:p w:rsidR="00386830" w:rsidRPr="00731955" w:rsidRDefault="00386830" w:rsidP="00BB1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64" w:type="dxa"/>
          </w:tcPr>
          <w:p w:rsidR="00386830" w:rsidRPr="00731955" w:rsidRDefault="00386830" w:rsidP="00BB1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64" w:type="dxa"/>
          </w:tcPr>
          <w:p w:rsidR="00386830" w:rsidRPr="00731955" w:rsidRDefault="00386830" w:rsidP="00BB1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86830" w:rsidRPr="00731955" w:rsidTr="00422791">
        <w:tc>
          <w:tcPr>
            <w:tcW w:w="624" w:type="dxa"/>
          </w:tcPr>
          <w:p w:rsidR="00386830" w:rsidRPr="00731955" w:rsidRDefault="00386830" w:rsidP="00BB1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4825" w:type="dxa"/>
          </w:tcPr>
          <w:p w:rsidR="00386830" w:rsidRPr="00731955" w:rsidRDefault="00386830" w:rsidP="00BB1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Уровень обеспеченности учреждениями культуры клубного типа</w:t>
            </w:r>
          </w:p>
        </w:tc>
        <w:tc>
          <w:tcPr>
            <w:tcW w:w="1928" w:type="dxa"/>
          </w:tcPr>
          <w:p w:rsidR="00386830" w:rsidRPr="00731955" w:rsidRDefault="00386830" w:rsidP="00BB1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мест на 1 тыс. чел.</w:t>
            </w:r>
          </w:p>
        </w:tc>
        <w:tc>
          <w:tcPr>
            <w:tcW w:w="964" w:type="dxa"/>
          </w:tcPr>
          <w:p w:rsidR="00386830" w:rsidRPr="00731955" w:rsidRDefault="00386830" w:rsidP="00BB1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64" w:type="dxa"/>
          </w:tcPr>
          <w:p w:rsidR="00386830" w:rsidRPr="00731955" w:rsidRDefault="00386830" w:rsidP="00BB1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64" w:type="dxa"/>
          </w:tcPr>
          <w:p w:rsidR="00386830" w:rsidRPr="00731955" w:rsidRDefault="00386830" w:rsidP="00BB1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86830" w:rsidRPr="00731955" w:rsidTr="00422791">
        <w:tc>
          <w:tcPr>
            <w:tcW w:w="624" w:type="dxa"/>
          </w:tcPr>
          <w:p w:rsidR="00386830" w:rsidRPr="00731955" w:rsidRDefault="00386830" w:rsidP="00BB1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4825" w:type="dxa"/>
          </w:tcPr>
          <w:p w:rsidR="00386830" w:rsidRPr="00731955" w:rsidRDefault="00386830" w:rsidP="00BB1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Уровень обеспеченности выставочными залами, музеями</w:t>
            </w:r>
          </w:p>
        </w:tc>
        <w:tc>
          <w:tcPr>
            <w:tcW w:w="1928" w:type="dxa"/>
          </w:tcPr>
          <w:p w:rsidR="00386830" w:rsidRPr="00731955" w:rsidRDefault="00386830" w:rsidP="00BB1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посещений на 1 тыс. чел.</w:t>
            </w:r>
          </w:p>
        </w:tc>
        <w:tc>
          <w:tcPr>
            <w:tcW w:w="964" w:type="dxa"/>
          </w:tcPr>
          <w:p w:rsidR="00386830" w:rsidRPr="00731955" w:rsidRDefault="00386830" w:rsidP="00BB1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64" w:type="dxa"/>
          </w:tcPr>
          <w:p w:rsidR="00386830" w:rsidRPr="00731955" w:rsidRDefault="00386830" w:rsidP="00BB1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64" w:type="dxa"/>
          </w:tcPr>
          <w:p w:rsidR="00386830" w:rsidRPr="00731955" w:rsidRDefault="00386830" w:rsidP="00BB1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86830" w:rsidRPr="00731955" w:rsidTr="00422791">
        <w:tc>
          <w:tcPr>
            <w:tcW w:w="624" w:type="dxa"/>
          </w:tcPr>
          <w:p w:rsidR="00386830" w:rsidRPr="00731955" w:rsidRDefault="00386830" w:rsidP="00BB11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5" w:type="dxa"/>
            <w:gridSpan w:val="5"/>
          </w:tcPr>
          <w:p w:rsidR="00386830" w:rsidRPr="00731955" w:rsidRDefault="00386830" w:rsidP="00BB1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физическая культура и спорт</w:t>
            </w:r>
          </w:p>
        </w:tc>
      </w:tr>
      <w:tr w:rsidR="00386830" w:rsidRPr="00731955" w:rsidTr="00422791">
        <w:tc>
          <w:tcPr>
            <w:tcW w:w="624" w:type="dxa"/>
          </w:tcPr>
          <w:p w:rsidR="00386830" w:rsidRPr="00731955" w:rsidRDefault="00386830" w:rsidP="00BB1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4825" w:type="dxa"/>
          </w:tcPr>
          <w:p w:rsidR="00386830" w:rsidRPr="00731955" w:rsidRDefault="00386830" w:rsidP="00BB1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Уровень обеспеченности физкультурно-спортивными залами</w:t>
            </w:r>
          </w:p>
        </w:tc>
        <w:tc>
          <w:tcPr>
            <w:tcW w:w="1928" w:type="dxa"/>
          </w:tcPr>
          <w:p w:rsidR="00386830" w:rsidRPr="00731955" w:rsidRDefault="00386830" w:rsidP="00BB1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кв. м площади пола на 1 тыс. чел.</w:t>
            </w:r>
          </w:p>
        </w:tc>
        <w:tc>
          <w:tcPr>
            <w:tcW w:w="964" w:type="dxa"/>
          </w:tcPr>
          <w:p w:rsidR="00386830" w:rsidRPr="00731955" w:rsidRDefault="00386830" w:rsidP="00BB1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64" w:type="dxa"/>
          </w:tcPr>
          <w:p w:rsidR="00386830" w:rsidRPr="00731955" w:rsidRDefault="00386830" w:rsidP="00BB1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64" w:type="dxa"/>
          </w:tcPr>
          <w:p w:rsidR="00386830" w:rsidRPr="00731955" w:rsidRDefault="00386830" w:rsidP="00BB1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86830" w:rsidRPr="00731955" w:rsidTr="00422791">
        <w:tc>
          <w:tcPr>
            <w:tcW w:w="624" w:type="dxa"/>
          </w:tcPr>
          <w:p w:rsidR="00386830" w:rsidRPr="00731955" w:rsidRDefault="00386830" w:rsidP="00BB1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4825" w:type="dxa"/>
          </w:tcPr>
          <w:p w:rsidR="00386830" w:rsidRPr="00731955" w:rsidRDefault="00386830" w:rsidP="00BB1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Уровень обеспеченности плоскостными сооружениями</w:t>
            </w:r>
          </w:p>
        </w:tc>
        <w:tc>
          <w:tcPr>
            <w:tcW w:w="1928" w:type="dxa"/>
          </w:tcPr>
          <w:p w:rsidR="00386830" w:rsidRPr="00731955" w:rsidRDefault="00386830" w:rsidP="00BB1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мест на трибунах на 1 тыс. чел.</w:t>
            </w:r>
          </w:p>
        </w:tc>
        <w:tc>
          <w:tcPr>
            <w:tcW w:w="964" w:type="dxa"/>
          </w:tcPr>
          <w:p w:rsidR="00386830" w:rsidRPr="00731955" w:rsidRDefault="00386830" w:rsidP="00BB1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64" w:type="dxa"/>
          </w:tcPr>
          <w:p w:rsidR="00386830" w:rsidRPr="00731955" w:rsidRDefault="00386830" w:rsidP="00BB1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64" w:type="dxa"/>
          </w:tcPr>
          <w:p w:rsidR="00386830" w:rsidRPr="00731955" w:rsidRDefault="00386830" w:rsidP="00BB1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86830" w:rsidRPr="00731955" w:rsidTr="00422791">
        <w:tc>
          <w:tcPr>
            <w:tcW w:w="624" w:type="dxa"/>
          </w:tcPr>
          <w:p w:rsidR="00386830" w:rsidRPr="00731955" w:rsidRDefault="00386830" w:rsidP="00BB1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4825" w:type="dxa"/>
          </w:tcPr>
          <w:p w:rsidR="00386830" w:rsidRPr="00731955" w:rsidRDefault="00386830" w:rsidP="00BB1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Уровень обеспеченности плавательными бассейнами</w:t>
            </w:r>
          </w:p>
        </w:tc>
        <w:tc>
          <w:tcPr>
            <w:tcW w:w="1928" w:type="dxa"/>
          </w:tcPr>
          <w:p w:rsidR="00386830" w:rsidRPr="00731955" w:rsidRDefault="00386830" w:rsidP="00BB1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кв. м зеркала воды на 1 тыс. чел.</w:t>
            </w:r>
          </w:p>
        </w:tc>
        <w:tc>
          <w:tcPr>
            <w:tcW w:w="964" w:type="dxa"/>
          </w:tcPr>
          <w:p w:rsidR="00386830" w:rsidRPr="00731955" w:rsidRDefault="00386830" w:rsidP="00BB1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64" w:type="dxa"/>
          </w:tcPr>
          <w:p w:rsidR="00386830" w:rsidRPr="00731955" w:rsidRDefault="00386830" w:rsidP="00BB1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64" w:type="dxa"/>
          </w:tcPr>
          <w:p w:rsidR="00386830" w:rsidRPr="00731955" w:rsidRDefault="00386830" w:rsidP="00BB1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86830" w:rsidRPr="00731955" w:rsidTr="00422791">
        <w:tc>
          <w:tcPr>
            <w:tcW w:w="624" w:type="dxa"/>
          </w:tcPr>
          <w:p w:rsidR="00386830" w:rsidRPr="00731955" w:rsidRDefault="00386830" w:rsidP="00BB11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5" w:type="dxa"/>
            <w:gridSpan w:val="5"/>
          </w:tcPr>
          <w:p w:rsidR="00386830" w:rsidRPr="00731955" w:rsidRDefault="00386830" w:rsidP="00BB1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предупреждение чрезвычайных ситуаций и ликвидации их последствий</w:t>
            </w:r>
          </w:p>
        </w:tc>
      </w:tr>
      <w:tr w:rsidR="00386830" w:rsidRPr="00731955" w:rsidTr="00422791">
        <w:tc>
          <w:tcPr>
            <w:tcW w:w="624" w:type="dxa"/>
            <w:tcBorders>
              <w:bottom w:val="single" w:sz="4" w:space="0" w:color="auto"/>
            </w:tcBorders>
          </w:tcPr>
          <w:p w:rsidR="00386830" w:rsidRPr="00731955" w:rsidRDefault="00386830" w:rsidP="00BB1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4825" w:type="dxa"/>
            <w:tcBorders>
              <w:bottom w:val="single" w:sz="4" w:space="0" w:color="auto"/>
            </w:tcBorders>
          </w:tcPr>
          <w:p w:rsidR="00386830" w:rsidRPr="00731955" w:rsidRDefault="00386830" w:rsidP="00BB1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Размер земельного участка для размещения пожарных депо</w:t>
            </w:r>
          </w:p>
        </w:tc>
        <w:tc>
          <w:tcPr>
            <w:tcW w:w="1928" w:type="dxa"/>
            <w:tcBorders>
              <w:bottom w:val="single" w:sz="4" w:space="0" w:color="auto"/>
            </w:tcBorders>
          </w:tcPr>
          <w:p w:rsidR="00386830" w:rsidRPr="00731955" w:rsidRDefault="00386830" w:rsidP="00BB1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:rsidR="00386830" w:rsidRPr="00731955" w:rsidRDefault="00386830" w:rsidP="00BB1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:rsidR="00386830" w:rsidRPr="00731955" w:rsidRDefault="00386830" w:rsidP="00BB1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:rsidR="00386830" w:rsidRPr="00731955" w:rsidRDefault="00386830" w:rsidP="00BB1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AF32AC" w:rsidRPr="00731955" w:rsidTr="00422791">
        <w:tc>
          <w:tcPr>
            <w:tcW w:w="624" w:type="dxa"/>
            <w:tcBorders>
              <w:bottom w:val="single" w:sz="4" w:space="0" w:color="auto"/>
            </w:tcBorders>
          </w:tcPr>
          <w:p w:rsidR="00AF32AC" w:rsidRPr="00731955" w:rsidRDefault="00AF32AC" w:rsidP="00BB1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5" w:type="dxa"/>
            <w:gridSpan w:val="5"/>
          </w:tcPr>
          <w:p w:rsidR="003E54DB" w:rsidRPr="00731955" w:rsidRDefault="003E54DB" w:rsidP="00BB11DB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1955">
              <w:rPr>
                <w:rFonts w:ascii="Times New Roman" w:hAnsi="Times New Roman" w:cs="Times New Roman"/>
                <w:sz w:val="28"/>
                <w:szCs w:val="28"/>
              </w:rPr>
              <w:t xml:space="preserve">помещения  участковых уполномоченных полиции </w:t>
            </w:r>
          </w:p>
          <w:p w:rsidR="00AF32AC" w:rsidRPr="00731955" w:rsidRDefault="00AF32AC" w:rsidP="00BB1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32AC" w:rsidRPr="00731955" w:rsidTr="00422791">
        <w:tc>
          <w:tcPr>
            <w:tcW w:w="624" w:type="dxa"/>
            <w:tcBorders>
              <w:top w:val="single" w:sz="4" w:space="0" w:color="auto"/>
            </w:tcBorders>
          </w:tcPr>
          <w:p w:rsidR="00AF32AC" w:rsidRPr="00731955" w:rsidRDefault="003E54DB" w:rsidP="00BB1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9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21.</w:t>
            </w:r>
          </w:p>
        </w:tc>
        <w:tc>
          <w:tcPr>
            <w:tcW w:w="4825" w:type="dxa"/>
          </w:tcPr>
          <w:p w:rsidR="00AF32AC" w:rsidRPr="00731955" w:rsidRDefault="003E54DB" w:rsidP="00BB1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Уровень обеспеченности помещениями участковых уполномоченных полиции</w:t>
            </w:r>
          </w:p>
        </w:tc>
        <w:tc>
          <w:tcPr>
            <w:tcW w:w="1928" w:type="dxa"/>
          </w:tcPr>
          <w:p w:rsidR="00AF32AC" w:rsidRPr="00731955" w:rsidRDefault="003E54DB" w:rsidP="00BB1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мест</w:t>
            </w:r>
          </w:p>
          <w:p w:rsidR="003E54DB" w:rsidRPr="00731955" w:rsidRDefault="003E54DB" w:rsidP="00BB1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955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="00735D28" w:rsidRPr="0073195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31955">
              <w:rPr>
                <w:rFonts w:ascii="Times New Roman" w:hAnsi="Times New Roman" w:cs="Times New Roman"/>
                <w:sz w:val="28"/>
                <w:szCs w:val="28"/>
              </w:rPr>
              <w:t xml:space="preserve"> тыс. чел.</w:t>
            </w:r>
          </w:p>
        </w:tc>
        <w:tc>
          <w:tcPr>
            <w:tcW w:w="964" w:type="dxa"/>
          </w:tcPr>
          <w:p w:rsidR="00AF32AC" w:rsidRPr="00731955" w:rsidRDefault="003E54DB" w:rsidP="00BB1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64" w:type="dxa"/>
          </w:tcPr>
          <w:p w:rsidR="00AF32AC" w:rsidRPr="00731955" w:rsidRDefault="003E54DB" w:rsidP="00BB1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64" w:type="dxa"/>
          </w:tcPr>
          <w:p w:rsidR="00AF32AC" w:rsidRPr="00731955" w:rsidRDefault="003E54DB" w:rsidP="00BB1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</w:tbl>
    <w:p w:rsidR="00386830" w:rsidRPr="00731955" w:rsidRDefault="00386830" w:rsidP="00BB11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6830" w:rsidRPr="00731955" w:rsidRDefault="00386830" w:rsidP="00BB11D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1955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386830" w:rsidRPr="00731955" w:rsidRDefault="00386830" w:rsidP="00BB11D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1955">
        <w:rPr>
          <w:rFonts w:ascii="Times New Roman" w:hAnsi="Times New Roman" w:cs="Times New Roman"/>
          <w:sz w:val="28"/>
          <w:szCs w:val="28"/>
        </w:rPr>
        <w:t>Примечание:</w:t>
      </w:r>
    </w:p>
    <w:p w:rsidR="00386830" w:rsidRPr="00731955" w:rsidRDefault="00386830" w:rsidP="00BB11D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797"/>
      <w:bookmarkEnd w:id="8"/>
      <w:r w:rsidRPr="00731955">
        <w:rPr>
          <w:rFonts w:ascii="Times New Roman" w:hAnsi="Times New Roman" w:cs="Times New Roman"/>
          <w:sz w:val="28"/>
          <w:szCs w:val="28"/>
        </w:rPr>
        <w:t>&lt;*&gt; ГП - генеральный план;</w:t>
      </w:r>
    </w:p>
    <w:p w:rsidR="00386830" w:rsidRPr="00731955" w:rsidRDefault="00386830" w:rsidP="00BB11D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798"/>
      <w:bookmarkEnd w:id="9"/>
      <w:r w:rsidRPr="00731955">
        <w:rPr>
          <w:rFonts w:ascii="Times New Roman" w:hAnsi="Times New Roman" w:cs="Times New Roman"/>
          <w:sz w:val="28"/>
          <w:szCs w:val="28"/>
        </w:rPr>
        <w:t>&lt;**&gt; ПП - документация по планировке территории;</w:t>
      </w:r>
    </w:p>
    <w:p w:rsidR="00386830" w:rsidRPr="00731955" w:rsidRDefault="00386830" w:rsidP="00BB11D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799"/>
      <w:bookmarkEnd w:id="10"/>
      <w:r w:rsidRPr="00731955">
        <w:rPr>
          <w:rFonts w:ascii="Times New Roman" w:hAnsi="Times New Roman" w:cs="Times New Roman"/>
          <w:sz w:val="28"/>
          <w:szCs w:val="28"/>
        </w:rPr>
        <w:t>&lt;***&gt; ПЗЗ - правила землепользования и застройки;</w:t>
      </w:r>
    </w:p>
    <w:p w:rsidR="00386830" w:rsidRPr="00731955" w:rsidRDefault="00386830" w:rsidP="00BB11D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1955">
        <w:rPr>
          <w:rFonts w:ascii="Times New Roman" w:hAnsi="Times New Roman" w:cs="Times New Roman"/>
          <w:sz w:val="28"/>
          <w:szCs w:val="28"/>
        </w:rPr>
        <w:t>"+" - показатели отображаются;</w:t>
      </w:r>
    </w:p>
    <w:p w:rsidR="00386830" w:rsidRPr="00731955" w:rsidRDefault="00386830" w:rsidP="00BB11D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1955">
        <w:rPr>
          <w:rFonts w:ascii="Times New Roman" w:hAnsi="Times New Roman" w:cs="Times New Roman"/>
          <w:sz w:val="28"/>
          <w:szCs w:val="28"/>
        </w:rPr>
        <w:t>"-" - показатели не отображаются.</w:t>
      </w:r>
    </w:p>
    <w:p w:rsidR="00386830" w:rsidRPr="00731955" w:rsidRDefault="00386830" w:rsidP="00BB11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6830" w:rsidRPr="00731955" w:rsidRDefault="00386830" w:rsidP="00BB11DB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31955">
        <w:rPr>
          <w:rFonts w:ascii="Times New Roman" w:hAnsi="Times New Roman" w:cs="Times New Roman"/>
          <w:b/>
          <w:sz w:val="28"/>
          <w:szCs w:val="28"/>
        </w:rPr>
        <w:t>Раздел II</w:t>
      </w:r>
    </w:p>
    <w:p w:rsidR="00386830" w:rsidRPr="00731955" w:rsidRDefault="00386830" w:rsidP="00BB11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6830" w:rsidRPr="00731955" w:rsidRDefault="00386830" w:rsidP="00BB11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31955">
        <w:rPr>
          <w:rFonts w:ascii="Times New Roman" w:hAnsi="Times New Roman" w:cs="Times New Roman"/>
          <w:b/>
          <w:sz w:val="28"/>
          <w:szCs w:val="28"/>
        </w:rPr>
        <w:t>МАТЕРИАЛЫ ПО ОБОСНОВАНИЮ РАСЧЕТНЫХ ПОКАЗАТЕЛЕЙ</w:t>
      </w:r>
    </w:p>
    <w:p w:rsidR="00386830" w:rsidRPr="00731955" w:rsidRDefault="00386830" w:rsidP="00BB11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6830" w:rsidRPr="00731955" w:rsidRDefault="00386830" w:rsidP="00BB11DB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731955">
        <w:rPr>
          <w:rFonts w:ascii="Times New Roman" w:hAnsi="Times New Roman" w:cs="Times New Roman"/>
          <w:b/>
          <w:sz w:val="28"/>
          <w:szCs w:val="28"/>
        </w:rPr>
        <w:t>Глава 9. ОБЩИЕ ПОЛОЖЕНИЯ</w:t>
      </w:r>
    </w:p>
    <w:p w:rsidR="00386830" w:rsidRPr="00731955" w:rsidRDefault="00386830" w:rsidP="00BB11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6830" w:rsidRPr="00731955" w:rsidRDefault="00386830" w:rsidP="00BB11DB">
      <w:pPr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731955">
        <w:rPr>
          <w:rFonts w:ascii="Times New Roman" w:hAnsi="Times New Roman" w:cs="Times New Roman"/>
          <w:b/>
          <w:sz w:val="28"/>
          <w:szCs w:val="28"/>
        </w:rPr>
        <w:t>Статья 26. Назначение и область применения</w:t>
      </w:r>
    </w:p>
    <w:p w:rsidR="00386830" w:rsidRPr="00731955" w:rsidRDefault="00386830" w:rsidP="00BB11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6830" w:rsidRPr="00731955" w:rsidRDefault="00386830" w:rsidP="00BB11D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1955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731955">
        <w:rPr>
          <w:rFonts w:ascii="Times New Roman" w:hAnsi="Times New Roman" w:cs="Times New Roman"/>
          <w:sz w:val="28"/>
          <w:szCs w:val="28"/>
        </w:rPr>
        <w:t xml:space="preserve">Местные нормативы градостроительного проектирования городского округа "Город Архангельск" разработаны в соответствии с Градостроительным </w:t>
      </w:r>
      <w:hyperlink r:id="rId8">
        <w:r w:rsidRPr="00731955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731955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</w:t>
      </w:r>
      <w:hyperlink r:id="rId9">
        <w:r w:rsidRPr="00731955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731955">
        <w:rPr>
          <w:rFonts w:ascii="Times New Roman" w:hAnsi="Times New Roman" w:cs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законодательством Российской Федерации и Архангельской области, нормативными правовыми актами федеральных органов исполнительной власти и исполнительных органов государственной власти Архангельской области, муниципальными правовыми актами городского округа "Город Архангельск".</w:t>
      </w:r>
      <w:proofErr w:type="gramEnd"/>
    </w:p>
    <w:p w:rsidR="00386830" w:rsidRPr="00731955" w:rsidRDefault="00386830" w:rsidP="00BB11D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1955">
        <w:rPr>
          <w:rFonts w:ascii="Times New Roman" w:hAnsi="Times New Roman" w:cs="Times New Roman"/>
          <w:sz w:val="28"/>
          <w:szCs w:val="28"/>
        </w:rPr>
        <w:t>2. Местные нормативы устанавливают совокупность расчетных показателей минимально допустимого уровня обеспеченности объектами местного значения, объектами благоустройства территории, иными объектами местного значения и расчетных показателей максимально допустимого уровня территориальной доступности таких объектов для населения городского округа "Город Архангельск".</w:t>
      </w:r>
    </w:p>
    <w:p w:rsidR="00386830" w:rsidRPr="00731955" w:rsidRDefault="00386830" w:rsidP="00BB11D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1955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731955">
        <w:rPr>
          <w:rFonts w:ascii="Times New Roman" w:hAnsi="Times New Roman" w:cs="Times New Roman"/>
          <w:sz w:val="28"/>
          <w:szCs w:val="28"/>
        </w:rPr>
        <w:t>Нормативы разработаны в целях обеспечения устойчивого развития территории городского округа "Город Архангельск" с учетом особенностей его территориального формирования, повышения эффективности использования территории на основе рационального зонирования, создания благоприятных условий жизнедеятельности населения, ограничения негативного воздействия хозяйственной и иной деятельности на окружающую среду, улучшения санитарно-эпидемиологического и экологического состояния территории города, а также создания градостроительными средствами условий для обеспечения социальных гарантий, установленных законодательством</w:t>
      </w:r>
      <w:proofErr w:type="gramEnd"/>
      <w:r w:rsidRPr="00731955">
        <w:rPr>
          <w:rFonts w:ascii="Times New Roman" w:hAnsi="Times New Roman" w:cs="Times New Roman"/>
          <w:sz w:val="28"/>
          <w:szCs w:val="28"/>
        </w:rPr>
        <w:t xml:space="preserve"> Российской Федерации, Архангельской </w:t>
      </w:r>
      <w:r w:rsidRPr="00731955">
        <w:rPr>
          <w:rFonts w:ascii="Times New Roman" w:hAnsi="Times New Roman" w:cs="Times New Roman"/>
          <w:sz w:val="28"/>
          <w:szCs w:val="28"/>
        </w:rPr>
        <w:lastRenderedPageBreak/>
        <w:t>области и нормативными правовыми актами городского округа "Город Архангельск", гражданам, в том числе инвалидам и другим маломобильным группам населения.</w:t>
      </w:r>
    </w:p>
    <w:p w:rsidR="00386830" w:rsidRPr="00731955" w:rsidRDefault="00386830" w:rsidP="00BB11D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1955">
        <w:rPr>
          <w:rFonts w:ascii="Times New Roman" w:hAnsi="Times New Roman" w:cs="Times New Roman"/>
          <w:sz w:val="28"/>
          <w:szCs w:val="28"/>
        </w:rPr>
        <w:t xml:space="preserve">4. Неурегулированные нормативами вопросы разрешаются в соответствии с нормативными правовыми актами, в том числе нормативно-техническими документами, действующими на территории Российской Федерации в соответствии с требованиями Федерального </w:t>
      </w:r>
      <w:hyperlink r:id="rId10">
        <w:r w:rsidRPr="00731955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731955">
        <w:rPr>
          <w:rFonts w:ascii="Times New Roman" w:hAnsi="Times New Roman" w:cs="Times New Roman"/>
          <w:sz w:val="28"/>
          <w:szCs w:val="28"/>
        </w:rPr>
        <w:t xml:space="preserve"> от 27.12.2002 N 184-ФЗ "О техническом регулировании", региональными нормативами градостроительного проектирования Архангельской области. При отмене и/или изменении действующих нормативных документов, в том числе тех, на которые дается ссылка в нормативах, вопросы регулируются в соответствии с нормами, вводимыми взамен отмененных.</w:t>
      </w:r>
    </w:p>
    <w:p w:rsidR="00386830" w:rsidRPr="00731955" w:rsidRDefault="00386830" w:rsidP="00BB11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6830" w:rsidRPr="00731955" w:rsidRDefault="00386830" w:rsidP="00BB11DB">
      <w:pPr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731955">
        <w:rPr>
          <w:rFonts w:ascii="Times New Roman" w:hAnsi="Times New Roman" w:cs="Times New Roman"/>
          <w:b/>
          <w:sz w:val="28"/>
          <w:szCs w:val="28"/>
        </w:rPr>
        <w:t>Статья 27. Анализ административно-территориального устройства, природно-климатических условий, социально-демографического развития городского округа "Город Архангельск", влияющих на установление расчетных показателей</w:t>
      </w:r>
    </w:p>
    <w:p w:rsidR="00386830" w:rsidRPr="00731955" w:rsidRDefault="00386830" w:rsidP="00BB11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6830" w:rsidRPr="00731955" w:rsidRDefault="00386830" w:rsidP="00BB11D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1955">
        <w:rPr>
          <w:rFonts w:ascii="Times New Roman" w:hAnsi="Times New Roman" w:cs="Times New Roman"/>
          <w:sz w:val="28"/>
          <w:szCs w:val="28"/>
        </w:rPr>
        <w:t>1. При определении перспектив градостроительного развития и планировки территории городского округа "Город Архангельск" учитываются:</w:t>
      </w:r>
    </w:p>
    <w:p w:rsidR="00386830" w:rsidRPr="00731955" w:rsidRDefault="00386830" w:rsidP="00BB11D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1955">
        <w:rPr>
          <w:rFonts w:ascii="Times New Roman" w:hAnsi="Times New Roman" w:cs="Times New Roman"/>
          <w:sz w:val="28"/>
          <w:szCs w:val="28"/>
        </w:rPr>
        <w:t>- численность населения на расчетный срок - 2025 год;</w:t>
      </w:r>
    </w:p>
    <w:p w:rsidR="00386830" w:rsidRPr="00731955" w:rsidRDefault="00386830" w:rsidP="00BB11D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1955">
        <w:rPr>
          <w:rFonts w:ascii="Times New Roman" w:hAnsi="Times New Roman" w:cs="Times New Roman"/>
          <w:sz w:val="28"/>
          <w:szCs w:val="28"/>
        </w:rPr>
        <w:t>- роль города Архангельска как административного центра Архангельской области;</w:t>
      </w:r>
    </w:p>
    <w:p w:rsidR="00386830" w:rsidRPr="00731955" w:rsidRDefault="00386830" w:rsidP="00BB11D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1955">
        <w:rPr>
          <w:rFonts w:ascii="Times New Roman" w:hAnsi="Times New Roman" w:cs="Times New Roman"/>
          <w:sz w:val="28"/>
          <w:szCs w:val="28"/>
        </w:rPr>
        <w:t>- историко-культурное значение города;</w:t>
      </w:r>
    </w:p>
    <w:p w:rsidR="00386830" w:rsidRPr="00731955" w:rsidRDefault="00386830" w:rsidP="00BB11D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1955">
        <w:rPr>
          <w:rFonts w:ascii="Times New Roman" w:hAnsi="Times New Roman" w:cs="Times New Roman"/>
          <w:sz w:val="28"/>
          <w:szCs w:val="28"/>
        </w:rPr>
        <w:t>- прогноз социально-экономического развития территории;</w:t>
      </w:r>
    </w:p>
    <w:p w:rsidR="00386830" w:rsidRPr="00731955" w:rsidRDefault="00386830" w:rsidP="00BB11D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1955">
        <w:rPr>
          <w:rFonts w:ascii="Times New Roman" w:hAnsi="Times New Roman" w:cs="Times New Roman"/>
          <w:sz w:val="28"/>
          <w:szCs w:val="28"/>
        </w:rPr>
        <w:t>- санитарно-эпидемиологическая и экологическая обстановка на планируемых к развитию территориях.</w:t>
      </w:r>
    </w:p>
    <w:p w:rsidR="00386830" w:rsidRPr="00731955" w:rsidRDefault="00386830" w:rsidP="00BB11D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1955">
        <w:rPr>
          <w:rFonts w:ascii="Times New Roman" w:hAnsi="Times New Roman" w:cs="Times New Roman"/>
          <w:sz w:val="28"/>
          <w:szCs w:val="28"/>
        </w:rPr>
        <w:t>2. По состоянию на 1 января 2021 года численность населения городского округа "Город Архангельск" составляла 346 979 человек.</w:t>
      </w:r>
    </w:p>
    <w:p w:rsidR="00386830" w:rsidRPr="00731955" w:rsidRDefault="00386830" w:rsidP="00BB11D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1955">
        <w:rPr>
          <w:rFonts w:ascii="Times New Roman" w:hAnsi="Times New Roman" w:cs="Times New Roman"/>
          <w:sz w:val="28"/>
          <w:szCs w:val="28"/>
        </w:rPr>
        <w:t>Городской округ "Город Архангельск" в соответствии с проектной численностью населения относится к крупным городам.</w:t>
      </w:r>
    </w:p>
    <w:p w:rsidR="00386830" w:rsidRPr="00731955" w:rsidRDefault="00386830" w:rsidP="00BB11D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1955">
        <w:rPr>
          <w:rFonts w:ascii="Times New Roman" w:hAnsi="Times New Roman" w:cs="Times New Roman"/>
          <w:sz w:val="28"/>
          <w:szCs w:val="28"/>
        </w:rPr>
        <w:t>Прогноз численности и состава населения для города выполнен на основе статистических данных.</w:t>
      </w:r>
    </w:p>
    <w:p w:rsidR="00386830" w:rsidRPr="00731955" w:rsidRDefault="00386830" w:rsidP="00BB11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6830" w:rsidRPr="00731955" w:rsidRDefault="00386830" w:rsidP="00BB11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1955">
        <w:rPr>
          <w:rFonts w:ascii="Times New Roman" w:hAnsi="Times New Roman" w:cs="Times New Roman"/>
          <w:sz w:val="28"/>
          <w:szCs w:val="28"/>
        </w:rPr>
        <w:t>Таблица 20. Численность населения городского округа "Город Архангельск"</w:t>
      </w:r>
    </w:p>
    <w:p w:rsidR="00386830" w:rsidRPr="00731955" w:rsidRDefault="00386830" w:rsidP="00BB11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65"/>
        <w:gridCol w:w="5103"/>
      </w:tblGrid>
      <w:tr w:rsidR="00386830" w:rsidRPr="00731955" w:rsidTr="00422791">
        <w:tc>
          <w:tcPr>
            <w:tcW w:w="10268" w:type="dxa"/>
            <w:gridSpan w:val="2"/>
          </w:tcPr>
          <w:p w:rsidR="00386830" w:rsidRPr="00731955" w:rsidRDefault="00386830" w:rsidP="00BB1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Численность населения (тыс. человек)</w:t>
            </w:r>
          </w:p>
        </w:tc>
      </w:tr>
      <w:tr w:rsidR="00386830" w:rsidRPr="00731955" w:rsidTr="00422791">
        <w:tc>
          <w:tcPr>
            <w:tcW w:w="5165" w:type="dxa"/>
          </w:tcPr>
          <w:p w:rsidR="00386830" w:rsidRPr="00731955" w:rsidRDefault="00386830" w:rsidP="00BB1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2022 г. (исходный год)</w:t>
            </w:r>
          </w:p>
        </w:tc>
        <w:tc>
          <w:tcPr>
            <w:tcW w:w="5103" w:type="dxa"/>
          </w:tcPr>
          <w:p w:rsidR="00386830" w:rsidRPr="00731955" w:rsidRDefault="00386830" w:rsidP="00BB1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2025 г. (расчетный срок)</w:t>
            </w:r>
          </w:p>
        </w:tc>
      </w:tr>
      <w:tr w:rsidR="00386830" w:rsidRPr="00731955" w:rsidTr="00422791">
        <w:tc>
          <w:tcPr>
            <w:tcW w:w="5165" w:type="dxa"/>
          </w:tcPr>
          <w:p w:rsidR="00386830" w:rsidRPr="00731955" w:rsidRDefault="00386830" w:rsidP="00BB1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346 979</w:t>
            </w:r>
          </w:p>
        </w:tc>
        <w:tc>
          <w:tcPr>
            <w:tcW w:w="5103" w:type="dxa"/>
          </w:tcPr>
          <w:p w:rsidR="00386830" w:rsidRPr="00731955" w:rsidRDefault="00386830" w:rsidP="00BB1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360 000</w:t>
            </w:r>
          </w:p>
        </w:tc>
      </w:tr>
    </w:tbl>
    <w:p w:rsidR="00386830" w:rsidRPr="00731955" w:rsidRDefault="00386830" w:rsidP="00BB11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6830" w:rsidRPr="00731955" w:rsidRDefault="00386830" w:rsidP="00BB11D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1955">
        <w:rPr>
          <w:rFonts w:ascii="Times New Roman" w:hAnsi="Times New Roman" w:cs="Times New Roman"/>
          <w:sz w:val="28"/>
          <w:szCs w:val="28"/>
        </w:rPr>
        <w:t>3. Возможные направления территориального развития городского округа "Город Архангельск" определяются на основании генерального плана городского округа "Город Архангельск" с учетом нормативно-технических и правовых актов в области градостроительства Архангельской области.</w:t>
      </w:r>
    </w:p>
    <w:p w:rsidR="00386830" w:rsidRPr="00731955" w:rsidRDefault="00386830" w:rsidP="00BB11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6830" w:rsidRPr="00731955" w:rsidRDefault="00FB712A" w:rsidP="00BB11DB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731955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386830" w:rsidRPr="00731955">
        <w:rPr>
          <w:rFonts w:ascii="Times New Roman" w:hAnsi="Times New Roman" w:cs="Times New Roman"/>
          <w:b/>
          <w:sz w:val="28"/>
          <w:szCs w:val="28"/>
        </w:rPr>
        <w:t>10. ЖИЛЫЕ, ОБЩЕСТВЕННО-ДЕЛОВЫЕ И РЕКРЕАЦИОННЫЕ ЗОНЫ</w:t>
      </w:r>
    </w:p>
    <w:p w:rsidR="00386830" w:rsidRPr="00731955" w:rsidRDefault="00386830" w:rsidP="00BB11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6830" w:rsidRPr="00731955" w:rsidRDefault="00386830" w:rsidP="00BB11DB">
      <w:pPr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731955">
        <w:rPr>
          <w:rFonts w:ascii="Times New Roman" w:hAnsi="Times New Roman" w:cs="Times New Roman"/>
          <w:b/>
          <w:sz w:val="28"/>
          <w:szCs w:val="28"/>
        </w:rPr>
        <w:t>Статья 28. Общие требования</w:t>
      </w:r>
    </w:p>
    <w:p w:rsidR="00386830" w:rsidRPr="00731955" w:rsidRDefault="00386830" w:rsidP="00BB11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6830" w:rsidRPr="00731955" w:rsidRDefault="00386830" w:rsidP="00BB11D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1955">
        <w:rPr>
          <w:rFonts w:ascii="Times New Roman" w:hAnsi="Times New Roman" w:cs="Times New Roman"/>
          <w:sz w:val="28"/>
          <w:szCs w:val="28"/>
        </w:rPr>
        <w:t>1. Жилые зоны формируются с учетом взаимоувязанного размещения жилых домов, общественных зданий и сооружений, улично-дорожной сети, озелененных территорий общего пользования, а также других объектов, размещение которых допускается на территории жилых зон по санитарно-гигиеническим нормам и требованиям безопасности.</w:t>
      </w:r>
    </w:p>
    <w:p w:rsidR="00386830" w:rsidRPr="00731955" w:rsidRDefault="00386830" w:rsidP="00BB11D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1955">
        <w:rPr>
          <w:rFonts w:ascii="Times New Roman" w:hAnsi="Times New Roman" w:cs="Times New Roman"/>
          <w:sz w:val="28"/>
          <w:szCs w:val="28"/>
        </w:rPr>
        <w:t>2. Объем жилищного фонда и его структура определяются на основе анализа фактических и прогнозных данных о семейном составе населения городского округа "Город Архангельск", уровнях его дохода, существующей и перспективной жилищной обеспеченности.</w:t>
      </w:r>
    </w:p>
    <w:p w:rsidR="00386830" w:rsidRPr="00731955" w:rsidRDefault="00386830" w:rsidP="00BB11D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1955">
        <w:rPr>
          <w:rFonts w:ascii="Times New Roman" w:hAnsi="Times New Roman" w:cs="Times New Roman"/>
          <w:sz w:val="28"/>
          <w:szCs w:val="28"/>
        </w:rPr>
        <w:t>3. Объемы и структуру жилищного строительства рекомендуется дифференцировать по уровню комфорта в соответствии с действующим сводом правил "Градостроительство. Планировка и застройка городских и сельских поселений. Актуализированная редакция СНиП 2.07.01-89*" с учетом конкретных возможностей развития городского округа "Город Архангельск".</w:t>
      </w:r>
    </w:p>
    <w:p w:rsidR="00386830" w:rsidRPr="00731955" w:rsidRDefault="00386830" w:rsidP="00BB11D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1955">
        <w:rPr>
          <w:rFonts w:ascii="Times New Roman" w:hAnsi="Times New Roman" w:cs="Times New Roman"/>
          <w:sz w:val="28"/>
          <w:szCs w:val="28"/>
        </w:rPr>
        <w:t>4. Расчетные показатели минимальной обеспеченности общей площадью жилых помещений для индивидуальной застройки не нормируются.</w:t>
      </w:r>
    </w:p>
    <w:p w:rsidR="00386830" w:rsidRPr="00731955" w:rsidRDefault="00386830" w:rsidP="00BB11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6830" w:rsidRPr="00731955" w:rsidRDefault="00386830" w:rsidP="00BB11DB">
      <w:pPr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731955">
        <w:rPr>
          <w:rFonts w:ascii="Times New Roman" w:hAnsi="Times New Roman" w:cs="Times New Roman"/>
          <w:b/>
          <w:sz w:val="28"/>
          <w:szCs w:val="28"/>
        </w:rPr>
        <w:t>Статья 29. Жилые зоны</w:t>
      </w:r>
    </w:p>
    <w:p w:rsidR="00386830" w:rsidRPr="00731955" w:rsidRDefault="00386830" w:rsidP="00BB11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6830" w:rsidRPr="00731955" w:rsidRDefault="00386830" w:rsidP="00BB11D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1955">
        <w:rPr>
          <w:rFonts w:ascii="Times New Roman" w:hAnsi="Times New Roman" w:cs="Times New Roman"/>
          <w:sz w:val="28"/>
          <w:szCs w:val="28"/>
        </w:rPr>
        <w:t>1. Жилые зоны предназначены для организации благоприятной и безопасной среды проживания населения, отвечающей его социальным, культурным, бытовым и другим потребностям.</w:t>
      </w:r>
    </w:p>
    <w:p w:rsidR="00386830" w:rsidRPr="00731955" w:rsidRDefault="00386830" w:rsidP="00BB11D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1955">
        <w:rPr>
          <w:rFonts w:ascii="Times New Roman" w:hAnsi="Times New Roman" w:cs="Times New Roman"/>
          <w:sz w:val="28"/>
          <w:szCs w:val="28"/>
        </w:rPr>
        <w:t>2. Для размещения жилой зоны должны выбираться участки наиболее благоприятные в санитарно-гигиеническом и инженерно-геологическом отношениях, требующие минимального объема инженерной подготовки, планировочных работ и мероприятий по сохранению естественного состояния природной среды.</w:t>
      </w:r>
    </w:p>
    <w:p w:rsidR="00386830" w:rsidRPr="00731955" w:rsidRDefault="00386830" w:rsidP="00BB11D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1955">
        <w:rPr>
          <w:rFonts w:ascii="Times New Roman" w:hAnsi="Times New Roman" w:cs="Times New Roman"/>
          <w:sz w:val="28"/>
          <w:szCs w:val="28"/>
        </w:rPr>
        <w:t xml:space="preserve">3. При формировании жилой зоны должны выдерживаться принципы компактности планировочного образования, защищенности от неблагоприятных природных воздействий, сокращения </w:t>
      </w:r>
      <w:proofErr w:type="gramStart"/>
      <w:r w:rsidRPr="00731955">
        <w:rPr>
          <w:rFonts w:ascii="Times New Roman" w:hAnsi="Times New Roman" w:cs="Times New Roman"/>
          <w:sz w:val="28"/>
          <w:szCs w:val="28"/>
        </w:rPr>
        <w:t>радиусов доступности объектов системы обслуживания</w:t>
      </w:r>
      <w:proofErr w:type="gramEnd"/>
      <w:r w:rsidRPr="00731955">
        <w:rPr>
          <w:rFonts w:ascii="Times New Roman" w:hAnsi="Times New Roman" w:cs="Times New Roman"/>
          <w:sz w:val="28"/>
          <w:szCs w:val="28"/>
        </w:rPr>
        <w:t>.</w:t>
      </w:r>
    </w:p>
    <w:p w:rsidR="00386830" w:rsidRPr="00731955" w:rsidRDefault="00386830" w:rsidP="00BB11D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1955">
        <w:rPr>
          <w:rFonts w:ascii="Times New Roman" w:hAnsi="Times New Roman" w:cs="Times New Roman"/>
          <w:sz w:val="28"/>
          <w:szCs w:val="28"/>
        </w:rPr>
        <w:t>При планировочной организации жилой зоны следует предусматривать дифференциацию по типам застройки с учетом потребностей различных социальных групп населения.</w:t>
      </w:r>
    </w:p>
    <w:p w:rsidR="00386830" w:rsidRPr="00731955" w:rsidRDefault="00386830" w:rsidP="00BB11D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1955">
        <w:rPr>
          <w:rFonts w:ascii="Times New Roman" w:hAnsi="Times New Roman" w:cs="Times New Roman"/>
          <w:sz w:val="28"/>
          <w:szCs w:val="28"/>
        </w:rPr>
        <w:t>4. При определении соотношения типов нового жилищного строительства необходимо исходить из учета конкретных возможностей развития города, наличия территориальных ресурсов, градостроительных особенностей, существующей строительной базы и рыночных условий.</w:t>
      </w:r>
    </w:p>
    <w:p w:rsidR="00386830" w:rsidRPr="00731955" w:rsidRDefault="00386830" w:rsidP="00BB11D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1955">
        <w:rPr>
          <w:rFonts w:ascii="Times New Roman" w:hAnsi="Times New Roman" w:cs="Times New Roman"/>
          <w:sz w:val="28"/>
          <w:szCs w:val="28"/>
        </w:rPr>
        <w:lastRenderedPageBreak/>
        <w:t>Рекомендуется следующее распределение нового жилищного строительства по типам застройки:</w:t>
      </w:r>
    </w:p>
    <w:p w:rsidR="00386830" w:rsidRPr="00731955" w:rsidRDefault="00386830" w:rsidP="00BB11D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1955">
        <w:rPr>
          <w:rFonts w:ascii="Times New Roman" w:hAnsi="Times New Roman" w:cs="Times New Roman"/>
          <w:sz w:val="28"/>
          <w:szCs w:val="28"/>
        </w:rPr>
        <w:t>1) застройка индивидуальными жилыми домами - 10%;</w:t>
      </w:r>
    </w:p>
    <w:p w:rsidR="00386830" w:rsidRPr="00731955" w:rsidRDefault="00386830" w:rsidP="00BB11D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1955">
        <w:rPr>
          <w:rFonts w:ascii="Times New Roman" w:hAnsi="Times New Roman" w:cs="Times New Roman"/>
          <w:sz w:val="28"/>
          <w:szCs w:val="28"/>
        </w:rPr>
        <w:t>2) застройка малоэтажными жилыми домами - 20%;</w:t>
      </w:r>
    </w:p>
    <w:p w:rsidR="00386830" w:rsidRPr="00731955" w:rsidRDefault="00386830" w:rsidP="00BB11D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1955">
        <w:rPr>
          <w:rFonts w:ascii="Times New Roman" w:hAnsi="Times New Roman" w:cs="Times New Roman"/>
          <w:sz w:val="28"/>
          <w:szCs w:val="28"/>
        </w:rPr>
        <w:t>3) среднеэтажная застройка - 30%;</w:t>
      </w:r>
    </w:p>
    <w:p w:rsidR="00386830" w:rsidRPr="00731955" w:rsidRDefault="00386830" w:rsidP="00BB11D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1955">
        <w:rPr>
          <w:rFonts w:ascii="Times New Roman" w:hAnsi="Times New Roman" w:cs="Times New Roman"/>
          <w:sz w:val="28"/>
          <w:szCs w:val="28"/>
        </w:rPr>
        <w:t>4) многоэтажная застройка - 40%.</w:t>
      </w:r>
    </w:p>
    <w:p w:rsidR="00386830" w:rsidRPr="00731955" w:rsidRDefault="00386830" w:rsidP="00BB11D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1955">
        <w:rPr>
          <w:rFonts w:ascii="Times New Roman" w:hAnsi="Times New Roman" w:cs="Times New Roman"/>
          <w:sz w:val="28"/>
          <w:szCs w:val="28"/>
        </w:rPr>
        <w:t>6. В жилых зонах допускается размещение отдельно стоящих, встроенных или пристроенных объектов социального и коммунально-бытового назначения, объектов здравоохранения, объектов дошкольного, начального общего и среднего (полного) общего образования, культовых зданий, стоянок автомобильного транспорта, иных объектов, связанных с проживанием граждан и не оказывающих негативного воздействия на окружающую среду.</w:t>
      </w:r>
    </w:p>
    <w:p w:rsidR="00386830" w:rsidRPr="00731955" w:rsidRDefault="00386830" w:rsidP="00BB11D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1955">
        <w:rPr>
          <w:rFonts w:ascii="Times New Roman" w:hAnsi="Times New Roman" w:cs="Times New Roman"/>
          <w:sz w:val="28"/>
          <w:szCs w:val="28"/>
        </w:rPr>
        <w:t>7. Жилые здания с квартирами на первых этажах следует располагать с отступом от красных линий.</w:t>
      </w:r>
    </w:p>
    <w:p w:rsidR="00386830" w:rsidRPr="00731955" w:rsidRDefault="00386830" w:rsidP="00BB11D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1955">
        <w:rPr>
          <w:rFonts w:ascii="Times New Roman" w:hAnsi="Times New Roman" w:cs="Times New Roman"/>
          <w:sz w:val="28"/>
          <w:szCs w:val="28"/>
        </w:rPr>
        <w:t>8. Запрещается размещение жилых помещений в цокольных и подвальных этажах.</w:t>
      </w:r>
    </w:p>
    <w:p w:rsidR="00386830" w:rsidRPr="00731955" w:rsidRDefault="00386830" w:rsidP="00BB11D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1955">
        <w:rPr>
          <w:rFonts w:ascii="Times New Roman" w:hAnsi="Times New Roman" w:cs="Times New Roman"/>
          <w:sz w:val="28"/>
          <w:szCs w:val="28"/>
        </w:rPr>
        <w:t>9. Предельно минимальные и (или) максимальные размеры земельного участка, в том числе площадь, устанавливаются правилами землепользования и застройки городского округа "Город Архангельск".</w:t>
      </w:r>
    </w:p>
    <w:p w:rsidR="00386830" w:rsidRPr="00731955" w:rsidRDefault="00386830" w:rsidP="00BB11D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1955">
        <w:rPr>
          <w:rFonts w:ascii="Times New Roman" w:hAnsi="Times New Roman" w:cs="Times New Roman"/>
          <w:sz w:val="28"/>
          <w:szCs w:val="28"/>
        </w:rPr>
        <w:t xml:space="preserve">Для территориальных зон индивидуальной жилой застройки следует принимать коэффициент использования территории земельного участка в соответствии с таблицей </w:t>
      </w:r>
      <w:r w:rsidR="00BB11DB" w:rsidRPr="00731955">
        <w:rPr>
          <w:rFonts w:ascii="Times New Roman" w:hAnsi="Times New Roman" w:cs="Times New Roman"/>
          <w:sz w:val="28"/>
          <w:szCs w:val="28"/>
        </w:rPr>
        <w:t>21</w:t>
      </w:r>
      <w:r w:rsidRPr="00731955">
        <w:rPr>
          <w:rFonts w:ascii="Times New Roman" w:hAnsi="Times New Roman" w:cs="Times New Roman"/>
          <w:sz w:val="28"/>
          <w:szCs w:val="28"/>
        </w:rPr>
        <w:t>.</w:t>
      </w:r>
    </w:p>
    <w:p w:rsidR="00386830" w:rsidRPr="00731955" w:rsidRDefault="00386830" w:rsidP="00BB11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6830" w:rsidRPr="00731955" w:rsidRDefault="00386830" w:rsidP="00BB11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1955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BB11DB" w:rsidRPr="00731955">
        <w:rPr>
          <w:rFonts w:ascii="Times New Roman" w:hAnsi="Times New Roman" w:cs="Times New Roman"/>
          <w:sz w:val="28"/>
          <w:szCs w:val="28"/>
        </w:rPr>
        <w:t>21</w:t>
      </w:r>
      <w:r w:rsidRPr="00731955">
        <w:rPr>
          <w:rFonts w:ascii="Times New Roman" w:hAnsi="Times New Roman" w:cs="Times New Roman"/>
          <w:sz w:val="28"/>
          <w:szCs w:val="28"/>
        </w:rPr>
        <w:t>. Коэффициенты использования территории</w:t>
      </w:r>
    </w:p>
    <w:p w:rsidR="00386830" w:rsidRPr="00731955" w:rsidRDefault="00386830" w:rsidP="00BB11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91"/>
        <w:gridCol w:w="4677"/>
      </w:tblGrid>
      <w:tr w:rsidR="00386830" w:rsidRPr="00731955" w:rsidTr="00422791">
        <w:tc>
          <w:tcPr>
            <w:tcW w:w="5591" w:type="dxa"/>
          </w:tcPr>
          <w:p w:rsidR="00386830" w:rsidRPr="00731955" w:rsidRDefault="00386830" w:rsidP="00BB1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Тип жилых домов</w:t>
            </w:r>
          </w:p>
        </w:tc>
        <w:tc>
          <w:tcPr>
            <w:tcW w:w="4677" w:type="dxa"/>
          </w:tcPr>
          <w:p w:rsidR="00386830" w:rsidRPr="00731955" w:rsidRDefault="00386830" w:rsidP="00BB1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Коэффициент использования территории (не более)</w:t>
            </w:r>
          </w:p>
        </w:tc>
      </w:tr>
      <w:tr w:rsidR="00386830" w:rsidRPr="00731955" w:rsidTr="00422791">
        <w:tc>
          <w:tcPr>
            <w:tcW w:w="5591" w:type="dxa"/>
          </w:tcPr>
          <w:p w:rsidR="00386830" w:rsidRPr="00731955" w:rsidRDefault="00386830" w:rsidP="00BB1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Усадебного типа</w:t>
            </w:r>
          </w:p>
        </w:tc>
        <w:tc>
          <w:tcPr>
            <w:tcW w:w="4677" w:type="dxa"/>
          </w:tcPr>
          <w:p w:rsidR="00386830" w:rsidRPr="00731955" w:rsidRDefault="00386830" w:rsidP="00BB1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</w:tr>
      <w:tr w:rsidR="00386830" w:rsidRPr="00731955" w:rsidTr="00422791">
        <w:tc>
          <w:tcPr>
            <w:tcW w:w="5591" w:type="dxa"/>
          </w:tcPr>
          <w:p w:rsidR="00386830" w:rsidRPr="00731955" w:rsidRDefault="00386830" w:rsidP="00BB1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Блокированного типа</w:t>
            </w:r>
          </w:p>
        </w:tc>
        <w:tc>
          <w:tcPr>
            <w:tcW w:w="4677" w:type="dxa"/>
          </w:tcPr>
          <w:p w:rsidR="00386830" w:rsidRPr="00731955" w:rsidRDefault="00386830" w:rsidP="00BB1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0,8 - 1,6</w:t>
            </w:r>
          </w:p>
        </w:tc>
      </w:tr>
      <w:tr w:rsidR="00386830" w:rsidRPr="00731955" w:rsidTr="00422791">
        <w:tc>
          <w:tcPr>
            <w:tcW w:w="5591" w:type="dxa"/>
          </w:tcPr>
          <w:p w:rsidR="00386830" w:rsidRPr="00731955" w:rsidRDefault="00386830" w:rsidP="00BB1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Многоквартирные</w:t>
            </w:r>
            <w:proofErr w:type="gramEnd"/>
            <w:r w:rsidRPr="00731955">
              <w:rPr>
                <w:rFonts w:ascii="Times New Roman" w:hAnsi="Times New Roman" w:cs="Times New Roman"/>
                <w:sz w:val="28"/>
                <w:szCs w:val="28"/>
              </w:rPr>
              <w:t xml:space="preserve"> (не выше 3 этажей)</w:t>
            </w:r>
          </w:p>
        </w:tc>
        <w:tc>
          <w:tcPr>
            <w:tcW w:w="4677" w:type="dxa"/>
          </w:tcPr>
          <w:p w:rsidR="00386830" w:rsidRPr="00731955" w:rsidRDefault="00386830" w:rsidP="00BB1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</w:tr>
    </w:tbl>
    <w:p w:rsidR="00386830" w:rsidRPr="00731955" w:rsidRDefault="00386830" w:rsidP="00BB11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6830" w:rsidRPr="00731955" w:rsidRDefault="00386830" w:rsidP="00BB11D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1955">
        <w:rPr>
          <w:rFonts w:ascii="Times New Roman" w:hAnsi="Times New Roman" w:cs="Times New Roman"/>
          <w:sz w:val="28"/>
          <w:szCs w:val="28"/>
        </w:rPr>
        <w:t>10. Границы, размеры участков при многоквартирных жилых домах, находящихся в общей долевой собственности собственников помещений в многоквартирных домах, определяются документацией по планировке территории, соответствующей требованиям правовых актов Российской Федерации, Архангельской области, нормативных правовых актов городского округа "Город Архангельск" и настоящих нормативов.</w:t>
      </w:r>
    </w:p>
    <w:p w:rsidR="00386830" w:rsidRPr="00731955" w:rsidRDefault="00386830" w:rsidP="00BB11D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1955">
        <w:rPr>
          <w:rFonts w:ascii="Times New Roman" w:hAnsi="Times New Roman" w:cs="Times New Roman"/>
          <w:sz w:val="28"/>
          <w:szCs w:val="28"/>
        </w:rPr>
        <w:t>11. Площадь земельного участка для проектирования жилых зданий на территории жилой застройки должна обеспечивать возможность дворового благоустройства (расчетного количества стоянок для автомобилей, озеленения).</w:t>
      </w:r>
    </w:p>
    <w:p w:rsidR="00386830" w:rsidRPr="00731955" w:rsidRDefault="00386830" w:rsidP="00BB11D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1955">
        <w:rPr>
          <w:rFonts w:ascii="Times New Roman" w:hAnsi="Times New Roman" w:cs="Times New Roman"/>
          <w:sz w:val="28"/>
          <w:szCs w:val="28"/>
        </w:rPr>
        <w:t xml:space="preserve">12. Обеспеченность площадками дворового благоустройства (состав, количество и размеры), размещаемыми в микрорайонах (кварталах) жилых зон, </w:t>
      </w:r>
      <w:r w:rsidRPr="00731955">
        <w:rPr>
          <w:rFonts w:ascii="Times New Roman" w:hAnsi="Times New Roman" w:cs="Times New Roman"/>
          <w:sz w:val="28"/>
          <w:szCs w:val="28"/>
        </w:rPr>
        <w:lastRenderedPageBreak/>
        <w:t>рассчитывается с учетом демографического состава населения и нормируемых элементов.</w:t>
      </w:r>
    </w:p>
    <w:p w:rsidR="00386830" w:rsidRPr="00731955" w:rsidRDefault="00386830" w:rsidP="00BB11D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1955">
        <w:rPr>
          <w:rFonts w:ascii="Times New Roman" w:hAnsi="Times New Roman" w:cs="Times New Roman"/>
          <w:sz w:val="28"/>
          <w:szCs w:val="28"/>
        </w:rPr>
        <w:t xml:space="preserve">Расчет площади нормируемых элементов дворовой территории осуществляется в соответствии с нормами, приведенными в таблице </w:t>
      </w:r>
      <w:r w:rsidR="00BB11DB" w:rsidRPr="00731955">
        <w:rPr>
          <w:rFonts w:ascii="Times New Roman" w:hAnsi="Times New Roman" w:cs="Times New Roman"/>
          <w:sz w:val="28"/>
          <w:szCs w:val="28"/>
        </w:rPr>
        <w:t>22</w:t>
      </w:r>
      <w:r w:rsidRPr="00731955">
        <w:rPr>
          <w:rFonts w:ascii="Times New Roman" w:hAnsi="Times New Roman" w:cs="Times New Roman"/>
          <w:sz w:val="28"/>
          <w:szCs w:val="28"/>
        </w:rPr>
        <w:t>.</w:t>
      </w:r>
    </w:p>
    <w:p w:rsidR="00386830" w:rsidRPr="00731955" w:rsidRDefault="00386830" w:rsidP="00BB11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67D9" w:rsidRPr="00731955" w:rsidRDefault="00386830" w:rsidP="00BB11DB">
      <w:pPr>
        <w:spacing w:after="0" w:line="240" w:lineRule="auto"/>
        <w:jc w:val="both"/>
      </w:pPr>
      <w:bookmarkStart w:id="11" w:name="P881"/>
      <w:bookmarkEnd w:id="11"/>
      <w:r w:rsidRPr="00731955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BB11DB" w:rsidRPr="00731955">
        <w:rPr>
          <w:rFonts w:ascii="Times New Roman" w:hAnsi="Times New Roman" w:cs="Times New Roman"/>
          <w:sz w:val="28"/>
          <w:szCs w:val="28"/>
        </w:rPr>
        <w:t>22</w:t>
      </w:r>
      <w:r w:rsidRPr="00731955">
        <w:rPr>
          <w:rFonts w:ascii="Times New Roman" w:hAnsi="Times New Roman" w:cs="Times New Roman"/>
          <w:sz w:val="28"/>
          <w:szCs w:val="28"/>
        </w:rPr>
        <w:t xml:space="preserve">. Площади нормируемых </w:t>
      </w:r>
      <w:r w:rsidR="006167D9" w:rsidRPr="00731955">
        <w:rPr>
          <w:rFonts w:ascii="Times New Roman" w:hAnsi="Times New Roman" w:cs="Times New Roman"/>
          <w:sz w:val="28"/>
          <w:szCs w:val="28"/>
        </w:rPr>
        <w:t xml:space="preserve">элементов </w:t>
      </w:r>
      <w:r w:rsidR="006167D9" w:rsidRPr="00731955">
        <w:rPr>
          <w:rFonts w:ascii="Times New Roman" w:hAnsi="Times New Roman" w:cs="Times New Roman"/>
          <w:sz w:val="28"/>
        </w:rPr>
        <w:t>благоустройства жилого микрорайона</w:t>
      </w:r>
    </w:p>
    <w:p w:rsidR="00422791" w:rsidRPr="00731955" w:rsidRDefault="00422791" w:rsidP="00BB11D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422791" w:rsidRPr="00731955" w:rsidRDefault="00422791" w:rsidP="00BB11DB">
      <w:pPr>
        <w:tabs>
          <w:tab w:val="left" w:pos="258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24"/>
        <w:gridCol w:w="1842"/>
        <w:gridCol w:w="3402"/>
      </w:tblGrid>
      <w:tr w:rsidR="006167D9" w:rsidRPr="00731955" w:rsidTr="00DE2A02">
        <w:tc>
          <w:tcPr>
            <w:tcW w:w="5024" w:type="dxa"/>
            <w:vAlign w:val="center"/>
          </w:tcPr>
          <w:p w:rsidR="006167D9" w:rsidRPr="00731955" w:rsidRDefault="006167D9" w:rsidP="00BB11DB">
            <w:pPr>
              <w:spacing w:after="0" w:line="240" w:lineRule="auto"/>
              <w:jc w:val="center"/>
            </w:pPr>
            <w:r w:rsidRPr="00731955">
              <w:rPr>
                <w:rFonts w:ascii="Times New Roman" w:hAnsi="Times New Roman" w:cs="Times New Roman"/>
                <w:sz w:val="28"/>
              </w:rPr>
              <w:t>Вид площадки</w:t>
            </w:r>
          </w:p>
        </w:tc>
        <w:tc>
          <w:tcPr>
            <w:tcW w:w="1842" w:type="dxa"/>
            <w:vAlign w:val="center"/>
          </w:tcPr>
          <w:p w:rsidR="006167D9" w:rsidRPr="00731955" w:rsidRDefault="006167D9" w:rsidP="00BB11DB">
            <w:pPr>
              <w:spacing w:after="0" w:line="240" w:lineRule="auto"/>
              <w:jc w:val="center"/>
            </w:pPr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Удельные размеры площадок (кв. м/чел.)</w:t>
            </w:r>
          </w:p>
        </w:tc>
        <w:tc>
          <w:tcPr>
            <w:tcW w:w="3402" w:type="dxa"/>
          </w:tcPr>
          <w:p w:rsidR="006167D9" w:rsidRPr="00731955" w:rsidRDefault="006167D9" w:rsidP="00BB1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Минимальное расстояние от площадок до окон жилых домов и общественных зданий (м)</w:t>
            </w:r>
          </w:p>
        </w:tc>
      </w:tr>
      <w:tr w:rsidR="006167D9" w:rsidRPr="00731955" w:rsidTr="00DE2A02">
        <w:tc>
          <w:tcPr>
            <w:tcW w:w="5024" w:type="dxa"/>
          </w:tcPr>
          <w:p w:rsidR="006167D9" w:rsidRPr="00731955" w:rsidRDefault="006167D9" w:rsidP="00BB11DB">
            <w:pPr>
              <w:spacing w:after="0" w:line="240" w:lineRule="auto"/>
            </w:pPr>
            <w:r w:rsidRPr="00731955">
              <w:rPr>
                <w:rFonts w:ascii="Times New Roman" w:hAnsi="Times New Roman" w:cs="Times New Roman"/>
                <w:sz w:val="28"/>
              </w:rPr>
              <w:t>Детские игровые площадки (площадки для игр детей дошкольного и младшего школьного возраста)</w:t>
            </w:r>
          </w:p>
        </w:tc>
        <w:tc>
          <w:tcPr>
            <w:tcW w:w="1842" w:type="dxa"/>
            <w:vAlign w:val="center"/>
          </w:tcPr>
          <w:p w:rsidR="006167D9" w:rsidRPr="00731955" w:rsidRDefault="006167D9" w:rsidP="00BB11DB">
            <w:pPr>
              <w:spacing w:after="0" w:line="240" w:lineRule="auto"/>
              <w:jc w:val="center"/>
            </w:pPr>
            <w:r w:rsidRPr="00731955">
              <w:rPr>
                <w:rFonts w:ascii="Times New Roman" w:hAnsi="Times New Roman" w:cs="Times New Roman"/>
                <w:sz w:val="28"/>
              </w:rPr>
              <w:t>0,7</w:t>
            </w:r>
          </w:p>
        </w:tc>
        <w:tc>
          <w:tcPr>
            <w:tcW w:w="3402" w:type="dxa"/>
          </w:tcPr>
          <w:p w:rsidR="006167D9" w:rsidRPr="00731955" w:rsidRDefault="0011527D" w:rsidP="00BB1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731955">
              <w:rPr>
                <w:rFonts w:ascii="Times New Roman" w:hAnsi="Times New Roman" w:cs="Times New Roman"/>
                <w:sz w:val="28"/>
              </w:rPr>
              <w:t>10</w:t>
            </w:r>
          </w:p>
        </w:tc>
      </w:tr>
      <w:tr w:rsidR="006167D9" w:rsidRPr="00731955" w:rsidTr="00DE2A02">
        <w:tc>
          <w:tcPr>
            <w:tcW w:w="5024" w:type="dxa"/>
          </w:tcPr>
          <w:p w:rsidR="006167D9" w:rsidRPr="00731955" w:rsidRDefault="006167D9" w:rsidP="00BB11DB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731955">
              <w:rPr>
                <w:rFonts w:ascii="Times New Roman" w:hAnsi="Times New Roman" w:cs="Times New Roman"/>
                <w:sz w:val="28"/>
              </w:rPr>
              <w:t>Площадки для занятий физкультурой взрослого населения</w:t>
            </w:r>
          </w:p>
          <w:p w:rsidR="00DE2A02" w:rsidRPr="00731955" w:rsidRDefault="00DE2A02" w:rsidP="00BB11DB">
            <w:pPr>
              <w:spacing w:after="0" w:line="240" w:lineRule="auto"/>
            </w:pPr>
          </w:p>
        </w:tc>
        <w:tc>
          <w:tcPr>
            <w:tcW w:w="1842" w:type="dxa"/>
            <w:vAlign w:val="center"/>
          </w:tcPr>
          <w:p w:rsidR="006167D9" w:rsidRPr="00731955" w:rsidRDefault="006167D9" w:rsidP="00BB11DB">
            <w:pPr>
              <w:spacing w:after="0" w:line="240" w:lineRule="auto"/>
              <w:jc w:val="center"/>
            </w:pPr>
            <w:r w:rsidRPr="00731955">
              <w:rPr>
                <w:rFonts w:ascii="Times New Roman" w:hAnsi="Times New Roman" w:cs="Times New Roman"/>
                <w:sz w:val="28"/>
              </w:rPr>
              <w:t>0,7</w:t>
            </w:r>
          </w:p>
        </w:tc>
        <w:tc>
          <w:tcPr>
            <w:tcW w:w="3402" w:type="dxa"/>
          </w:tcPr>
          <w:p w:rsidR="00DE2A02" w:rsidRPr="00731955" w:rsidRDefault="0011527D" w:rsidP="00DE2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731955">
              <w:rPr>
                <w:rFonts w:ascii="Times New Roman" w:hAnsi="Times New Roman" w:cs="Times New Roman"/>
                <w:sz w:val="28"/>
              </w:rPr>
              <w:t>10-40</w:t>
            </w:r>
          </w:p>
          <w:p w:rsidR="00DE2A02" w:rsidRPr="00731955" w:rsidRDefault="00DE2A02" w:rsidP="00DE2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731955">
              <w:rPr>
                <w:rFonts w:ascii="Times New Roman" w:hAnsi="Times New Roman" w:cs="Times New Roman"/>
                <w:sz w:val="28"/>
              </w:rPr>
              <w:t>Наибольшие значения следует принимать для хоккейных и футбольных площадок, наименьшие - для площадок для настольного тенниса</w:t>
            </w:r>
          </w:p>
          <w:p w:rsidR="006167D9" w:rsidRPr="00731955" w:rsidRDefault="006167D9" w:rsidP="00BB1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6167D9" w:rsidRPr="00731955" w:rsidTr="00DE2A02">
        <w:tc>
          <w:tcPr>
            <w:tcW w:w="5024" w:type="dxa"/>
          </w:tcPr>
          <w:p w:rsidR="006167D9" w:rsidRPr="00731955" w:rsidRDefault="006167D9" w:rsidP="00BB11DB">
            <w:pPr>
              <w:spacing w:after="0" w:line="240" w:lineRule="auto"/>
            </w:pPr>
            <w:r w:rsidRPr="00731955">
              <w:rPr>
                <w:rFonts w:ascii="Times New Roman" w:hAnsi="Times New Roman" w:cs="Times New Roman"/>
                <w:sz w:val="28"/>
              </w:rPr>
              <w:t>Площадки отдыха взрослого населения</w:t>
            </w:r>
          </w:p>
        </w:tc>
        <w:tc>
          <w:tcPr>
            <w:tcW w:w="1842" w:type="dxa"/>
            <w:vAlign w:val="center"/>
          </w:tcPr>
          <w:p w:rsidR="006167D9" w:rsidRPr="00731955" w:rsidRDefault="006167D9" w:rsidP="00BB11DB">
            <w:pPr>
              <w:spacing w:after="0" w:line="240" w:lineRule="auto"/>
              <w:jc w:val="center"/>
            </w:pPr>
            <w:r w:rsidRPr="00731955">
              <w:rPr>
                <w:rFonts w:ascii="Times New Roman" w:hAnsi="Times New Roman" w:cs="Times New Roman"/>
                <w:sz w:val="28"/>
              </w:rPr>
              <w:t>0,2</w:t>
            </w:r>
          </w:p>
        </w:tc>
        <w:tc>
          <w:tcPr>
            <w:tcW w:w="3402" w:type="dxa"/>
          </w:tcPr>
          <w:p w:rsidR="006167D9" w:rsidRPr="00731955" w:rsidRDefault="0011527D" w:rsidP="00BB1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731955">
              <w:rPr>
                <w:rFonts w:ascii="Times New Roman" w:hAnsi="Times New Roman" w:cs="Times New Roman"/>
                <w:sz w:val="28"/>
              </w:rPr>
              <w:t>8</w:t>
            </w:r>
          </w:p>
        </w:tc>
      </w:tr>
      <w:tr w:rsidR="006167D9" w:rsidRPr="00731955" w:rsidTr="00DE2A02">
        <w:tc>
          <w:tcPr>
            <w:tcW w:w="5024" w:type="dxa"/>
          </w:tcPr>
          <w:p w:rsidR="006167D9" w:rsidRPr="00731955" w:rsidRDefault="006167D9" w:rsidP="00BB11DB">
            <w:pPr>
              <w:spacing w:after="0" w:line="240" w:lineRule="auto"/>
            </w:pPr>
            <w:r w:rsidRPr="00731955">
              <w:rPr>
                <w:rFonts w:ascii="Times New Roman" w:hAnsi="Times New Roman" w:cs="Times New Roman"/>
                <w:sz w:val="28"/>
              </w:rPr>
              <w:t>Площадки для хозяйственных целей (контейнерные площадки для сбора ТКО и крупногабаритного мусора) &lt;*&gt;</w:t>
            </w:r>
          </w:p>
        </w:tc>
        <w:tc>
          <w:tcPr>
            <w:tcW w:w="1842" w:type="dxa"/>
            <w:vAlign w:val="center"/>
          </w:tcPr>
          <w:p w:rsidR="006167D9" w:rsidRPr="00731955" w:rsidRDefault="006167D9" w:rsidP="00BB11DB">
            <w:pPr>
              <w:spacing w:after="0" w:line="240" w:lineRule="auto"/>
              <w:jc w:val="center"/>
            </w:pPr>
            <w:r w:rsidRPr="00731955">
              <w:rPr>
                <w:rFonts w:ascii="Times New Roman" w:hAnsi="Times New Roman" w:cs="Times New Roman"/>
                <w:sz w:val="28"/>
              </w:rPr>
              <w:t>0,03</w:t>
            </w:r>
          </w:p>
        </w:tc>
        <w:tc>
          <w:tcPr>
            <w:tcW w:w="3402" w:type="dxa"/>
          </w:tcPr>
          <w:p w:rsidR="006167D9" w:rsidRPr="00731955" w:rsidRDefault="0011527D" w:rsidP="00BB1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731955">
              <w:rPr>
                <w:rFonts w:ascii="Times New Roman" w:hAnsi="Times New Roman" w:cs="Times New Roman"/>
                <w:sz w:val="28"/>
              </w:rPr>
              <w:t>20</w:t>
            </w:r>
          </w:p>
        </w:tc>
      </w:tr>
      <w:tr w:rsidR="006167D9" w:rsidRPr="00731955" w:rsidTr="00DE2A02">
        <w:tc>
          <w:tcPr>
            <w:tcW w:w="5024" w:type="dxa"/>
          </w:tcPr>
          <w:p w:rsidR="006167D9" w:rsidRPr="00731955" w:rsidRDefault="006167D9" w:rsidP="00BB11DB">
            <w:pPr>
              <w:spacing w:after="0" w:line="240" w:lineRule="auto"/>
            </w:pPr>
            <w:r w:rsidRPr="00731955">
              <w:rPr>
                <w:rFonts w:ascii="Times New Roman" w:hAnsi="Times New Roman" w:cs="Times New Roman"/>
                <w:sz w:val="28"/>
              </w:rPr>
              <w:t>Площадки для выгула собак</w:t>
            </w:r>
          </w:p>
        </w:tc>
        <w:tc>
          <w:tcPr>
            <w:tcW w:w="1842" w:type="dxa"/>
            <w:vAlign w:val="center"/>
          </w:tcPr>
          <w:p w:rsidR="006167D9" w:rsidRPr="00731955" w:rsidRDefault="006167D9" w:rsidP="00BB11DB">
            <w:pPr>
              <w:spacing w:after="0" w:line="240" w:lineRule="auto"/>
              <w:jc w:val="center"/>
            </w:pPr>
            <w:r w:rsidRPr="00731955">
              <w:rPr>
                <w:rFonts w:ascii="Times New Roman" w:hAnsi="Times New Roman" w:cs="Times New Roman"/>
                <w:sz w:val="28"/>
              </w:rPr>
              <w:t>600</w:t>
            </w:r>
          </w:p>
        </w:tc>
        <w:tc>
          <w:tcPr>
            <w:tcW w:w="3402" w:type="dxa"/>
          </w:tcPr>
          <w:p w:rsidR="006167D9" w:rsidRPr="00731955" w:rsidRDefault="0011527D" w:rsidP="00BB1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731955">
              <w:rPr>
                <w:rFonts w:ascii="Times New Roman" w:hAnsi="Times New Roman" w:cs="Times New Roman"/>
                <w:sz w:val="28"/>
              </w:rPr>
              <w:t>40</w:t>
            </w:r>
          </w:p>
        </w:tc>
      </w:tr>
    </w:tbl>
    <w:p w:rsidR="006167D9" w:rsidRPr="00731955" w:rsidRDefault="006167D9" w:rsidP="00BB11DB">
      <w:pPr>
        <w:spacing w:after="0" w:line="240" w:lineRule="auto"/>
        <w:jc w:val="both"/>
      </w:pPr>
    </w:p>
    <w:p w:rsidR="00386830" w:rsidRPr="00731955" w:rsidRDefault="00386830" w:rsidP="00BB11D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1955">
        <w:rPr>
          <w:rFonts w:ascii="Times New Roman" w:hAnsi="Times New Roman" w:cs="Times New Roman"/>
          <w:sz w:val="28"/>
          <w:szCs w:val="28"/>
        </w:rPr>
        <w:t>13. При размещении многоквартирных жилых домов необходимо предусматривать размещение расчетного количества мест временных парковок в границах земельного участка многоквартирного дома в соответствии с правилами землепользования и застройки городского округа "Город Архангельск".</w:t>
      </w:r>
    </w:p>
    <w:p w:rsidR="00386830" w:rsidRPr="00731955" w:rsidRDefault="00386830" w:rsidP="00BB11D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1955">
        <w:rPr>
          <w:rFonts w:ascii="Times New Roman" w:hAnsi="Times New Roman" w:cs="Times New Roman"/>
          <w:sz w:val="28"/>
          <w:szCs w:val="28"/>
        </w:rPr>
        <w:t>14. Площадь озелененной территории микрорайона (квартала) многоквартирной застройки жилой зоны (без учета участков общеобразовательных и дошкольных образовательных учреждений) должна соответствовать требованиям действующего свода правил "Градостроительство. Планировка и застройка городских и сельских поселений. Актуализированная редакция СНиП 2.07.01-89*".</w:t>
      </w:r>
    </w:p>
    <w:p w:rsidR="00386830" w:rsidRPr="00731955" w:rsidRDefault="00386830" w:rsidP="00BB11D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1955">
        <w:rPr>
          <w:rFonts w:ascii="Times New Roman" w:hAnsi="Times New Roman" w:cs="Times New Roman"/>
          <w:sz w:val="28"/>
          <w:szCs w:val="28"/>
        </w:rPr>
        <w:lastRenderedPageBreak/>
        <w:t>В случае примыкания микрорайона (квартала) к общегородским зеленым массивам возможно сокращение нормы обеспеченности жителей территориями зеленых насаждений жилого района на 15%.</w:t>
      </w:r>
    </w:p>
    <w:p w:rsidR="00386830" w:rsidRPr="00731955" w:rsidRDefault="00386830" w:rsidP="00BB11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6830" w:rsidRPr="00731955" w:rsidRDefault="00386830" w:rsidP="00BB11DB">
      <w:pPr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731955">
        <w:rPr>
          <w:rFonts w:ascii="Times New Roman" w:hAnsi="Times New Roman" w:cs="Times New Roman"/>
          <w:b/>
          <w:sz w:val="28"/>
          <w:szCs w:val="28"/>
        </w:rPr>
        <w:t>Статья 30. Общественно-деловые зоны</w:t>
      </w:r>
    </w:p>
    <w:p w:rsidR="00386830" w:rsidRPr="00731955" w:rsidRDefault="00386830" w:rsidP="00BB11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6830" w:rsidRPr="00731955" w:rsidRDefault="00386830" w:rsidP="00BB11D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1955">
        <w:rPr>
          <w:rFonts w:ascii="Times New Roman" w:hAnsi="Times New Roman" w:cs="Times New Roman"/>
          <w:sz w:val="28"/>
          <w:szCs w:val="28"/>
        </w:rPr>
        <w:t>1. Общественно-деловые зоны предназначены для размещения объектов здравоохранения, культуры, торговли, общественного питания, социального и коммунально-бытового назначения, объектов среднего профессионального и высшего профессионального образования, административных, научно-исследовательских учреждений, культовых зданий, объектов делового, финансового назначения, стоянок автомобильного транспорта, иных объектов, связанных с обеспечением жизнедеятельности граждан.</w:t>
      </w:r>
    </w:p>
    <w:p w:rsidR="00386830" w:rsidRPr="00731955" w:rsidRDefault="00386830" w:rsidP="00BB11D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1955">
        <w:rPr>
          <w:rFonts w:ascii="Times New Roman" w:hAnsi="Times New Roman" w:cs="Times New Roman"/>
          <w:sz w:val="28"/>
          <w:szCs w:val="28"/>
        </w:rPr>
        <w:t>2. Общественно-деловую зону следует формировать как систему общественных центров, включающую центры деловой, финансовой и общественной активности в центральной части города (общегородскую), на территориях, прилегающих к магистральным улицам, общественно-транспортным узлам и другим объектам массового посещения.</w:t>
      </w:r>
    </w:p>
    <w:p w:rsidR="00386830" w:rsidRPr="00731955" w:rsidRDefault="00386830" w:rsidP="00BB11D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1955">
        <w:rPr>
          <w:rFonts w:ascii="Times New Roman" w:hAnsi="Times New Roman" w:cs="Times New Roman"/>
          <w:sz w:val="28"/>
          <w:szCs w:val="28"/>
        </w:rPr>
        <w:t>Общественно-деловая зона характеризуется многофункциональным использованием территорий, образующих систему взаимосвязанных общественных пространств.</w:t>
      </w:r>
    </w:p>
    <w:p w:rsidR="00386830" w:rsidRPr="00731955" w:rsidRDefault="00386830" w:rsidP="00BB11D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1955">
        <w:rPr>
          <w:rFonts w:ascii="Times New Roman" w:hAnsi="Times New Roman" w:cs="Times New Roman"/>
          <w:sz w:val="28"/>
          <w:szCs w:val="28"/>
        </w:rPr>
        <w:t xml:space="preserve">3. Формирование общественно-деловых зон на территориях, в границах которых расположены объекты культурного наследия (памятники истории и культуры), производится в соответствии с требованиями Федерального </w:t>
      </w:r>
      <w:hyperlink r:id="rId11">
        <w:r w:rsidRPr="00731955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731955">
        <w:rPr>
          <w:rFonts w:ascii="Times New Roman" w:hAnsi="Times New Roman" w:cs="Times New Roman"/>
          <w:sz w:val="28"/>
          <w:szCs w:val="28"/>
        </w:rPr>
        <w:t xml:space="preserve"> от 25.06.2002 N 73-ФЗ "Об объектах культурного наследия (памятниках истории и культуры) народов Российской Федерации".</w:t>
      </w:r>
    </w:p>
    <w:p w:rsidR="00386830" w:rsidRPr="00731955" w:rsidRDefault="00386830" w:rsidP="00BB11D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1955">
        <w:rPr>
          <w:rFonts w:ascii="Times New Roman" w:hAnsi="Times New Roman" w:cs="Times New Roman"/>
          <w:sz w:val="28"/>
          <w:szCs w:val="28"/>
        </w:rPr>
        <w:t>Структура и типология общественных центров и объектов общественно-деловой зоны в историческом центре города определяются проектом планировки территории.</w:t>
      </w:r>
    </w:p>
    <w:p w:rsidR="00386830" w:rsidRPr="00731955" w:rsidRDefault="00386830" w:rsidP="00BB11D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1955">
        <w:rPr>
          <w:rFonts w:ascii="Times New Roman" w:hAnsi="Times New Roman" w:cs="Times New Roman"/>
          <w:sz w:val="28"/>
          <w:szCs w:val="28"/>
        </w:rPr>
        <w:t>4. При проектировании учреждений и предприятий обслуживания следует учитывать необходимость удовлетворения потребностей различных социальных групп населения, в том числе с ограниченными физическими возможностями.</w:t>
      </w:r>
    </w:p>
    <w:p w:rsidR="00386830" w:rsidRPr="00731955" w:rsidRDefault="00386830" w:rsidP="00BB11D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1955">
        <w:rPr>
          <w:rFonts w:ascii="Times New Roman" w:hAnsi="Times New Roman" w:cs="Times New Roman"/>
          <w:sz w:val="28"/>
          <w:szCs w:val="28"/>
        </w:rPr>
        <w:t>5. При подготовке генерального плана городского округа "Город Архангельск" размещение основных видов социально значимых объектов следует проектировать в соответствии с расчетными показателями основной части настоящих нормативов.</w:t>
      </w:r>
    </w:p>
    <w:p w:rsidR="00386830" w:rsidRPr="00731955" w:rsidRDefault="00386830" w:rsidP="00BB11D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1955">
        <w:rPr>
          <w:rFonts w:ascii="Times New Roman" w:hAnsi="Times New Roman" w:cs="Times New Roman"/>
          <w:sz w:val="28"/>
          <w:szCs w:val="28"/>
        </w:rPr>
        <w:t>6. При размещении учреждений минимальная обеспеченность учреждениями и площадь их земельных участков принимается в соответствии с расчетными показателями основной части настоящих нормативов.</w:t>
      </w:r>
    </w:p>
    <w:p w:rsidR="00386830" w:rsidRPr="00731955" w:rsidRDefault="00386830" w:rsidP="00BB11DB">
      <w:pPr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731955">
        <w:rPr>
          <w:rFonts w:ascii="Times New Roman" w:hAnsi="Times New Roman" w:cs="Times New Roman"/>
          <w:b/>
          <w:sz w:val="28"/>
          <w:szCs w:val="28"/>
        </w:rPr>
        <w:t>Статья 31. Зоны рекреационного назначения</w:t>
      </w:r>
    </w:p>
    <w:p w:rsidR="00386830" w:rsidRPr="00731955" w:rsidRDefault="00386830" w:rsidP="00BB11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6830" w:rsidRPr="00731955" w:rsidRDefault="00386830" w:rsidP="00BB11D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1955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731955">
        <w:rPr>
          <w:rFonts w:ascii="Times New Roman" w:hAnsi="Times New Roman" w:cs="Times New Roman"/>
          <w:sz w:val="28"/>
          <w:szCs w:val="28"/>
        </w:rPr>
        <w:t>Рекреационные зоны включают в себя территории, занятые городскими лесами, скверами, парками, городскими садами, бульварами, озерами, набережными, пляжами, а также иные территории, используемые и предназначенные для отдыха, туризма, занятий физической культурой и спортом.</w:t>
      </w:r>
      <w:proofErr w:type="gramEnd"/>
    </w:p>
    <w:p w:rsidR="00386830" w:rsidRPr="00731955" w:rsidRDefault="00386830" w:rsidP="00BB11D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1955">
        <w:rPr>
          <w:rFonts w:ascii="Times New Roman" w:hAnsi="Times New Roman" w:cs="Times New Roman"/>
          <w:sz w:val="28"/>
          <w:szCs w:val="28"/>
        </w:rPr>
        <w:lastRenderedPageBreak/>
        <w:t>2. В состав земель рекреационного назначения входят земельные участки, на которых находятся дома отдыха, пансионаты, кемпинги, объекты физической культуры и спорта, туристические базы, туристские парки, лесопарки, учебно-туристические тропы, трассы и другие аналогичные объекты.</w:t>
      </w:r>
    </w:p>
    <w:p w:rsidR="00386830" w:rsidRPr="00731955" w:rsidRDefault="00386830" w:rsidP="00BB11D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1955">
        <w:rPr>
          <w:rFonts w:ascii="Times New Roman" w:hAnsi="Times New Roman" w:cs="Times New Roman"/>
          <w:sz w:val="28"/>
          <w:szCs w:val="28"/>
        </w:rPr>
        <w:t>3. На землях рекреационного назначения запрещается деятельность, не соответствующая их целевому назначению.</w:t>
      </w:r>
    </w:p>
    <w:p w:rsidR="00386830" w:rsidRPr="00731955" w:rsidRDefault="00386830" w:rsidP="00BB11D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1955">
        <w:rPr>
          <w:rFonts w:ascii="Times New Roman" w:hAnsi="Times New Roman" w:cs="Times New Roman"/>
          <w:sz w:val="28"/>
          <w:szCs w:val="28"/>
        </w:rPr>
        <w:t>4. Суммарная площадь общегородских озелененных территорий общего пользования для городского округа "Город Архангельск" должна составлять не менее 16 кв. м/чел.</w:t>
      </w:r>
    </w:p>
    <w:p w:rsidR="00386830" w:rsidRPr="00731955" w:rsidRDefault="00386830" w:rsidP="00BB11D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1955">
        <w:rPr>
          <w:rFonts w:ascii="Times New Roman" w:hAnsi="Times New Roman" w:cs="Times New Roman"/>
          <w:sz w:val="28"/>
          <w:szCs w:val="28"/>
        </w:rPr>
        <w:t>5. Зоны массового кратковременного отдыха следует располагать в пределах доступности на общественном транспорте не более 1 ч.</w:t>
      </w:r>
    </w:p>
    <w:p w:rsidR="00386830" w:rsidRPr="00731955" w:rsidRDefault="00386830" w:rsidP="00BB11D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1955">
        <w:rPr>
          <w:rFonts w:ascii="Times New Roman" w:hAnsi="Times New Roman" w:cs="Times New Roman"/>
          <w:sz w:val="28"/>
          <w:szCs w:val="28"/>
        </w:rPr>
        <w:t>6. При выделении территорий для рекреационной деятельности необходимо учитывать допустимые нагрузки на природный комплекс с учетом типа ландшафта, его состояния.</w:t>
      </w:r>
    </w:p>
    <w:p w:rsidR="00386830" w:rsidRPr="00731955" w:rsidRDefault="00386830" w:rsidP="00BB11D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1955">
        <w:rPr>
          <w:rFonts w:ascii="Times New Roman" w:hAnsi="Times New Roman" w:cs="Times New Roman"/>
          <w:sz w:val="28"/>
          <w:szCs w:val="28"/>
        </w:rPr>
        <w:t>7. В зонах отдыха допускается размещение объектов, непосредственно связанных с рекреационной деятельностью (пансионаты, кемпинги, базы отдыха, спортивные и игровые площадки), а также с обслуживанием зон отдыха (загородные кафе, рестораны, центры развлечения, пункты проката).</w:t>
      </w:r>
    </w:p>
    <w:p w:rsidR="00386830" w:rsidRPr="00731955" w:rsidRDefault="00386830" w:rsidP="00BB11D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1955">
        <w:rPr>
          <w:rFonts w:ascii="Times New Roman" w:hAnsi="Times New Roman" w:cs="Times New Roman"/>
          <w:sz w:val="28"/>
          <w:szCs w:val="28"/>
        </w:rPr>
        <w:t>8. Зоны размещения физкультурно-спортивных объектов проектируются на территории зон жилой застройки, общественно-деловых зон и рекреационных зон.</w:t>
      </w:r>
    </w:p>
    <w:p w:rsidR="00386830" w:rsidRPr="00731955" w:rsidRDefault="00386830" w:rsidP="00BB11D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1955">
        <w:rPr>
          <w:rFonts w:ascii="Times New Roman" w:hAnsi="Times New Roman" w:cs="Times New Roman"/>
          <w:sz w:val="28"/>
          <w:szCs w:val="28"/>
        </w:rPr>
        <w:t>9. Участки физкультурно-спортивных и физкультурно-оздоровительных учреждений должны быть обеспечены удобными подъездами и подходами от остановок общественного транспорта с обязательным соблюдением шумового режима на прилегающей территории жилой застройки и обеспечением санитарных разрывов до жилых и общественных зданий.</w:t>
      </w:r>
    </w:p>
    <w:p w:rsidR="00386830" w:rsidRPr="00731955" w:rsidRDefault="00386830" w:rsidP="00BB11D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1955">
        <w:rPr>
          <w:rFonts w:ascii="Times New Roman" w:hAnsi="Times New Roman" w:cs="Times New Roman"/>
          <w:sz w:val="28"/>
          <w:szCs w:val="28"/>
        </w:rPr>
        <w:t>Площадь земельных участков физкультурно-спортивных и физкультурно-оздоровительных сооружений следует принимать исходя из суммы площадей застройки основных и вспомогательных сооружений, а также площадей, занимаемых проездами, автостоянками, пешеходными дорожками и озеленением.</w:t>
      </w:r>
    </w:p>
    <w:p w:rsidR="00386830" w:rsidRPr="00731955" w:rsidRDefault="00386830" w:rsidP="00BB11D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1955">
        <w:rPr>
          <w:rFonts w:ascii="Times New Roman" w:hAnsi="Times New Roman" w:cs="Times New Roman"/>
          <w:sz w:val="28"/>
          <w:szCs w:val="28"/>
        </w:rPr>
        <w:t>10. Радиус обслуживания физкультурно-спортивными сооружениями населения жилого района, микрорайона (квартала) составляет 1500 м.</w:t>
      </w:r>
    </w:p>
    <w:p w:rsidR="00386830" w:rsidRPr="00731955" w:rsidRDefault="00386830" w:rsidP="00BB11D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1955">
        <w:rPr>
          <w:rFonts w:ascii="Times New Roman" w:hAnsi="Times New Roman" w:cs="Times New Roman"/>
          <w:sz w:val="28"/>
          <w:szCs w:val="28"/>
        </w:rPr>
        <w:t>Радиус обслуживания физкультурно-спортивными сооружениями городского значения не должен превышать 30 минут транспортной доступности.</w:t>
      </w:r>
    </w:p>
    <w:p w:rsidR="00386830" w:rsidRPr="00731955" w:rsidRDefault="00386830" w:rsidP="00BB11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6830" w:rsidRPr="00731955" w:rsidRDefault="00386830" w:rsidP="00BB11DB">
      <w:pPr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731955">
        <w:rPr>
          <w:rFonts w:ascii="Times New Roman" w:hAnsi="Times New Roman" w:cs="Times New Roman"/>
          <w:b/>
          <w:sz w:val="28"/>
          <w:szCs w:val="28"/>
        </w:rPr>
        <w:t>Статья 32. Реконструкция застроенных территорий в городском округе "Город Архангельск"</w:t>
      </w:r>
    </w:p>
    <w:p w:rsidR="00386830" w:rsidRPr="00731955" w:rsidRDefault="00386830" w:rsidP="00BB11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6830" w:rsidRPr="00731955" w:rsidRDefault="00386830" w:rsidP="00BB11D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1955">
        <w:rPr>
          <w:rFonts w:ascii="Times New Roman" w:hAnsi="Times New Roman" w:cs="Times New Roman"/>
          <w:sz w:val="28"/>
          <w:szCs w:val="28"/>
        </w:rPr>
        <w:t>1. В целях интенсивного использования территории города и улучшения безопасной и благоприятной среды проживания населения может быть запланирована реконструкция сложившейся застройки жилых территорий в границах элемента планировочной структуры (квартала, микрорайона) или его части (частей), в границах смежных элементов планировочной структуры или их частей.</w:t>
      </w:r>
    </w:p>
    <w:p w:rsidR="00386830" w:rsidRPr="00731955" w:rsidRDefault="00386830" w:rsidP="00BB11D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1955">
        <w:rPr>
          <w:rFonts w:ascii="Times New Roman" w:hAnsi="Times New Roman" w:cs="Times New Roman"/>
          <w:sz w:val="28"/>
          <w:szCs w:val="28"/>
        </w:rPr>
        <w:t>2. Реконструкция застройки в границах элементов планировочной структуры (кварталов, микрорайонов) или их частей является комплексной; реконструкция застройки в пределах земельного участка является локальной (выборочной).</w:t>
      </w:r>
    </w:p>
    <w:p w:rsidR="00386830" w:rsidRPr="00731955" w:rsidRDefault="00386830" w:rsidP="00BB11D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1955">
        <w:rPr>
          <w:rFonts w:ascii="Times New Roman" w:hAnsi="Times New Roman" w:cs="Times New Roman"/>
          <w:sz w:val="28"/>
          <w:szCs w:val="28"/>
        </w:rPr>
        <w:lastRenderedPageBreak/>
        <w:t>3. Объемы реконструируемого или подлежащего сносу жилищного фонда следует определять в установленном порядке на основании разработанного проекта с учетом его экономической и исторической ценности, технического состояния, максимального сохранения жилищного фонда, пригодного для проживания, и сложившейся исторической среды.</w:t>
      </w:r>
    </w:p>
    <w:p w:rsidR="00386830" w:rsidRPr="00731955" w:rsidRDefault="00386830" w:rsidP="00BB11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6830" w:rsidRPr="00731955" w:rsidRDefault="00386830" w:rsidP="00BB11DB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731955">
        <w:rPr>
          <w:rFonts w:ascii="Times New Roman" w:hAnsi="Times New Roman" w:cs="Times New Roman"/>
          <w:b/>
          <w:sz w:val="28"/>
          <w:szCs w:val="28"/>
        </w:rPr>
        <w:t>Глава 11. ПРОИЗВОДСТВЕННЫЕ И ИНЫЕ ЗОНЫ</w:t>
      </w:r>
    </w:p>
    <w:p w:rsidR="00386830" w:rsidRPr="00731955" w:rsidRDefault="00386830" w:rsidP="00BB11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6830" w:rsidRPr="00731955" w:rsidRDefault="00386830" w:rsidP="00BB11DB">
      <w:pPr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731955">
        <w:rPr>
          <w:rFonts w:ascii="Times New Roman" w:hAnsi="Times New Roman" w:cs="Times New Roman"/>
          <w:b/>
          <w:sz w:val="28"/>
          <w:szCs w:val="28"/>
        </w:rPr>
        <w:t>Статья 33. Общие требования</w:t>
      </w:r>
    </w:p>
    <w:p w:rsidR="00386830" w:rsidRPr="00731955" w:rsidRDefault="00386830" w:rsidP="00BB11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6830" w:rsidRPr="00731955" w:rsidRDefault="00386830" w:rsidP="00BB11D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1955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731955">
        <w:rPr>
          <w:rFonts w:ascii="Times New Roman" w:hAnsi="Times New Roman" w:cs="Times New Roman"/>
          <w:sz w:val="28"/>
          <w:szCs w:val="28"/>
        </w:rPr>
        <w:t>Производственные зоны, зоны инженерной и транспортной инфраструктур предназначены для размещения промышленных, коммунальных и складских объектов, объектов инженерной и транспортной инфраструктур, в том числе сооружений и коммуникаций автомобильного, железнодорожного, водного и трубопроводного транспорта, связи, а также для установления санитарно-защитных зон таких объектов в соответствии с требованиями настоящих нормативов.</w:t>
      </w:r>
      <w:proofErr w:type="gramEnd"/>
    </w:p>
    <w:p w:rsidR="00386830" w:rsidRPr="00731955" w:rsidRDefault="00386830" w:rsidP="00BB11D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1955">
        <w:rPr>
          <w:rFonts w:ascii="Times New Roman" w:hAnsi="Times New Roman" w:cs="Times New Roman"/>
          <w:sz w:val="28"/>
          <w:szCs w:val="28"/>
        </w:rPr>
        <w:t>2. Границы производственных зон определяются на основании зонирования территории города и устанавливаются с учетом требуемых санитарно-защитных зон для промышленных объектов, производств и сооружений, обеспечивая максимально эффективное использование территории.</w:t>
      </w:r>
    </w:p>
    <w:p w:rsidR="00386830" w:rsidRPr="00731955" w:rsidRDefault="00386830" w:rsidP="00BB11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6830" w:rsidRPr="00731955" w:rsidRDefault="00386830" w:rsidP="00BB11DB">
      <w:pPr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731955">
        <w:rPr>
          <w:rFonts w:ascii="Times New Roman" w:hAnsi="Times New Roman" w:cs="Times New Roman"/>
          <w:b/>
          <w:sz w:val="28"/>
          <w:szCs w:val="28"/>
        </w:rPr>
        <w:t>Статья 34. Производственные зоны</w:t>
      </w:r>
    </w:p>
    <w:p w:rsidR="00386830" w:rsidRPr="00731955" w:rsidRDefault="00386830" w:rsidP="00BB11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6830" w:rsidRPr="00731955" w:rsidRDefault="00386830" w:rsidP="00BB11D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1955">
        <w:rPr>
          <w:rFonts w:ascii="Times New Roman" w:hAnsi="Times New Roman" w:cs="Times New Roman"/>
          <w:sz w:val="28"/>
          <w:szCs w:val="28"/>
        </w:rPr>
        <w:t>1. Производственные зоны, промышленные узлы, предприятия (далее - производственная зона) и связанные с ними отвалы, отходы, очистные сооружения следует размещать на землях с низкой кадастровой стоимостью.</w:t>
      </w:r>
    </w:p>
    <w:p w:rsidR="00386830" w:rsidRPr="00731955" w:rsidRDefault="00386830" w:rsidP="00BB11D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1955">
        <w:rPr>
          <w:rFonts w:ascii="Times New Roman" w:hAnsi="Times New Roman" w:cs="Times New Roman"/>
          <w:sz w:val="28"/>
          <w:szCs w:val="28"/>
        </w:rPr>
        <w:t xml:space="preserve">2. Устройство отвалов, </w:t>
      </w:r>
      <w:proofErr w:type="spellStart"/>
      <w:r w:rsidRPr="00731955">
        <w:rPr>
          <w:rFonts w:ascii="Times New Roman" w:hAnsi="Times New Roman" w:cs="Times New Roman"/>
          <w:sz w:val="28"/>
          <w:szCs w:val="28"/>
        </w:rPr>
        <w:t>шламонакопителей</w:t>
      </w:r>
      <w:proofErr w:type="spellEnd"/>
      <w:r w:rsidRPr="00731955">
        <w:rPr>
          <w:rFonts w:ascii="Times New Roman" w:hAnsi="Times New Roman" w:cs="Times New Roman"/>
          <w:sz w:val="28"/>
          <w:szCs w:val="28"/>
        </w:rPr>
        <w:t>, ме</w:t>
      </w:r>
      <w:proofErr w:type="gramStart"/>
      <w:r w:rsidRPr="00731955">
        <w:rPr>
          <w:rFonts w:ascii="Times New Roman" w:hAnsi="Times New Roman" w:cs="Times New Roman"/>
          <w:sz w:val="28"/>
          <w:szCs w:val="28"/>
        </w:rPr>
        <w:t>ст скл</w:t>
      </w:r>
      <w:proofErr w:type="gramEnd"/>
      <w:r w:rsidRPr="00731955">
        <w:rPr>
          <w:rFonts w:ascii="Times New Roman" w:hAnsi="Times New Roman" w:cs="Times New Roman"/>
          <w:sz w:val="28"/>
          <w:szCs w:val="28"/>
        </w:rPr>
        <w:t>адирования отходов предприятий допускается только при обосновании невозможности их утилизации; при этом для производственных зон следует предусматривать централизованные (групповые) отвалы, места складирования с соблюдением санитарных норм.</w:t>
      </w:r>
    </w:p>
    <w:p w:rsidR="00386830" w:rsidRPr="00731955" w:rsidRDefault="00386830" w:rsidP="00BB11D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1955">
        <w:rPr>
          <w:rFonts w:ascii="Times New Roman" w:hAnsi="Times New Roman" w:cs="Times New Roman"/>
          <w:sz w:val="28"/>
          <w:szCs w:val="28"/>
        </w:rPr>
        <w:t>3. Промышленные предприятия следует размещать на территории производственной зоны в составе групп предприятий (промышленных узлов) с общими вспомогательными производствами или объектами инфраструктуры.</w:t>
      </w:r>
    </w:p>
    <w:p w:rsidR="00386830" w:rsidRPr="00731955" w:rsidRDefault="00386830" w:rsidP="00BB11D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1955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731955">
        <w:rPr>
          <w:rFonts w:ascii="Times New Roman" w:hAnsi="Times New Roman" w:cs="Times New Roman"/>
          <w:sz w:val="28"/>
          <w:szCs w:val="28"/>
        </w:rPr>
        <w:t>При размещении производственной зоны на прибрежных участках рек и других водоемов планировочные отметки площадок предприятий должны приниматься не менее чем на 0,5 м выше расчетного наивысшего горизонта вод с учетом подпора и уклона водотока, а также нагона от расчетной высоты волны, определяемой в соответствии с требованиями по нагрузкам и воздействиям на гидротехнические сооружения.</w:t>
      </w:r>
      <w:proofErr w:type="gramEnd"/>
    </w:p>
    <w:p w:rsidR="00386830" w:rsidRPr="00731955" w:rsidRDefault="00386830" w:rsidP="00BB11D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1955">
        <w:rPr>
          <w:rFonts w:ascii="Times New Roman" w:hAnsi="Times New Roman" w:cs="Times New Roman"/>
          <w:sz w:val="28"/>
          <w:szCs w:val="28"/>
        </w:rPr>
        <w:t xml:space="preserve">5. Для промышленных объектов и производств, сооружений, являющихся источниками воздействия на среду обитания и здоровье человека, в зависимости от мощности, условий эксплуатации, характера и </w:t>
      </w:r>
      <w:proofErr w:type="gramStart"/>
      <w:r w:rsidRPr="00731955">
        <w:rPr>
          <w:rFonts w:ascii="Times New Roman" w:hAnsi="Times New Roman" w:cs="Times New Roman"/>
          <w:sz w:val="28"/>
          <w:szCs w:val="28"/>
        </w:rPr>
        <w:t>количества</w:t>
      </w:r>
      <w:proofErr w:type="gramEnd"/>
      <w:r w:rsidRPr="00731955">
        <w:rPr>
          <w:rFonts w:ascii="Times New Roman" w:hAnsi="Times New Roman" w:cs="Times New Roman"/>
          <w:sz w:val="28"/>
          <w:szCs w:val="28"/>
        </w:rPr>
        <w:t xml:space="preserve"> выделяемых в окружающую среду загрязняющих веществ, создаваемого шума, вибрации и других вредных физических факторов, а также с учетом предусматриваемых мер по уменьшению неблагоприятного влияния их на среду обитания и здоровье человека в </w:t>
      </w:r>
      <w:r w:rsidRPr="00731955">
        <w:rPr>
          <w:rFonts w:ascii="Times New Roman" w:hAnsi="Times New Roman" w:cs="Times New Roman"/>
          <w:sz w:val="28"/>
          <w:szCs w:val="28"/>
        </w:rPr>
        <w:lastRenderedPageBreak/>
        <w:t>соответствии с санитарной классификацией промышленных объектов и производств устанавливаются следующие ориентировочные размеры санитарно-защитных зон:</w:t>
      </w:r>
    </w:p>
    <w:p w:rsidR="00386830" w:rsidRPr="00731955" w:rsidRDefault="00386830" w:rsidP="00BB11D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1955">
        <w:rPr>
          <w:rFonts w:ascii="Times New Roman" w:hAnsi="Times New Roman" w:cs="Times New Roman"/>
          <w:sz w:val="28"/>
          <w:szCs w:val="28"/>
        </w:rPr>
        <w:t>1) для предприятий I класса - 1000 м;</w:t>
      </w:r>
    </w:p>
    <w:p w:rsidR="00386830" w:rsidRPr="00731955" w:rsidRDefault="00386830" w:rsidP="00BB11D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1955">
        <w:rPr>
          <w:rFonts w:ascii="Times New Roman" w:hAnsi="Times New Roman" w:cs="Times New Roman"/>
          <w:sz w:val="28"/>
          <w:szCs w:val="28"/>
        </w:rPr>
        <w:t>2) для предприятий II класса - 500 м;</w:t>
      </w:r>
    </w:p>
    <w:p w:rsidR="00386830" w:rsidRPr="00731955" w:rsidRDefault="00386830" w:rsidP="00BB11D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1955">
        <w:rPr>
          <w:rFonts w:ascii="Times New Roman" w:hAnsi="Times New Roman" w:cs="Times New Roman"/>
          <w:sz w:val="28"/>
          <w:szCs w:val="28"/>
        </w:rPr>
        <w:t>3) для предприятий III класса - 300 м;</w:t>
      </w:r>
    </w:p>
    <w:p w:rsidR="00386830" w:rsidRPr="00731955" w:rsidRDefault="00386830" w:rsidP="00BB11D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1955">
        <w:rPr>
          <w:rFonts w:ascii="Times New Roman" w:hAnsi="Times New Roman" w:cs="Times New Roman"/>
          <w:sz w:val="28"/>
          <w:szCs w:val="28"/>
        </w:rPr>
        <w:t>4) для предприятий IV класса - 100 м;</w:t>
      </w:r>
    </w:p>
    <w:p w:rsidR="00386830" w:rsidRPr="00731955" w:rsidRDefault="00386830" w:rsidP="00BB11D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1955">
        <w:rPr>
          <w:rFonts w:ascii="Times New Roman" w:hAnsi="Times New Roman" w:cs="Times New Roman"/>
          <w:sz w:val="28"/>
          <w:szCs w:val="28"/>
        </w:rPr>
        <w:t>5) для предприятий V класса - 50 м.</w:t>
      </w:r>
    </w:p>
    <w:p w:rsidR="00386830" w:rsidRPr="00731955" w:rsidRDefault="00386830" w:rsidP="00BB11D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1955">
        <w:rPr>
          <w:rFonts w:ascii="Times New Roman" w:hAnsi="Times New Roman" w:cs="Times New Roman"/>
          <w:sz w:val="28"/>
          <w:szCs w:val="28"/>
        </w:rPr>
        <w:t xml:space="preserve">Размеры санитарно-защитных зон установлены в соответствии с требованиями </w:t>
      </w:r>
      <w:hyperlink r:id="rId12">
        <w:r w:rsidRPr="00731955">
          <w:rPr>
            <w:rFonts w:ascii="Times New Roman" w:hAnsi="Times New Roman" w:cs="Times New Roman"/>
            <w:color w:val="0000FF"/>
            <w:sz w:val="28"/>
            <w:szCs w:val="28"/>
          </w:rPr>
          <w:t>СанПиН 2.2.1/2.1.1.1200-03</w:t>
        </w:r>
      </w:hyperlink>
      <w:r w:rsidRPr="00731955">
        <w:rPr>
          <w:rFonts w:ascii="Times New Roman" w:hAnsi="Times New Roman" w:cs="Times New Roman"/>
          <w:sz w:val="28"/>
          <w:szCs w:val="28"/>
        </w:rPr>
        <w:t xml:space="preserve"> "Санитарно-защитные зоны и санитарная классификация предприятий, сооружений и иных объектов" (далее - СанПиН 2.2.1/2.1.1.1200-03).</w:t>
      </w:r>
    </w:p>
    <w:p w:rsidR="00386830" w:rsidRPr="00731955" w:rsidRDefault="00386830" w:rsidP="00BB11D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1955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731955">
        <w:rPr>
          <w:rFonts w:ascii="Times New Roman" w:hAnsi="Times New Roman" w:cs="Times New Roman"/>
          <w:sz w:val="28"/>
          <w:szCs w:val="28"/>
        </w:rPr>
        <w:t xml:space="preserve">В пределах жилой территории города допускается размещать производственные предприятия, не выделяющие вредные вещества, с </w:t>
      </w:r>
      <w:proofErr w:type="spellStart"/>
      <w:r w:rsidRPr="00731955">
        <w:rPr>
          <w:rFonts w:ascii="Times New Roman" w:hAnsi="Times New Roman" w:cs="Times New Roman"/>
          <w:sz w:val="28"/>
          <w:szCs w:val="28"/>
        </w:rPr>
        <w:t>непожароопасными</w:t>
      </w:r>
      <w:proofErr w:type="spellEnd"/>
      <w:r w:rsidRPr="00731955">
        <w:rPr>
          <w:rFonts w:ascii="Times New Roman" w:hAnsi="Times New Roman" w:cs="Times New Roman"/>
          <w:sz w:val="28"/>
          <w:szCs w:val="28"/>
        </w:rPr>
        <w:t xml:space="preserve"> и невзрывоопасными производственными процессами, не создающие шум, превышающий установленные нормы, не требующие устройства железнодорожных подъездных путей и подъезда грузового автотранспорта более 50 автомобилей в сутки, с установлением санитарно-защитных зон в соответствии с требованиями </w:t>
      </w:r>
      <w:hyperlink r:id="rId13">
        <w:r w:rsidRPr="00731955">
          <w:rPr>
            <w:rFonts w:ascii="Times New Roman" w:hAnsi="Times New Roman" w:cs="Times New Roman"/>
            <w:color w:val="0000FF"/>
            <w:sz w:val="28"/>
            <w:szCs w:val="28"/>
          </w:rPr>
          <w:t>СанПиН 2.2.1/2.1.1.1200-03</w:t>
        </w:r>
      </w:hyperlink>
      <w:r w:rsidRPr="00731955">
        <w:rPr>
          <w:rFonts w:ascii="Times New Roman" w:hAnsi="Times New Roman" w:cs="Times New Roman"/>
          <w:sz w:val="28"/>
          <w:szCs w:val="28"/>
        </w:rPr>
        <w:t xml:space="preserve"> и настоящих нормативов.</w:t>
      </w:r>
      <w:proofErr w:type="gramEnd"/>
    </w:p>
    <w:p w:rsidR="00386830" w:rsidRPr="00731955" w:rsidRDefault="00386830" w:rsidP="00BB11D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1955">
        <w:rPr>
          <w:rFonts w:ascii="Times New Roman" w:hAnsi="Times New Roman" w:cs="Times New Roman"/>
          <w:sz w:val="28"/>
          <w:szCs w:val="28"/>
        </w:rPr>
        <w:t>7. При проектировании коммунальных зон условия безопасности по нормируемым санитарно-гигиеническим и противопожарным требованиям, нормативы инженерной и транспортной инфраструктуры, благоустройство и озеленение территории следует принимать в соответствии с требованиями, установленными для производственных зон.</w:t>
      </w:r>
    </w:p>
    <w:p w:rsidR="00386830" w:rsidRPr="00731955" w:rsidRDefault="00386830" w:rsidP="00BB11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6830" w:rsidRPr="00731955" w:rsidRDefault="00386830" w:rsidP="00BB11DB">
      <w:pPr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731955">
        <w:rPr>
          <w:rFonts w:ascii="Times New Roman" w:hAnsi="Times New Roman" w:cs="Times New Roman"/>
          <w:b/>
          <w:sz w:val="28"/>
          <w:szCs w:val="28"/>
        </w:rPr>
        <w:t>Статья 35. Зоны инженерной инфраструктуры</w:t>
      </w:r>
    </w:p>
    <w:p w:rsidR="00386830" w:rsidRPr="00731955" w:rsidRDefault="00386830" w:rsidP="00BB11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6830" w:rsidRPr="00731955" w:rsidRDefault="00386830" w:rsidP="00BB11D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1955">
        <w:rPr>
          <w:rFonts w:ascii="Times New Roman" w:hAnsi="Times New Roman" w:cs="Times New Roman"/>
          <w:sz w:val="28"/>
          <w:szCs w:val="28"/>
        </w:rPr>
        <w:t>1. Зона инженерной инфраструктуры предназначена для размещения объектов, сооружений и коммуникаций инженерной инфраструктуры, в том числе водоснабжения, канализации, санитарной очистки, тепл</w:t>
      </w:r>
      <w:proofErr w:type="gramStart"/>
      <w:r w:rsidRPr="00731955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731955">
        <w:rPr>
          <w:rFonts w:ascii="Times New Roman" w:hAnsi="Times New Roman" w:cs="Times New Roman"/>
          <w:sz w:val="28"/>
          <w:szCs w:val="28"/>
        </w:rPr>
        <w:t>, газо- и электроснабжения, связи, радиовещания и телевидения, пожарной и охранной сигнализации, диспетчеризации систем инженерного оборудования, а также для установления санитарно-защитных зон и зон санитарной охраны данных объектов, сооружений и коммуникаций.</w:t>
      </w:r>
    </w:p>
    <w:p w:rsidR="00386830" w:rsidRPr="00731955" w:rsidRDefault="00386830" w:rsidP="00BB11D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1955">
        <w:rPr>
          <w:rFonts w:ascii="Times New Roman" w:hAnsi="Times New Roman" w:cs="Times New Roman"/>
          <w:sz w:val="28"/>
          <w:szCs w:val="28"/>
        </w:rPr>
        <w:t>2. Санитарно-защитные зоны и зоны санитарной охраны устанавливаются при размещении объектов, сооружений и коммуникаций инженерной инфраструктуры в целях предотвращения негативного воздействия указанных объектов на жилую, общественную застройку и рекреационные зоны в соответствии с требованиями действующего законодательства и настоящих нормативов.</w:t>
      </w:r>
    </w:p>
    <w:p w:rsidR="00386830" w:rsidRPr="00731955" w:rsidRDefault="00386830" w:rsidP="00BB11D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1955">
        <w:rPr>
          <w:rFonts w:ascii="Times New Roman" w:hAnsi="Times New Roman" w:cs="Times New Roman"/>
          <w:sz w:val="28"/>
          <w:szCs w:val="28"/>
        </w:rPr>
        <w:t>3. Проектирование систем водоснабжения, канализации, теплоснабжения, газоснабжения, электроснабжения и связи следует осуществлять на основе схем водоснабжения, канализации, теплоснабжения, газоснабжения и энергоснабжения, разработанных и утвержденных в установленном законом порядке.</w:t>
      </w:r>
    </w:p>
    <w:p w:rsidR="00386830" w:rsidRPr="00731955" w:rsidRDefault="00386830" w:rsidP="00BB11D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1955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731955">
        <w:rPr>
          <w:rFonts w:ascii="Times New Roman" w:hAnsi="Times New Roman" w:cs="Times New Roman"/>
          <w:sz w:val="28"/>
          <w:szCs w:val="28"/>
        </w:rPr>
        <w:t xml:space="preserve">Инженерные системы следует рассчитывать исходя из соответствующих нормативов расчетной плотности населения, принятой на расчетный срок, </w:t>
      </w:r>
      <w:r w:rsidRPr="00731955">
        <w:rPr>
          <w:rFonts w:ascii="Times New Roman" w:hAnsi="Times New Roman" w:cs="Times New Roman"/>
          <w:sz w:val="28"/>
          <w:szCs w:val="28"/>
        </w:rPr>
        <w:lastRenderedPageBreak/>
        <w:t>удельного среднесуточного норматива потребления и общей площади жилой застройки, определяемой градостроительной документацией.</w:t>
      </w:r>
      <w:proofErr w:type="gramEnd"/>
    </w:p>
    <w:p w:rsidR="00386830" w:rsidRPr="00731955" w:rsidRDefault="00386830" w:rsidP="00BB11D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1955">
        <w:rPr>
          <w:rFonts w:ascii="Times New Roman" w:hAnsi="Times New Roman" w:cs="Times New Roman"/>
          <w:sz w:val="28"/>
          <w:szCs w:val="28"/>
        </w:rPr>
        <w:t>5. Для производственного водоснабжения промышленных предприятий следует рассматривать возможность устройства систем оборотного водоснабжения.</w:t>
      </w:r>
    </w:p>
    <w:p w:rsidR="00386830" w:rsidRPr="00731955" w:rsidRDefault="00386830" w:rsidP="00BB11D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1955">
        <w:rPr>
          <w:rFonts w:ascii="Times New Roman" w:hAnsi="Times New Roman" w:cs="Times New Roman"/>
          <w:sz w:val="28"/>
          <w:szCs w:val="28"/>
        </w:rPr>
        <w:t xml:space="preserve">6. При отсутствии централизованной системы канализации по согласованию с Управлением </w:t>
      </w:r>
      <w:proofErr w:type="spellStart"/>
      <w:r w:rsidRPr="00731955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731955">
        <w:rPr>
          <w:rFonts w:ascii="Times New Roman" w:hAnsi="Times New Roman" w:cs="Times New Roman"/>
          <w:sz w:val="28"/>
          <w:szCs w:val="28"/>
        </w:rPr>
        <w:t xml:space="preserve"> по Архангельской области следует предусматривать септик. Размеры земельных участков, отводимых под септики, следует принимать в соответствии с требованиями СП 32.13330.2012 и </w:t>
      </w:r>
      <w:hyperlink r:id="rId14">
        <w:r w:rsidRPr="00731955">
          <w:rPr>
            <w:rFonts w:ascii="Times New Roman" w:hAnsi="Times New Roman" w:cs="Times New Roman"/>
            <w:color w:val="0000FF"/>
            <w:sz w:val="28"/>
            <w:szCs w:val="28"/>
          </w:rPr>
          <w:t>СанПиН 2.2.1/2.1.1.1200-03</w:t>
        </w:r>
      </w:hyperlink>
      <w:r w:rsidRPr="00731955">
        <w:rPr>
          <w:rFonts w:ascii="Times New Roman" w:hAnsi="Times New Roman" w:cs="Times New Roman"/>
          <w:sz w:val="28"/>
          <w:szCs w:val="28"/>
        </w:rPr>
        <w:t>.</w:t>
      </w:r>
    </w:p>
    <w:p w:rsidR="00386830" w:rsidRPr="00731955" w:rsidRDefault="00386830" w:rsidP="00BB11D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1955">
        <w:rPr>
          <w:rFonts w:ascii="Times New Roman" w:hAnsi="Times New Roman" w:cs="Times New Roman"/>
          <w:sz w:val="28"/>
          <w:szCs w:val="28"/>
        </w:rPr>
        <w:t>7. Для регулирования стока дождевых вод следует проектировать пруды или резервуары, а также использовать существующие пруды, не являющиеся источниками питьевого водоснабжения.</w:t>
      </w:r>
    </w:p>
    <w:p w:rsidR="00386830" w:rsidRPr="00731955" w:rsidRDefault="00386830" w:rsidP="00BB11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6830" w:rsidRPr="00731955" w:rsidRDefault="00386830" w:rsidP="00BB11DB">
      <w:pPr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731955">
        <w:rPr>
          <w:rFonts w:ascii="Times New Roman" w:hAnsi="Times New Roman" w:cs="Times New Roman"/>
          <w:b/>
          <w:sz w:val="28"/>
          <w:szCs w:val="28"/>
        </w:rPr>
        <w:t>Статья 36. Зоны транспортной инфраструктуры</w:t>
      </w:r>
    </w:p>
    <w:p w:rsidR="00386830" w:rsidRPr="00731955" w:rsidRDefault="00386830" w:rsidP="00BB11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6830" w:rsidRPr="00731955" w:rsidRDefault="00386830" w:rsidP="00BB11D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1955">
        <w:rPr>
          <w:rFonts w:ascii="Times New Roman" w:hAnsi="Times New Roman" w:cs="Times New Roman"/>
          <w:sz w:val="28"/>
          <w:szCs w:val="28"/>
        </w:rPr>
        <w:t>1. Сооружения и коммуникации транспортной инфраструктуры могут располагаться в составе всех территориальных зон.</w:t>
      </w:r>
    </w:p>
    <w:p w:rsidR="00386830" w:rsidRPr="00731955" w:rsidRDefault="00386830" w:rsidP="00BB11D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31955">
        <w:rPr>
          <w:rFonts w:ascii="Times New Roman" w:hAnsi="Times New Roman" w:cs="Times New Roman"/>
          <w:sz w:val="28"/>
          <w:szCs w:val="28"/>
        </w:rPr>
        <w:t>При подготовке генерального плана городского округа "Город Архангельск" и проектов планировок территорий следует предусматривать единую систему транспорта и улично-дорожной сети в увязке со сложившейся планировочной структурой городского округа "Город Архангельск" и прилегающей к нему территории, обеспечивающую удобные, быстрые и безопасные транспортные связи с другими муниципальными образованиями в соответствии со схемой территориального планирования Архангельской области, объектами внешнего транспорта и автомобильными дорогами</w:t>
      </w:r>
      <w:proofErr w:type="gramEnd"/>
      <w:r w:rsidRPr="00731955">
        <w:rPr>
          <w:rFonts w:ascii="Times New Roman" w:hAnsi="Times New Roman" w:cs="Times New Roman"/>
          <w:sz w:val="28"/>
          <w:szCs w:val="28"/>
        </w:rPr>
        <w:t xml:space="preserve"> общей улично-дорожной сети.</w:t>
      </w:r>
    </w:p>
    <w:p w:rsidR="00386830" w:rsidRPr="00731955" w:rsidRDefault="00386830" w:rsidP="00BB11D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1955">
        <w:rPr>
          <w:rFonts w:ascii="Times New Roman" w:hAnsi="Times New Roman" w:cs="Times New Roman"/>
          <w:sz w:val="28"/>
          <w:szCs w:val="28"/>
        </w:rPr>
        <w:t>2. В целях устойчивого развития территории городского округа "Город Архангельск" необходимо создание развитой транспортной инфраструктуры, обеспечивающей необходимую плотность внутренних и внешних транспортных связей.</w:t>
      </w:r>
    </w:p>
    <w:p w:rsidR="00386830" w:rsidRPr="00731955" w:rsidRDefault="00386830" w:rsidP="00BB11D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1955">
        <w:rPr>
          <w:rFonts w:ascii="Times New Roman" w:hAnsi="Times New Roman" w:cs="Times New Roman"/>
          <w:sz w:val="28"/>
          <w:szCs w:val="28"/>
        </w:rPr>
        <w:t>3. При проектировании улиц и дорог, транспортных узлов планировочные и технические решения должны обеспечивать безопасность движения транспортных средств и пешеходов, в том числе удобные и безопасные пути движения маломобильных групп населения.</w:t>
      </w:r>
    </w:p>
    <w:p w:rsidR="00386830" w:rsidRPr="00731955" w:rsidRDefault="00386830" w:rsidP="00BB11D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1955">
        <w:rPr>
          <w:rFonts w:ascii="Times New Roman" w:hAnsi="Times New Roman" w:cs="Times New Roman"/>
          <w:sz w:val="28"/>
          <w:szCs w:val="28"/>
        </w:rPr>
        <w:t>4. В городском округе должны быть предусмотрены участки для постоянного хранения, временного хранения (парковки) и технического обслуживания легковых автомобилей всех категорий.</w:t>
      </w:r>
    </w:p>
    <w:p w:rsidR="00386830" w:rsidRPr="00731955" w:rsidRDefault="00386830" w:rsidP="00BB11D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1955">
        <w:rPr>
          <w:rFonts w:ascii="Times New Roman" w:hAnsi="Times New Roman" w:cs="Times New Roman"/>
          <w:sz w:val="28"/>
          <w:szCs w:val="28"/>
        </w:rPr>
        <w:t xml:space="preserve">5. Рекомендуемые нормы расчета </w:t>
      </w:r>
      <w:proofErr w:type="spellStart"/>
      <w:r w:rsidRPr="00731955">
        <w:rPr>
          <w:rFonts w:ascii="Times New Roman" w:hAnsi="Times New Roman" w:cs="Times New Roman"/>
          <w:sz w:val="28"/>
          <w:szCs w:val="28"/>
        </w:rPr>
        <w:t>приобъектных</w:t>
      </w:r>
      <w:proofErr w:type="spellEnd"/>
      <w:r w:rsidRPr="00731955">
        <w:rPr>
          <w:rFonts w:ascii="Times New Roman" w:hAnsi="Times New Roman" w:cs="Times New Roman"/>
          <w:sz w:val="28"/>
          <w:szCs w:val="28"/>
        </w:rPr>
        <w:t xml:space="preserve"> стоянок автомобилей приведены в основной части настоящих нормативов.</w:t>
      </w:r>
    </w:p>
    <w:p w:rsidR="00386830" w:rsidRPr="00731955" w:rsidRDefault="00386830" w:rsidP="00BB11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6830" w:rsidRPr="00731955" w:rsidRDefault="00386830" w:rsidP="00BB11DB">
      <w:pPr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731955">
        <w:rPr>
          <w:rFonts w:ascii="Times New Roman" w:hAnsi="Times New Roman" w:cs="Times New Roman"/>
          <w:b/>
          <w:sz w:val="28"/>
          <w:szCs w:val="28"/>
        </w:rPr>
        <w:t>Статья 37. Требования и рекомендации по установлению красных линий и линий отступа от красных линий в целях определения места допустимого размещения зданий, строений, сооружений</w:t>
      </w:r>
    </w:p>
    <w:p w:rsidR="00386830" w:rsidRPr="00731955" w:rsidRDefault="00386830" w:rsidP="00BB11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6830" w:rsidRPr="00731955" w:rsidRDefault="00386830" w:rsidP="00BB11D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1955">
        <w:rPr>
          <w:rFonts w:ascii="Times New Roman" w:hAnsi="Times New Roman" w:cs="Times New Roman"/>
          <w:sz w:val="28"/>
          <w:szCs w:val="28"/>
        </w:rPr>
        <w:t xml:space="preserve">1. Красные линии обязательны для соблюдения всеми субъектами градостроительной деятельности, участвующими в процессе проектирования и </w:t>
      </w:r>
      <w:r w:rsidRPr="00731955">
        <w:rPr>
          <w:rFonts w:ascii="Times New Roman" w:hAnsi="Times New Roman" w:cs="Times New Roman"/>
          <w:sz w:val="28"/>
          <w:szCs w:val="28"/>
        </w:rPr>
        <w:lastRenderedPageBreak/>
        <w:t>последующего освоения и застройки территорий городского округа "Город Архангельск".</w:t>
      </w:r>
    </w:p>
    <w:p w:rsidR="00386830" w:rsidRPr="00731955" w:rsidRDefault="00386830" w:rsidP="00BB11D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1955">
        <w:rPr>
          <w:rFonts w:ascii="Times New Roman" w:hAnsi="Times New Roman" w:cs="Times New Roman"/>
          <w:sz w:val="28"/>
          <w:szCs w:val="28"/>
        </w:rPr>
        <w:t>Красные линии устанавливаются с учетом:</w:t>
      </w:r>
    </w:p>
    <w:p w:rsidR="00386830" w:rsidRPr="00731955" w:rsidRDefault="00386830" w:rsidP="00BB11D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1955">
        <w:rPr>
          <w:rFonts w:ascii="Times New Roman" w:hAnsi="Times New Roman" w:cs="Times New Roman"/>
          <w:sz w:val="28"/>
          <w:szCs w:val="28"/>
        </w:rPr>
        <w:t>ширины улиц и дорог, которые определяются расчетом в зависимости от интенсивности движения транспорта и пешеходов;</w:t>
      </w:r>
    </w:p>
    <w:p w:rsidR="00386830" w:rsidRPr="00731955" w:rsidRDefault="00386830" w:rsidP="00BB11D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1955">
        <w:rPr>
          <w:rFonts w:ascii="Times New Roman" w:hAnsi="Times New Roman" w:cs="Times New Roman"/>
          <w:sz w:val="28"/>
          <w:szCs w:val="28"/>
        </w:rPr>
        <w:t>состава размещаемых в пределах поперечного профиля элементов (проезжих частей, технических полос для прокладки подземных коммуникаций, тротуаров, зеленых насаждений);</w:t>
      </w:r>
    </w:p>
    <w:p w:rsidR="00386830" w:rsidRPr="00731955" w:rsidRDefault="00386830" w:rsidP="00BB11D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1955">
        <w:rPr>
          <w:rFonts w:ascii="Times New Roman" w:hAnsi="Times New Roman" w:cs="Times New Roman"/>
          <w:sz w:val="28"/>
          <w:szCs w:val="28"/>
        </w:rPr>
        <w:t>санитарно-гигиенических требований и требований гражданской обороны.</w:t>
      </w:r>
    </w:p>
    <w:p w:rsidR="00386830" w:rsidRPr="00731955" w:rsidRDefault="00386830" w:rsidP="00BB11D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1955">
        <w:rPr>
          <w:rFonts w:ascii="Times New Roman" w:hAnsi="Times New Roman" w:cs="Times New Roman"/>
          <w:sz w:val="28"/>
          <w:szCs w:val="28"/>
        </w:rPr>
        <w:t>За пределы красных линий в сторону улицы или площади не должны выступать здания и сооружения. Размещение крылец и консольных элементов зданий (балконов, козырьков, карнизов) за пределами красных линий не допускается.</w:t>
      </w:r>
    </w:p>
    <w:p w:rsidR="00386830" w:rsidRPr="00731955" w:rsidRDefault="00386830" w:rsidP="00BB11D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1955">
        <w:rPr>
          <w:rFonts w:ascii="Times New Roman" w:hAnsi="Times New Roman" w:cs="Times New Roman"/>
          <w:sz w:val="28"/>
          <w:szCs w:val="28"/>
        </w:rPr>
        <w:t>2. В пределах красных линий допускается размещение конструктивных элементов дорожно-транспортных сооружений (опор путепроводов, лестничных и пандусных сходов подземных пешеходных переходов, павильонов на остановочных пунктах городского общественного транспорта).</w:t>
      </w:r>
    </w:p>
    <w:p w:rsidR="00386830" w:rsidRPr="00731955" w:rsidRDefault="00386830" w:rsidP="00BB11D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1955">
        <w:rPr>
          <w:rFonts w:ascii="Times New Roman" w:hAnsi="Times New Roman" w:cs="Times New Roman"/>
          <w:sz w:val="28"/>
          <w:szCs w:val="28"/>
        </w:rPr>
        <w:t>В исключительных случаях с учетом действующих особенностей участка (поперечных профилей и режимов градостроительной деятельности) в пределах красных линий допускается размещение:</w:t>
      </w:r>
    </w:p>
    <w:p w:rsidR="00386830" w:rsidRPr="00731955" w:rsidRDefault="00386830" w:rsidP="00BB11D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1955">
        <w:rPr>
          <w:rFonts w:ascii="Times New Roman" w:hAnsi="Times New Roman" w:cs="Times New Roman"/>
          <w:sz w:val="28"/>
          <w:szCs w:val="28"/>
        </w:rPr>
        <w:t>1) объектов транспортной инфраструктуры (временные парковки легкового транспорта, площадки отстоя и кольцевания общественного транспорта, разворотные площадки, площадки для размещения диспетчерских пунктов);</w:t>
      </w:r>
    </w:p>
    <w:p w:rsidR="00386830" w:rsidRPr="00731955" w:rsidRDefault="00386830" w:rsidP="00BB11D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1955">
        <w:rPr>
          <w:rFonts w:ascii="Times New Roman" w:hAnsi="Times New Roman" w:cs="Times New Roman"/>
          <w:sz w:val="28"/>
          <w:szCs w:val="28"/>
        </w:rPr>
        <w:t>2) отдельных нестационарных объектов для попутного обслуживания пешеходов (мелкорозничная торговля и бытовое обслуживание).</w:t>
      </w:r>
    </w:p>
    <w:p w:rsidR="00386830" w:rsidRPr="00731955" w:rsidRDefault="00386830" w:rsidP="00BB11D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1955">
        <w:rPr>
          <w:rFonts w:ascii="Times New Roman" w:hAnsi="Times New Roman" w:cs="Times New Roman"/>
          <w:sz w:val="28"/>
          <w:szCs w:val="28"/>
        </w:rPr>
        <w:t>3. Линии регулирования застройки - линии, определяющие места допустимого размещения зданий, строений, сооружений. Указанные линии устанавливаются с учетом сложившегося использования земельных участков и территорий санитарно-защитных и охранных зон.</w:t>
      </w:r>
    </w:p>
    <w:p w:rsidR="00386830" w:rsidRPr="00731955" w:rsidRDefault="00386830" w:rsidP="00BB11D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1955">
        <w:rPr>
          <w:rFonts w:ascii="Times New Roman" w:hAnsi="Times New Roman" w:cs="Times New Roman"/>
          <w:sz w:val="28"/>
          <w:szCs w:val="28"/>
        </w:rPr>
        <w:t>4. Для территорий, подлежащих застройке, документацией по планировке территории устанавливаются линии регулирования застройки - границы застройки, устанавливаемые при размещении зданий, строений, сооружений, с отступом от красных линий или от границ земельного участка.</w:t>
      </w:r>
    </w:p>
    <w:p w:rsidR="00386830" w:rsidRPr="00731955" w:rsidRDefault="00386830" w:rsidP="00BB11D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1955">
        <w:rPr>
          <w:rFonts w:ascii="Times New Roman" w:hAnsi="Times New Roman" w:cs="Times New Roman"/>
          <w:sz w:val="28"/>
          <w:szCs w:val="28"/>
        </w:rPr>
        <w:t>5. Жилые здания с квартирами на первых этажах следует располагать с отступом от красных линий:</w:t>
      </w:r>
    </w:p>
    <w:p w:rsidR="00386830" w:rsidRPr="00731955" w:rsidRDefault="00386830" w:rsidP="00BB11D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1955">
        <w:rPr>
          <w:rFonts w:ascii="Times New Roman" w:hAnsi="Times New Roman" w:cs="Times New Roman"/>
          <w:sz w:val="28"/>
          <w:szCs w:val="28"/>
        </w:rPr>
        <w:t xml:space="preserve">1) от многоквартирных многоэтажных (от 9 этажей и выше) и </w:t>
      </w:r>
      <w:proofErr w:type="spellStart"/>
      <w:r w:rsidRPr="00731955">
        <w:rPr>
          <w:rFonts w:ascii="Times New Roman" w:hAnsi="Times New Roman" w:cs="Times New Roman"/>
          <w:sz w:val="28"/>
          <w:szCs w:val="28"/>
        </w:rPr>
        <w:t>среднеэтажных</w:t>
      </w:r>
      <w:proofErr w:type="spellEnd"/>
      <w:r w:rsidRPr="00731955">
        <w:rPr>
          <w:rFonts w:ascii="Times New Roman" w:hAnsi="Times New Roman" w:cs="Times New Roman"/>
          <w:sz w:val="28"/>
          <w:szCs w:val="28"/>
        </w:rPr>
        <w:t xml:space="preserve"> (до 8 этажей) жилых домов до красных линий - не менее 3 м при условии обеспечения противопожарной защиты;</w:t>
      </w:r>
    </w:p>
    <w:p w:rsidR="00386830" w:rsidRPr="00731955" w:rsidRDefault="00386830" w:rsidP="00BB11D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31955">
        <w:rPr>
          <w:rFonts w:ascii="Times New Roman" w:hAnsi="Times New Roman" w:cs="Times New Roman"/>
          <w:sz w:val="28"/>
          <w:szCs w:val="28"/>
        </w:rPr>
        <w:t>2) от индивидуальных домов, домов блокированного типа до красных линий улиц - не менее 5 м, от красной линии проездов - не менее 3 м, расстояние от хозяйственных построек до красных линий улиц и проездов - не менее 5 м. Садовый дом должен отстоять от красной линии проездов не менее чем на 3 м. При этом между домами, расположенными на противоположных сторонах проезда</w:t>
      </w:r>
      <w:proofErr w:type="gramEnd"/>
      <w:r w:rsidRPr="00731955">
        <w:rPr>
          <w:rFonts w:ascii="Times New Roman" w:hAnsi="Times New Roman" w:cs="Times New Roman"/>
          <w:sz w:val="28"/>
          <w:szCs w:val="28"/>
        </w:rPr>
        <w:t>, должны быть учтены противопожарные расстояния;</w:t>
      </w:r>
    </w:p>
    <w:p w:rsidR="00386830" w:rsidRPr="00731955" w:rsidRDefault="00386830" w:rsidP="00BB11D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1955">
        <w:rPr>
          <w:rFonts w:ascii="Times New Roman" w:hAnsi="Times New Roman" w:cs="Times New Roman"/>
          <w:sz w:val="28"/>
          <w:szCs w:val="28"/>
        </w:rPr>
        <w:t>3) от зданий и сооружений в промышленных зонах - не менее 3 м.</w:t>
      </w:r>
    </w:p>
    <w:p w:rsidR="00386830" w:rsidRPr="00731955" w:rsidRDefault="00386830" w:rsidP="00BB11D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1955">
        <w:rPr>
          <w:rFonts w:ascii="Times New Roman" w:hAnsi="Times New Roman" w:cs="Times New Roman"/>
          <w:sz w:val="28"/>
          <w:szCs w:val="28"/>
        </w:rPr>
        <w:lastRenderedPageBreak/>
        <w:t>6. Указанные расстояния измеряются от наружной стены здания в уровне цоколя. Декоративные элементы, а также лестницы, приборы освещения, камеры слежения, выступающие за плоскость фасада не более 0,6 метра, не учитываются.</w:t>
      </w:r>
    </w:p>
    <w:p w:rsidR="00386830" w:rsidRPr="00731955" w:rsidRDefault="00386830" w:rsidP="00BB11D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1955">
        <w:rPr>
          <w:rFonts w:ascii="Times New Roman" w:hAnsi="Times New Roman" w:cs="Times New Roman"/>
          <w:sz w:val="28"/>
          <w:szCs w:val="28"/>
        </w:rPr>
        <w:t xml:space="preserve">7. В районах усадебной </w:t>
      </w:r>
      <w:proofErr w:type="gramStart"/>
      <w:r w:rsidRPr="00731955">
        <w:rPr>
          <w:rFonts w:ascii="Times New Roman" w:hAnsi="Times New Roman" w:cs="Times New Roman"/>
          <w:sz w:val="28"/>
          <w:szCs w:val="28"/>
        </w:rPr>
        <w:t>застройки жилые дома</w:t>
      </w:r>
      <w:proofErr w:type="gramEnd"/>
      <w:r w:rsidRPr="00731955">
        <w:rPr>
          <w:rFonts w:ascii="Times New Roman" w:hAnsi="Times New Roman" w:cs="Times New Roman"/>
          <w:sz w:val="28"/>
          <w:szCs w:val="28"/>
        </w:rPr>
        <w:t xml:space="preserve"> могут размещаться по красной линии улиц в жилой застройке, если это предусмотрено градостроительной документацией.</w:t>
      </w:r>
    </w:p>
    <w:p w:rsidR="00386830" w:rsidRPr="00731955" w:rsidRDefault="00386830" w:rsidP="00BB11D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1955">
        <w:rPr>
          <w:rFonts w:ascii="Times New Roman" w:hAnsi="Times New Roman" w:cs="Times New Roman"/>
          <w:sz w:val="28"/>
          <w:szCs w:val="28"/>
        </w:rPr>
        <w:t xml:space="preserve">8. Минимальные расстояния в метрах от стен зданий и границ земельных участков учреждений и предприятий обслуживания до красных линий следует принимать не менее показателей, приведенных в таблице </w:t>
      </w:r>
      <w:r w:rsidR="007A085C" w:rsidRPr="00731955">
        <w:rPr>
          <w:rFonts w:ascii="Times New Roman" w:hAnsi="Times New Roman" w:cs="Times New Roman"/>
          <w:sz w:val="28"/>
          <w:szCs w:val="28"/>
        </w:rPr>
        <w:t>23</w:t>
      </w:r>
      <w:r w:rsidRPr="00731955">
        <w:rPr>
          <w:rFonts w:ascii="Times New Roman" w:hAnsi="Times New Roman" w:cs="Times New Roman"/>
          <w:sz w:val="28"/>
          <w:szCs w:val="28"/>
        </w:rPr>
        <w:t>.</w:t>
      </w:r>
    </w:p>
    <w:p w:rsidR="00386830" w:rsidRPr="00731955" w:rsidRDefault="00386830" w:rsidP="00BB11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6830" w:rsidRPr="00731955" w:rsidRDefault="00386830" w:rsidP="00BB11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999"/>
      <w:bookmarkEnd w:id="12"/>
      <w:r w:rsidRPr="00731955">
        <w:rPr>
          <w:rFonts w:ascii="Times New Roman" w:hAnsi="Times New Roman" w:cs="Times New Roman"/>
          <w:sz w:val="28"/>
          <w:szCs w:val="28"/>
        </w:rPr>
        <w:t>Таблица 23. Минимальные расстояния от стен зданий и границ земельных участков учреждений и предприятий обслуживания до красных линий</w:t>
      </w:r>
    </w:p>
    <w:p w:rsidR="00386830" w:rsidRPr="00731955" w:rsidRDefault="00386830" w:rsidP="00BB11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73"/>
        <w:gridCol w:w="1587"/>
        <w:gridCol w:w="1134"/>
        <w:gridCol w:w="3374"/>
      </w:tblGrid>
      <w:tr w:rsidR="00386830" w:rsidRPr="00731955" w:rsidTr="007A085C">
        <w:tc>
          <w:tcPr>
            <w:tcW w:w="4173" w:type="dxa"/>
            <w:vMerge w:val="restart"/>
          </w:tcPr>
          <w:p w:rsidR="00386830" w:rsidRPr="00731955" w:rsidRDefault="00386830" w:rsidP="00BB1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Здания (земельные участки) учреждений и предприятий обслуживания</w:t>
            </w:r>
          </w:p>
        </w:tc>
        <w:tc>
          <w:tcPr>
            <w:tcW w:w="6095" w:type="dxa"/>
            <w:gridSpan w:val="3"/>
          </w:tcPr>
          <w:p w:rsidR="00386830" w:rsidRPr="00731955" w:rsidRDefault="00386830" w:rsidP="00BB1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Минимальные расстояния (м)</w:t>
            </w:r>
          </w:p>
        </w:tc>
      </w:tr>
      <w:tr w:rsidR="00386830" w:rsidRPr="00731955" w:rsidTr="007A085C">
        <w:tc>
          <w:tcPr>
            <w:tcW w:w="4173" w:type="dxa"/>
            <w:vMerge/>
          </w:tcPr>
          <w:p w:rsidR="00386830" w:rsidRPr="00731955" w:rsidRDefault="00386830" w:rsidP="00BB11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</w:tcPr>
          <w:p w:rsidR="00386830" w:rsidRPr="00731955" w:rsidRDefault="00386830" w:rsidP="00BB1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до красной линии</w:t>
            </w:r>
          </w:p>
        </w:tc>
        <w:tc>
          <w:tcPr>
            <w:tcW w:w="1134" w:type="dxa"/>
            <w:vMerge w:val="restart"/>
          </w:tcPr>
          <w:p w:rsidR="00386830" w:rsidRPr="00731955" w:rsidRDefault="00386830" w:rsidP="00BB1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до стен жилых домов</w:t>
            </w:r>
          </w:p>
        </w:tc>
        <w:tc>
          <w:tcPr>
            <w:tcW w:w="3374" w:type="dxa"/>
            <w:vMerge w:val="restart"/>
          </w:tcPr>
          <w:p w:rsidR="00386830" w:rsidRPr="00731955" w:rsidRDefault="00386830" w:rsidP="00BB1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до зданий общеобразовательных школ, детских дошкольных и лечебных учреждений</w:t>
            </w:r>
          </w:p>
        </w:tc>
      </w:tr>
      <w:tr w:rsidR="00386830" w:rsidRPr="00731955" w:rsidTr="007A085C">
        <w:tc>
          <w:tcPr>
            <w:tcW w:w="4173" w:type="dxa"/>
            <w:vMerge/>
          </w:tcPr>
          <w:p w:rsidR="00386830" w:rsidRPr="00731955" w:rsidRDefault="00386830" w:rsidP="00BB11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</w:tcPr>
          <w:p w:rsidR="00386830" w:rsidRPr="00731955" w:rsidRDefault="00386830" w:rsidP="00BB1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городской населенный пункт</w:t>
            </w:r>
          </w:p>
        </w:tc>
        <w:tc>
          <w:tcPr>
            <w:tcW w:w="1134" w:type="dxa"/>
            <w:vMerge/>
          </w:tcPr>
          <w:p w:rsidR="00386830" w:rsidRPr="00731955" w:rsidRDefault="00386830" w:rsidP="00BB11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4" w:type="dxa"/>
            <w:vMerge/>
          </w:tcPr>
          <w:p w:rsidR="00386830" w:rsidRPr="00731955" w:rsidRDefault="00386830" w:rsidP="00BB11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6830" w:rsidRPr="00731955" w:rsidTr="007A085C">
        <w:tc>
          <w:tcPr>
            <w:tcW w:w="4173" w:type="dxa"/>
          </w:tcPr>
          <w:p w:rsidR="00386830" w:rsidRPr="00731955" w:rsidRDefault="00386830" w:rsidP="00BB1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Детские дошкольные учреждения и общеобразовательные школы (от стены здания)</w:t>
            </w:r>
          </w:p>
        </w:tc>
        <w:tc>
          <w:tcPr>
            <w:tcW w:w="1587" w:type="dxa"/>
          </w:tcPr>
          <w:p w:rsidR="00386830" w:rsidRPr="00731955" w:rsidRDefault="00386830" w:rsidP="00BB1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508" w:type="dxa"/>
            <w:gridSpan w:val="2"/>
            <w:vMerge w:val="restart"/>
          </w:tcPr>
          <w:p w:rsidR="00386830" w:rsidRPr="00731955" w:rsidRDefault="00386830" w:rsidP="00BB1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в соответствии с техническими регламентами</w:t>
            </w:r>
          </w:p>
        </w:tc>
      </w:tr>
      <w:tr w:rsidR="00386830" w:rsidRPr="00731955" w:rsidTr="007A085C">
        <w:tc>
          <w:tcPr>
            <w:tcW w:w="5760" w:type="dxa"/>
            <w:gridSpan w:val="2"/>
          </w:tcPr>
          <w:p w:rsidR="00386830" w:rsidRPr="00731955" w:rsidRDefault="00386830" w:rsidP="00BB1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Учреждения здравоохранения:</w:t>
            </w:r>
          </w:p>
        </w:tc>
        <w:tc>
          <w:tcPr>
            <w:tcW w:w="4508" w:type="dxa"/>
            <w:gridSpan w:val="2"/>
            <w:vMerge/>
          </w:tcPr>
          <w:p w:rsidR="00386830" w:rsidRPr="00731955" w:rsidRDefault="00386830" w:rsidP="00BB11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6830" w:rsidRPr="00731955" w:rsidTr="007A085C">
        <w:tc>
          <w:tcPr>
            <w:tcW w:w="4173" w:type="dxa"/>
          </w:tcPr>
          <w:p w:rsidR="00386830" w:rsidRPr="00731955" w:rsidRDefault="00386830" w:rsidP="00BB1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больничные корпуса</w:t>
            </w:r>
          </w:p>
        </w:tc>
        <w:tc>
          <w:tcPr>
            <w:tcW w:w="1587" w:type="dxa"/>
          </w:tcPr>
          <w:p w:rsidR="00386830" w:rsidRPr="00731955" w:rsidRDefault="00386830" w:rsidP="00BB1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508" w:type="dxa"/>
            <w:gridSpan w:val="2"/>
            <w:vMerge/>
          </w:tcPr>
          <w:p w:rsidR="00386830" w:rsidRPr="00731955" w:rsidRDefault="00386830" w:rsidP="00BB11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6830" w:rsidRPr="00731955" w:rsidTr="007A085C">
        <w:tc>
          <w:tcPr>
            <w:tcW w:w="4173" w:type="dxa"/>
          </w:tcPr>
          <w:p w:rsidR="00386830" w:rsidRPr="00731955" w:rsidRDefault="00386830" w:rsidP="00BB1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поликлиники</w:t>
            </w:r>
          </w:p>
        </w:tc>
        <w:tc>
          <w:tcPr>
            <w:tcW w:w="1587" w:type="dxa"/>
          </w:tcPr>
          <w:p w:rsidR="00386830" w:rsidRPr="00731955" w:rsidRDefault="00386830" w:rsidP="00BB1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508" w:type="dxa"/>
            <w:gridSpan w:val="2"/>
            <w:vMerge/>
          </w:tcPr>
          <w:p w:rsidR="00386830" w:rsidRPr="00731955" w:rsidRDefault="00386830" w:rsidP="00BB11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6830" w:rsidRPr="00731955" w:rsidTr="007A085C">
        <w:tc>
          <w:tcPr>
            <w:tcW w:w="4173" w:type="dxa"/>
          </w:tcPr>
          <w:p w:rsidR="00386830" w:rsidRPr="00731955" w:rsidRDefault="00386830" w:rsidP="00BB1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Пожарные депо</w:t>
            </w:r>
          </w:p>
        </w:tc>
        <w:tc>
          <w:tcPr>
            <w:tcW w:w="1587" w:type="dxa"/>
          </w:tcPr>
          <w:p w:rsidR="00386830" w:rsidRPr="00731955" w:rsidRDefault="00386830" w:rsidP="00BB1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508" w:type="dxa"/>
            <w:gridSpan w:val="2"/>
          </w:tcPr>
          <w:p w:rsidR="00386830" w:rsidRPr="00731955" w:rsidRDefault="00386830" w:rsidP="00BB11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6830" w:rsidRPr="00731955" w:rsidTr="007A085C">
        <w:tc>
          <w:tcPr>
            <w:tcW w:w="4173" w:type="dxa"/>
          </w:tcPr>
          <w:p w:rsidR="00386830" w:rsidRPr="00731955" w:rsidRDefault="00386830" w:rsidP="00BB1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Приемные пункты вторичного сырья</w:t>
            </w:r>
          </w:p>
        </w:tc>
        <w:tc>
          <w:tcPr>
            <w:tcW w:w="1587" w:type="dxa"/>
          </w:tcPr>
          <w:p w:rsidR="00386830" w:rsidRPr="00731955" w:rsidRDefault="00386830" w:rsidP="00BB11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86830" w:rsidRPr="00731955" w:rsidRDefault="00386830" w:rsidP="00BB1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374" w:type="dxa"/>
          </w:tcPr>
          <w:p w:rsidR="00386830" w:rsidRPr="00731955" w:rsidRDefault="00386830" w:rsidP="00BB1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386830" w:rsidRPr="00731955" w:rsidTr="007A085C">
        <w:tc>
          <w:tcPr>
            <w:tcW w:w="4173" w:type="dxa"/>
          </w:tcPr>
          <w:p w:rsidR="00386830" w:rsidRPr="00731955" w:rsidRDefault="00386830" w:rsidP="00BB1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Кладбища традиционного захоронения и крематории</w:t>
            </w:r>
          </w:p>
        </w:tc>
        <w:tc>
          <w:tcPr>
            <w:tcW w:w="1587" w:type="dxa"/>
            <w:vMerge w:val="restart"/>
          </w:tcPr>
          <w:p w:rsidR="00386830" w:rsidRPr="00731955" w:rsidRDefault="00386830" w:rsidP="00BB1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08" w:type="dxa"/>
            <w:gridSpan w:val="2"/>
          </w:tcPr>
          <w:p w:rsidR="00386830" w:rsidRPr="00731955" w:rsidRDefault="00386830" w:rsidP="00BB1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при площади до 40 га - 300</w:t>
            </w:r>
          </w:p>
        </w:tc>
      </w:tr>
      <w:tr w:rsidR="00386830" w:rsidRPr="00731955" w:rsidTr="007A085C">
        <w:tc>
          <w:tcPr>
            <w:tcW w:w="4173" w:type="dxa"/>
          </w:tcPr>
          <w:p w:rsidR="00386830" w:rsidRPr="00731955" w:rsidRDefault="00386830" w:rsidP="00BB1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Кладбища для погребения после кремации</w:t>
            </w:r>
          </w:p>
        </w:tc>
        <w:tc>
          <w:tcPr>
            <w:tcW w:w="1587" w:type="dxa"/>
            <w:vMerge/>
          </w:tcPr>
          <w:p w:rsidR="00386830" w:rsidRPr="00731955" w:rsidRDefault="00386830" w:rsidP="00BB11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8" w:type="dxa"/>
            <w:gridSpan w:val="2"/>
          </w:tcPr>
          <w:p w:rsidR="00386830" w:rsidRPr="00731955" w:rsidRDefault="00386830" w:rsidP="00BB1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955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</w:tbl>
    <w:p w:rsidR="00386830" w:rsidRPr="00731955" w:rsidRDefault="00386830" w:rsidP="00BB11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6830" w:rsidRPr="00731955" w:rsidRDefault="00386830" w:rsidP="00BB11DB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731955">
        <w:rPr>
          <w:rFonts w:ascii="Times New Roman" w:hAnsi="Times New Roman" w:cs="Times New Roman"/>
          <w:b/>
          <w:sz w:val="28"/>
          <w:szCs w:val="28"/>
        </w:rPr>
        <w:t>Глава 12. ЗОНЫ ОСОБО ОХРАНЯЕМЫХ ТЕРРИТОРИЙ</w:t>
      </w:r>
    </w:p>
    <w:p w:rsidR="00386830" w:rsidRPr="00731955" w:rsidRDefault="00386830" w:rsidP="00BB11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6830" w:rsidRPr="00731955" w:rsidRDefault="00386830" w:rsidP="00BB11DB">
      <w:pPr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731955">
        <w:rPr>
          <w:rFonts w:ascii="Times New Roman" w:hAnsi="Times New Roman" w:cs="Times New Roman"/>
          <w:b/>
          <w:sz w:val="28"/>
          <w:szCs w:val="28"/>
        </w:rPr>
        <w:t>Статья 38. Особо охраняемые природные территории</w:t>
      </w:r>
    </w:p>
    <w:p w:rsidR="00386830" w:rsidRPr="00731955" w:rsidRDefault="00386830" w:rsidP="00BB11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6830" w:rsidRPr="00731955" w:rsidRDefault="00386830" w:rsidP="00BB11D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1955">
        <w:rPr>
          <w:rFonts w:ascii="Times New Roman" w:hAnsi="Times New Roman" w:cs="Times New Roman"/>
          <w:sz w:val="28"/>
          <w:szCs w:val="28"/>
        </w:rPr>
        <w:t>1. В состав зон особо охраняемых территорий могут включаться земельные участки, имеющие особое природоохранное, научное, историко-культурное, эстетическое, рекреационное, оздоровительное и иное особо ценное значение.</w:t>
      </w:r>
    </w:p>
    <w:p w:rsidR="00386830" w:rsidRPr="00731955" w:rsidRDefault="00386830" w:rsidP="00BB11D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1955">
        <w:rPr>
          <w:rFonts w:ascii="Times New Roman" w:hAnsi="Times New Roman" w:cs="Times New Roman"/>
          <w:sz w:val="28"/>
          <w:szCs w:val="28"/>
        </w:rPr>
        <w:t>2. При разработке генерального плана и документации по планировке территории городского округа "Город Архангельск" учитываются все особо охраняемые природные территории, земли природоохранного, рекреационного, историко-культурного назначения и особо ценные земли на территории городского округа "Город Архангельск".</w:t>
      </w:r>
    </w:p>
    <w:p w:rsidR="00386830" w:rsidRPr="00731955" w:rsidRDefault="00386830" w:rsidP="00BB11D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1955">
        <w:rPr>
          <w:rFonts w:ascii="Times New Roman" w:hAnsi="Times New Roman" w:cs="Times New Roman"/>
          <w:sz w:val="28"/>
          <w:szCs w:val="28"/>
        </w:rPr>
        <w:t>3. Категории, виды особо охраняемых природных территорий, а также режимы особой охраны определяются в соответствии с требованиями федерального законодательства, а также правовых актов Архангельской области.</w:t>
      </w:r>
    </w:p>
    <w:p w:rsidR="00386830" w:rsidRPr="00731955" w:rsidRDefault="00386830" w:rsidP="00BB11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6830" w:rsidRPr="00731955" w:rsidRDefault="00386830" w:rsidP="00BB11DB">
      <w:pPr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731955">
        <w:rPr>
          <w:rFonts w:ascii="Times New Roman" w:hAnsi="Times New Roman" w:cs="Times New Roman"/>
          <w:b/>
          <w:sz w:val="28"/>
          <w:szCs w:val="28"/>
        </w:rPr>
        <w:t>Статья 39. Охрана объектов культурного наследия</w:t>
      </w:r>
    </w:p>
    <w:p w:rsidR="00386830" w:rsidRPr="00731955" w:rsidRDefault="00386830" w:rsidP="00BB11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6830" w:rsidRPr="00731955" w:rsidRDefault="00386830" w:rsidP="00BB11D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1955">
        <w:rPr>
          <w:rFonts w:ascii="Times New Roman" w:hAnsi="Times New Roman" w:cs="Times New Roman"/>
          <w:sz w:val="28"/>
          <w:szCs w:val="28"/>
        </w:rPr>
        <w:t xml:space="preserve">1. Категории земель историко-культурного назначения и режимы их использования определяются в соответствии с Земельным </w:t>
      </w:r>
      <w:hyperlink r:id="rId15">
        <w:r w:rsidRPr="00731955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731955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386830" w:rsidRPr="00731955" w:rsidRDefault="00386830" w:rsidP="00BB11D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1955">
        <w:rPr>
          <w:rFonts w:ascii="Times New Roman" w:hAnsi="Times New Roman" w:cs="Times New Roman"/>
          <w:sz w:val="28"/>
          <w:szCs w:val="28"/>
        </w:rPr>
        <w:t>2. Регулирование деятельности на землях объектов культурного наследия (памятников истории и культуры) осуществляется в соответствии с требованиями федерального законодательства, правовых актов Архангельской области и нормативных правовых актов городского округа "Город Архангельск".</w:t>
      </w:r>
    </w:p>
    <w:p w:rsidR="00386830" w:rsidRPr="00731955" w:rsidRDefault="00386830" w:rsidP="00BB11D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1955">
        <w:rPr>
          <w:rFonts w:ascii="Times New Roman" w:hAnsi="Times New Roman" w:cs="Times New Roman"/>
          <w:sz w:val="28"/>
          <w:szCs w:val="28"/>
        </w:rPr>
        <w:t>3. При подготовке генерального плана городского округа "Город Архангельск" и документации по планировке территории городского округа "Город Архангельск" следует учитывать требования законодательства об охране и использовании объектов культурного наследия (памятников истории и культуры) народов Российской Федерации (далее - объекты культурного наследия).</w:t>
      </w:r>
    </w:p>
    <w:p w:rsidR="00386830" w:rsidRPr="00731955" w:rsidRDefault="00386830" w:rsidP="00BB11D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1955">
        <w:rPr>
          <w:rFonts w:ascii="Times New Roman" w:hAnsi="Times New Roman" w:cs="Times New Roman"/>
          <w:sz w:val="28"/>
          <w:szCs w:val="28"/>
        </w:rPr>
        <w:t>Документация по планировке территорий не должна предусматривать снос, перемещение или другие изменения состояния объектов культурного наследия. Изменение состояния объектов допускается в соответствии с действующим законодательством в исключительных случаях.</w:t>
      </w:r>
    </w:p>
    <w:p w:rsidR="00386830" w:rsidRPr="00731955" w:rsidRDefault="00386830" w:rsidP="00BB11D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1955">
        <w:rPr>
          <w:rFonts w:ascii="Times New Roman" w:hAnsi="Times New Roman" w:cs="Times New Roman"/>
          <w:sz w:val="28"/>
          <w:szCs w:val="28"/>
        </w:rPr>
        <w:t>4. Расстояния от объектов культурного наследия до транспортных и инженерных коммуникаций следует принимать:</w:t>
      </w:r>
    </w:p>
    <w:p w:rsidR="00386830" w:rsidRPr="00731955" w:rsidRDefault="00386830" w:rsidP="00BB11D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1955">
        <w:rPr>
          <w:rFonts w:ascii="Times New Roman" w:hAnsi="Times New Roman" w:cs="Times New Roman"/>
          <w:sz w:val="28"/>
          <w:szCs w:val="28"/>
        </w:rPr>
        <w:t>до сетей водопровода, канализации и теплоснабжения (кроме разводящих) - не менее 10 м;</w:t>
      </w:r>
    </w:p>
    <w:p w:rsidR="00386830" w:rsidRPr="00731955" w:rsidRDefault="00386830" w:rsidP="00BB11D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1955">
        <w:rPr>
          <w:rFonts w:ascii="Times New Roman" w:hAnsi="Times New Roman" w:cs="Times New Roman"/>
          <w:sz w:val="28"/>
          <w:szCs w:val="28"/>
        </w:rPr>
        <w:t>до других подземных инженерных сетей - не менее 5 м.</w:t>
      </w:r>
    </w:p>
    <w:p w:rsidR="00386830" w:rsidRPr="00731955" w:rsidRDefault="00386830" w:rsidP="00BB11D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1955">
        <w:rPr>
          <w:rFonts w:ascii="Times New Roman" w:hAnsi="Times New Roman" w:cs="Times New Roman"/>
          <w:sz w:val="28"/>
          <w:szCs w:val="28"/>
        </w:rPr>
        <w:t>В условиях реконструкции указанные расстояния до инженерных сетей допускается сокращать, но принимать:</w:t>
      </w:r>
    </w:p>
    <w:p w:rsidR="00386830" w:rsidRPr="00731955" w:rsidRDefault="00386830" w:rsidP="00BB11D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1955">
        <w:rPr>
          <w:rFonts w:ascii="Times New Roman" w:hAnsi="Times New Roman" w:cs="Times New Roman"/>
          <w:sz w:val="28"/>
          <w:szCs w:val="28"/>
        </w:rPr>
        <w:t xml:space="preserve">до </w:t>
      </w:r>
      <w:proofErr w:type="spellStart"/>
      <w:r w:rsidRPr="00731955">
        <w:rPr>
          <w:rFonts w:ascii="Times New Roman" w:hAnsi="Times New Roman" w:cs="Times New Roman"/>
          <w:sz w:val="28"/>
          <w:szCs w:val="28"/>
        </w:rPr>
        <w:t>водонесущих</w:t>
      </w:r>
      <w:proofErr w:type="spellEnd"/>
      <w:r w:rsidRPr="00731955">
        <w:rPr>
          <w:rFonts w:ascii="Times New Roman" w:hAnsi="Times New Roman" w:cs="Times New Roman"/>
          <w:sz w:val="28"/>
          <w:szCs w:val="28"/>
        </w:rPr>
        <w:t xml:space="preserve"> сетей - не менее 5 м;</w:t>
      </w:r>
    </w:p>
    <w:p w:rsidR="00386830" w:rsidRPr="00731955" w:rsidRDefault="00386830" w:rsidP="00BB11D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1955">
        <w:rPr>
          <w:rFonts w:ascii="Times New Roman" w:hAnsi="Times New Roman" w:cs="Times New Roman"/>
          <w:sz w:val="28"/>
          <w:szCs w:val="28"/>
        </w:rPr>
        <w:t xml:space="preserve">до </w:t>
      </w:r>
      <w:proofErr w:type="spellStart"/>
      <w:r w:rsidRPr="00731955">
        <w:rPr>
          <w:rFonts w:ascii="Times New Roman" w:hAnsi="Times New Roman" w:cs="Times New Roman"/>
          <w:sz w:val="28"/>
          <w:szCs w:val="28"/>
        </w:rPr>
        <w:t>неводонесущих</w:t>
      </w:r>
      <w:proofErr w:type="spellEnd"/>
      <w:r w:rsidRPr="00731955">
        <w:rPr>
          <w:rFonts w:ascii="Times New Roman" w:hAnsi="Times New Roman" w:cs="Times New Roman"/>
          <w:sz w:val="28"/>
          <w:szCs w:val="28"/>
        </w:rPr>
        <w:t xml:space="preserve"> сетей - не менее 2 м.</w:t>
      </w:r>
    </w:p>
    <w:p w:rsidR="00386830" w:rsidRPr="00731955" w:rsidRDefault="00386830" w:rsidP="00BB11D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1955">
        <w:rPr>
          <w:rFonts w:ascii="Times New Roman" w:hAnsi="Times New Roman" w:cs="Times New Roman"/>
          <w:sz w:val="28"/>
          <w:szCs w:val="28"/>
        </w:rPr>
        <w:t>При этом необходимо обеспечивать проведение специальных технических мероприятий по сохранности объектов культурного наследия при производстве строительных работ.</w:t>
      </w:r>
    </w:p>
    <w:p w:rsidR="00386830" w:rsidRPr="00731955" w:rsidRDefault="00386830" w:rsidP="00BB11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6830" w:rsidRPr="00731955" w:rsidRDefault="00386830" w:rsidP="00BB11DB">
      <w:pPr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731955">
        <w:rPr>
          <w:rFonts w:ascii="Times New Roman" w:hAnsi="Times New Roman" w:cs="Times New Roman"/>
          <w:b/>
          <w:sz w:val="28"/>
          <w:szCs w:val="28"/>
        </w:rPr>
        <w:t>Статья 40. Зоны специального назначения</w:t>
      </w:r>
    </w:p>
    <w:p w:rsidR="00386830" w:rsidRPr="00731955" w:rsidRDefault="00386830" w:rsidP="00BB11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6830" w:rsidRPr="00731955" w:rsidRDefault="00386830" w:rsidP="00BB11D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1955">
        <w:rPr>
          <w:rFonts w:ascii="Times New Roman" w:hAnsi="Times New Roman" w:cs="Times New Roman"/>
          <w:sz w:val="28"/>
          <w:szCs w:val="28"/>
        </w:rPr>
        <w:t>1. В состав зон специального назначения городского округа "Город Архангельск" могут включаться зоны, занятые кладбищами, крематориями, объектами размещения отходов производства и потребления и иными объектами, размещение которых может быть обеспечено только путем выделения указанных зон и недопустимо в других территориальных зонах.</w:t>
      </w:r>
    </w:p>
    <w:p w:rsidR="00386830" w:rsidRPr="00731955" w:rsidRDefault="00386830" w:rsidP="00BB11D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1955">
        <w:rPr>
          <w:rFonts w:ascii="Times New Roman" w:hAnsi="Times New Roman" w:cs="Times New Roman"/>
          <w:sz w:val="28"/>
          <w:szCs w:val="28"/>
        </w:rPr>
        <w:t xml:space="preserve">2. Для предприятий, производств и объектов, расположенных в зоне специального назначения, в зависимости от мощности, характера и </w:t>
      </w:r>
      <w:proofErr w:type="gramStart"/>
      <w:r w:rsidRPr="00731955">
        <w:rPr>
          <w:rFonts w:ascii="Times New Roman" w:hAnsi="Times New Roman" w:cs="Times New Roman"/>
          <w:sz w:val="28"/>
          <w:szCs w:val="28"/>
        </w:rPr>
        <w:t>количества</w:t>
      </w:r>
      <w:proofErr w:type="gramEnd"/>
      <w:r w:rsidRPr="00731955">
        <w:rPr>
          <w:rFonts w:ascii="Times New Roman" w:hAnsi="Times New Roman" w:cs="Times New Roman"/>
          <w:sz w:val="28"/>
          <w:szCs w:val="28"/>
        </w:rPr>
        <w:t xml:space="preserve"> выделяемых в окружающую среду загрязняющих веществ и других вредных физических факторов в соответствии с санитарной классификацией устанавливаются санитарно-защитные зоны.</w:t>
      </w:r>
    </w:p>
    <w:p w:rsidR="00386830" w:rsidRPr="00731955" w:rsidRDefault="00386830" w:rsidP="00BB11D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1955">
        <w:rPr>
          <w:rFonts w:ascii="Times New Roman" w:hAnsi="Times New Roman" w:cs="Times New Roman"/>
          <w:sz w:val="28"/>
          <w:szCs w:val="28"/>
        </w:rPr>
        <w:t xml:space="preserve">3. Размещение, расширение и реконструкция кладбищ, зданий и сооружений похоронного назначения осуществляется в соответствии с требованиями действующего законодательства, </w:t>
      </w:r>
      <w:hyperlink r:id="rId16">
        <w:r w:rsidRPr="00731955">
          <w:rPr>
            <w:rFonts w:ascii="Times New Roman" w:hAnsi="Times New Roman" w:cs="Times New Roman"/>
            <w:color w:val="0000FF"/>
            <w:sz w:val="28"/>
            <w:szCs w:val="28"/>
          </w:rPr>
          <w:t>СанПиН 2.1.2882-11</w:t>
        </w:r>
      </w:hyperlink>
      <w:r w:rsidRPr="00731955">
        <w:rPr>
          <w:rFonts w:ascii="Times New Roman" w:hAnsi="Times New Roman" w:cs="Times New Roman"/>
          <w:sz w:val="28"/>
          <w:szCs w:val="28"/>
        </w:rPr>
        <w:t xml:space="preserve"> "Гигиенические требования к размещению, устройству и содержанию кладбищ, зданий и сооружений похоронного назначения", </w:t>
      </w:r>
      <w:hyperlink r:id="rId17">
        <w:r w:rsidRPr="00731955">
          <w:rPr>
            <w:rFonts w:ascii="Times New Roman" w:hAnsi="Times New Roman" w:cs="Times New Roman"/>
            <w:color w:val="0000FF"/>
            <w:sz w:val="28"/>
            <w:szCs w:val="28"/>
          </w:rPr>
          <w:t>СанПиН 2.2.1/2.1.1.1200-03</w:t>
        </w:r>
      </w:hyperlink>
      <w:r w:rsidRPr="00731955">
        <w:rPr>
          <w:rFonts w:ascii="Times New Roman" w:hAnsi="Times New Roman" w:cs="Times New Roman"/>
          <w:sz w:val="28"/>
          <w:szCs w:val="28"/>
        </w:rPr>
        <w:t xml:space="preserve"> и настоящих нормативов.</w:t>
      </w:r>
    </w:p>
    <w:p w:rsidR="00386830" w:rsidRPr="00731955" w:rsidRDefault="00386830" w:rsidP="00BB11D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1955">
        <w:rPr>
          <w:rFonts w:ascii="Times New Roman" w:hAnsi="Times New Roman" w:cs="Times New Roman"/>
          <w:sz w:val="28"/>
          <w:szCs w:val="28"/>
        </w:rPr>
        <w:t>4. Размер земельного участка для кладбища определяется с учетом количества жителей города, но не может превышать 40 га. При этом также учитывается перспективный рост численности населения, коэффициент смертности, наличие действующих объектов похоронного обслуживания, принятая схема и способы захоронения, вероисповедания, норм земельного участка на одно захоронение.</w:t>
      </w:r>
    </w:p>
    <w:p w:rsidR="00386830" w:rsidRPr="00731955" w:rsidRDefault="00386830" w:rsidP="00BB11D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1955">
        <w:rPr>
          <w:rFonts w:ascii="Times New Roman" w:hAnsi="Times New Roman" w:cs="Times New Roman"/>
          <w:sz w:val="28"/>
          <w:szCs w:val="28"/>
        </w:rPr>
        <w:t xml:space="preserve">5. Не допускается осуществлять новые погребения </w:t>
      </w:r>
      <w:proofErr w:type="spellStart"/>
      <w:r w:rsidRPr="00731955">
        <w:rPr>
          <w:rFonts w:ascii="Times New Roman" w:hAnsi="Times New Roman" w:cs="Times New Roman"/>
          <w:sz w:val="28"/>
          <w:szCs w:val="28"/>
        </w:rPr>
        <w:t>некремированных</w:t>
      </w:r>
      <w:proofErr w:type="spellEnd"/>
      <w:r w:rsidRPr="00731955">
        <w:rPr>
          <w:rFonts w:ascii="Times New Roman" w:hAnsi="Times New Roman" w:cs="Times New Roman"/>
          <w:sz w:val="28"/>
          <w:szCs w:val="28"/>
        </w:rPr>
        <w:t xml:space="preserve"> останков на сохраняемых в застройке, реконструируемых, реставрируемых кладбищах в случаях отсутствия вокруг них санитарно-защитных зон. Санитарно-защитная зона планируемого к размещению кладбища должна быть не менее 300 м.</w:t>
      </w:r>
    </w:p>
    <w:p w:rsidR="00386830" w:rsidRPr="00731955" w:rsidRDefault="00386830" w:rsidP="00BB11D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1955">
        <w:rPr>
          <w:rFonts w:ascii="Times New Roman" w:hAnsi="Times New Roman" w:cs="Times New Roman"/>
          <w:sz w:val="28"/>
          <w:szCs w:val="28"/>
        </w:rPr>
        <w:t>6. Полигоны твердых бытовых отходов являются специальными сооружениями, предназначенными для изоляции и обезвреживания твердых бытовых отходов; они должны гарантировать санитарно-эпидемиологическую безопасность населения.</w:t>
      </w:r>
    </w:p>
    <w:p w:rsidR="00386830" w:rsidRPr="00731955" w:rsidRDefault="00386830" w:rsidP="00BB11D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1955">
        <w:rPr>
          <w:rFonts w:ascii="Times New Roman" w:hAnsi="Times New Roman" w:cs="Times New Roman"/>
          <w:sz w:val="28"/>
          <w:szCs w:val="28"/>
        </w:rPr>
        <w:t>При отводе земельного участка определяется срок эксплуатации полигона и мероприятия по возвращению данной территории в состояние, пригодное для хозяйственного использования (рекультивация).</w:t>
      </w:r>
    </w:p>
    <w:p w:rsidR="00386830" w:rsidRPr="00731955" w:rsidRDefault="00386830" w:rsidP="00BB11D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1955">
        <w:rPr>
          <w:rFonts w:ascii="Times New Roman" w:hAnsi="Times New Roman" w:cs="Times New Roman"/>
          <w:sz w:val="28"/>
          <w:szCs w:val="28"/>
        </w:rPr>
        <w:t xml:space="preserve">7. Для сбора, хранения и утилизации снежно-ледяных отложений с территории городского округа "Город Архангельск", в том числе загрязненного снега с дорог, искусственных сооружений (мостов, эстакад, путепроводов), следует предусматривать специализированные сооружения - </w:t>
      </w:r>
      <w:proofErr w:type="spellStart"/>
      <w:r w:rsidRPr="00731955">
        <w:rPr>
          <w:rFonts w:ascii="Times New Roman" w:hAnsi="Times New Roman" w:cs="Times New Roman"/>
          <w:sz w:val="28"/>
          <w:szCs w:val="28"/>
        </w:rPr>
        <w:t>снегоприемные</w:t>
      </w:r>
      <w:proofErr w:type="spellEnd"/>
      <w:r w:rsidRPr="00731955">
        <w:rPr>
          <w:rFonts w:ascii="Times New Roman" w:hAnsi="Times New Roman" w:cs="Times New Roman"/>
          <w:sz w:val="28"/>
          <w:szCs w:val="28"/>
        </w:rPr>
        <w:t xml:space="preserve"> пункты. </w:t>
      </w:r>
      <w:proofErr w:type="spellStart"/>
      <w:r w:rsidRPr="00731955">
        <w:rPr>
          <w:rFonts w:ascii="Times New Roman" w:hAnsi="Times New Roman" w:cs="Times New Roman"/>
          <w:sz w:val="28"/>
          <w:szCs w:val="28"/>
        </w:rPr>
        <w:t>Снегоприемные</w:t>
      </w:r>
      <w:proofErr w:type="spellEnd"/>
      <w:r w:rsidRPr="00731955">
        <w:rPr>
          <w:rFonts w:ascii="Times New Roman" w:hAnsi="Times New Roman" w:cs="Times New Roman"/>
          <w:sz w:val="28"/>
          <w:szCs w:val="28"/>
        </w:rPr>
        <w:t xml:space="preserve"> пункты могут быть в виде "сухих" снежных свалок и </w:t>
      </w:r>
      <w:proofErr w:type="spellStart"/>
      <w:r w:rsidRPr="00731955">
        <w:rPr>
          <w:rFonts w:ascii="Times New Roman" w:hAnsi="Times New Roman" w:cs="Times New Roman"/>
          <w:sz w:val="28"/>
          <w:szCs w:val="28"/>
        </w:rPr>
        <w:t>снегоплавильных</w:t>
      </w:r>
      <w:proofErr w:type="spellEnd"/>
      <w:r w:rsidRPr="00731955">
        <w:rPr>
          <w:rFonts w:ascii="Times New Roman" w:hAnsi="Times New Roman" w:cs="Times New Roman"/>
          <w:sz w:val="28"/>
          <w:szCs w:val="28"/>
        </w:rPr>
        <w:t xml:space="preserve"> шахт, подключенных к системе канализации.</w:t>
      </w:r>
    </w:p>
    <w:p w:rsidR="00386830" w:rsidRPr="00731955" w:rsidRDefault="00386830" w:rsidP="00BB11D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1955">
        <w:rPr>
          <w:rFonts w:ascii="Times New Roman" w:hAnsi="Times New Roman" w:cs="Times New Roman"/>
          <w:sz w:val="28"/>
          <w:szCs w:val="28"/>
        </w:rPr>
        <w:t xml:space="preserve">8. Допускается использование территории </w:t>
      </w:r>
      <w:proofErr w:type="spellStart"/>
      <w:r w:rsidRPr="00731955">
        <w:rPr>
          <w:rFonts w:ascii="Times New Roman" w:hAnsi="Times New Roman" w:cs="Times New Roman"/>
          <w:sz w:val="28"/>
          <w:szCs w:val="28"/>
        </w:rPr>
        <w:t>снегосвалки</w:t>
      </w:r>
      <w:proofErr w:type="spellEnd"/>
      <w:r w:rsidRPr="00731955">
        <w:rPr>
          <w:rFonts w:ascii="Times New Roman" w:hAnsi="Times New Roman" w:cs="Times New Roman"/>
          <w:sz w:val="28"/>
          <w:szCs w:val="28"/>
        </w:rPr>
        <w:t xml:space="preserve"> в летнее время для организации стоянки автотранспорта и иных целей.</w:t>
      </w:r>
    </w:p>
    <w:p w:rsidR="00386830" w:rsidRPr="00731955" w:rsidRDefault="00386830" w:rsidP="00BB11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6830" w:rsidRPr="00731955" w:rsidRDefault="00386830" w:rsidP="00BB11DB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731955">
        <w:rPr>
          <w:rFonts w:ascii="Times New Roman" w:hAnsi="Times New Roman" w:cs="Times New Roman"/>
          <w:b/>
          <w:sz w:val="28"/>
          <w:szCs w:val="28"/>
        </w:rPr>
        <w:t>Глава 13. ОХРАНА ОКРУЖАЮЩЕЙ СРЕДЫ</w:t>
      </w:r>
    </w:p>
    <w:p w:rsidR="00386830" w:rsidRPr="00731955" w:rsidRDefault="00386830" w:rsidP="00BB11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6830" w:rsidRPr="00731955" w:rsidRDefault="00386830" w:rsidP="00BB11DB">
      <w:pPr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731955">
        <w:rPr>
          <w:rFonts w:ascii="Times New Roman" w:hAnsi="Times New Roman" w:cs="Times New Roman"/>
          <w:b/>
          <w:sz w:val="28"/>
          <w:szCs w:val="28"/>
        </w:rPr>
        <w:t>Статья 41. Рациональное использование природных ресурсов</w:t>
      </w:r>
    </w:p>
    <w:p w:rsidR="00386830" w:rsidRPr="00731955" w:rsidRDefault="00386830" w:rsidP="00BB11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6830" w:rsidRPr="00731955" w:rsidRDefault="00386830" w:rsidP="00BB11D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1955">
        <w:rPr>
          <w:rFonts w:ascii="Times New Roman" w:hAnsi="Times New Roman" w:cs="Times New Roman"/>
          <w:sz w:val="28"/>
          <w:szCs w:val="28"/>
        </w:rPr>
        <w:lastRenderedPageBreak/>
        <w:t>1. Изъятие под застройку земель лесного фонда допускается в исключительных случаях в соответствии с требованиями Земельного и Лесного кодексов Российской Федерации, федерального законодательства.</w:t>
      </w:r>
    </w:p>
    <w:p w:rsidR="00386830" w:rsidRPr="00731955" w:rsidRDefault="00386830" w:rsidP="00BB11D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1955">
        <w:rPr>
          <w:rFonts w:ascii="Times New Roman" w:hAnsi="Times New Roman" w:cs="Times New Roman"/>
          <w:sz w:val="28"/>
          <w:szCs w:val="28"/>
        </w:rPr>
        <w:t xml:space="preserve">2. Для промышленных объектов, производств и сооружений, являющихся источниками воздействия на среду обитания и здоровье человека, устанавливаются санитарно-защитные зоны в соответствии с требованиями </w:t>
      </w:r>
      <w:hyperlink r:id="rId18">
        <w:r w:rsidRPr="00731955">
          <w:rPr>
            <w:rFonts w:ascii="Times New Roman" w:hAnsi="Times New Roman" w:cs="Times New Roman"/>
            <w:color w:val="0000FF"/>
            <w:sz w:val="28"/>
            <w:szCs w:val="28"/>
          </w:rPr>
          <w:t>СанПиН 2.2.1/2.1.1.1200-03</w:t>
        </w:r>
      </w:hyperlink>
      <w:r w:rsidRPr="00731955">
        <w:rPr>
          <w:rFonts w:ascii="Times New Roman" w:hAnsi="Times New Roman" w:cs="Times New Roman"/>
          <w:sz w:val="28"/>
          <w:szCs w:val="28"/>
        </w:rPr>
        <w:t xml:space="preserve"> и настоящих нормативов.</w:t>
      </w:r>
    </w:p>
    <w:p w:rsidR="00386830" w:rsidRPr="00731955" w:rsidRDefault="00386830" w:rsidP="00BB11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6830" w:rsidRPr="00731955" w:rsidRDefault="00386830" w:rsidP="00BB11DB">
      <w:pPr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731955">
        <w:rPr>
          <w:rFonts w:ascii="Times New Roman" w:hAnsi="Times New Roman" w:cs="Times New Roman"/>
          <w:b/>
          <w:sz w:val="28"/>
          <w:szCs w:val="28"/>
        </w:rPr>
        <w:t>Статья 42. Охрана атмосферного воздуха</w:t>
      </w:r>
    </w:p>
    <w:p w:rsidR="00386830" w:rsidRPr="00731955" w:rsidRDefault="00386830" w:rsidP="00BB11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6830" w:rsidRPr="00731955" w:rsidRDefault="00386830" w:rsidP="00BB11D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1955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731955">
        <w:rPr>
          <w:rFonts w:ascii="Times New Roman" w:hAnsi="Times New Roman" w:cs="Times New Roman"/>
          <w:sz w:val="28"/>
          <w:szCs w:val="28"/>
        </w:rPr>
        <w:t>При проектировании застройки, оказывающей негативное воздействие на окружающую среду, должна быть произведена оценка состояния и разработан прогноз изменения качества атмосферного воздуха путем расчета уровня загрязнения атмосферы от всех источников загрязнения (промышленных, транспортных и других), принимая во внимание аэроклиматические и геоморфологические условия, ожидаемые загрязнения атмосферного воздуха с учетом существующих и планируемых объектов, предельно допустимые концентрации или ориентировочные безопасные уровни воздействия для</w:t>
      </w:r>
      <w:proofErr w:type="gramEnd"/>
      <w:r w:rsidRPr="00731955">
        <w:rPr>
          <w:rFonts w:ascii="Times New Roman" w:hAnsi="Times New Roman" w:cs="Times New Roman"/>
          <w:sz w:val="28"/>
          <w:szCs w:val="28"/>
        </w:rPr>
        <w:t xml:space="preserve"> каждого из загрязняющих веществ; также должны быть разработаны предупредительные действия по исключению загрязнения атмосферы, включая неорганизованные выбросы и вторичные источники.</w:t>
      </w:r>
    </w:p>
    <w:p w:rsidR="00386830" w:rsidRPr="00731955" w:rsidRDefault="00386830" w:rsidP="00BB11D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1955">
        <w:rPr>
          <w:rFonts w:ascii="Times New Roman" w:hAnsi="Times New Roman" w:cs="Times New Roman"/>
          <w:sz w:val="28"/>
          <w:szCs w:val="28"/>
        </w:rPr>
        <w:t xml:space="preserve">2. Предельно допустимые концентрации вредных веществ в атмосферном воздухе на территории города принимаются в соответствии с требованиями </w:t>
      </w:r>
      <w:hyperlink r:id="rId19">
        <w:r w:rsidRPr="00731955">
          <w:rPr>
            <w:rFonts w:ascii="Times New Roman" w:hAnsi="Times New Roman" w:cs="Times New Roman"/>
            <w:color w:val="0000FF"/>
            <w:sz w:val="28"/>
            <w:szCs w:val="28"/>
          </w:rPr>
          <w:t>ГН 2.1.6.1338-03</w:t>
        </w:r>
      </w:hyperlink>
      <w:r w:rsidRPr="00731955">
        <w:rPr>
          <w:rFonts w:ascii="Times New Roman" w:hAnsi="Times New Roman" w:cs="Times New Roman"/>
          <w:sz w:val="28"/>
          <w:szCs w:val="28"/>
        </w:rPr>
        <w:t xml:space="preserve"> "Предельно допустимые концентрации (ПДК) загрязняющих веществ в атмосферном воздухе населенных мест", </w:t>
      </w:r>
      <w:hyperlink r:id="rId20">
        <w:r w:rsidRPr="00731955">
          <w:rPr>
            <w:rFonts w:ascii="Times New Roman" w:hAnsi="Times New Roman" w:cs="Times New Roman"/>
            <w:color w:val="0000FF"/>
            <w:sz w:val="28"/>
            <w:szCs w:val="28"/>
          </w:rPr>
          <w:t>ГН 2.1.6.2309-07</w:t>
        </w:r>
      </w:hyperlink>
      <w:r w:rsidRPr="00731955">
        <w:rPr>
          <w:rFonts w:ascii="Times New Roman" w:hAnsi="Times New Roman" w:cs="Times New Roman"/>
          <w:sz w:val="28"/>
          <w:szCs w:val="28"/>
        </w:rPr>
        <w:t xml:space="preserve"> "Атмосферный воздух и воздух закрытых помещений, санитарная охрана воздуха".</w:t>
      </w:r>
    </w:p>
    <w:p w:rsidR="00386830" w:rsidRPr="00731955" w:rsidRDefault="00386830" w:rsidP="00BB11D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1955">
        <w:rPr>
          <w:rFonts w:ascii="Times New Roman" w:hAnsi="Times New Roman" w:cs="Times New Roman"/>
          <w:sz w:val="28"/>
          <w:szCs w:val="28"/>
        </w:rPr>
        <w:t>3. Жилые зоны не следует размещать с подветренной стороны (для ветров преобладающего направления) по отношению к источникам загрязнения атмосферного воздуха.</w:t>
      </w:r>
    </w:p>
    <w:p w:rsidR="00386830" w:rsidRPr="00731955" w:rsidRDefault="00386830" w:rsidP="00BB11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6830" w:rsidRPr="00731955" w:rsidRDefault="00386830" w:rsidP="00BB11DB">
      <w:pPr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731955">
        <w:rPr>
          <w:rFonts w:ascii="Times New Roman" w:hAnsi="Times New Roman" w:cs="Times New Roman"/>
          <w:b/>
          <w:sz w:val="28"/>
          <w:szCs w:val="28"/>
        </w:rPr>
        <w:t>Статья 43. Охрана водных объектов</w:t>
      </w:r>
    </w:p>
    <w:p w:rsidR="00386830" w:rsidRPr="00731955" w:rsidRDefault="00386830" w:rsidP="00BB11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6830" w:rsidRPr="00731955" w:rsidRDefault="00386830" w:rsidP="00BB11D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1955">
        <w:rPr>
          <w:rFonts w:ascii="Times New Roman" w:hAnsi="Times New Roman" w:cs="Times New Roman"/>
          <w:sz w:val="28"/>
          <w:szCs w:val="28"/>
        </w:rPr>
        <w:t>1. Качество воды водных объектов, используемых для хозяйственно-питьевого водоснабжения, рекреационного водопользования и расположенных в границах городского округа "Город Архангельск", должно соответствовать санитарным и гигиеническим нормативам.</w:t>
      </w:r>
    </w:p>
    <w:p w:rsidR="00386830" w:rsidRPr="00731955" w:rsidRDefault="00386830" w:rsidP="00BB11D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1955">
        <w:rPr>
          <w:rFonts w:ascii="Times New Roman" w:hAnsi="Times New Roman" w:cs="Times New Roman"/>
          <w:sz w:val="28"/>
          <w:szCs w:val="28"/>
        </w:rPr>
        <w:t xml:space="preserve">2. В целях поддержания благоприятного гидрологического режима, улучшения санитарного состояния, рационального использования водных ресурсов рек и озер устанавливаются </w:t>
      </w:r>
      <w:proofErr w:type="spellStart"/>
      <w:r w:rsidRPr="00731955">
        <w:rPr>
          <w:rFonts w:ascii="Times New Roman" w:hAnsi="Times New Roman" w:cs="Times New Roman"/>
          <w:sz w:val="28"/>
          <w:szCs w:val="28"/>
        </w:rPr>
        <w:t>водоохранные</w:t>
      </w:r>
      <w:proofErr w:type="spellEnd"/>
      <w:r w:rsidRPr="00731955">
        <w:rPr>
          <w:rFonts w:ascii="Times New Roman" w:hAnsi="Times New Roman" w:cs="Times New Roman"/>
          <w:sz w:val="28"/>
          <w:szCs w:val="28"/>
        </w:rPr>
        <w:t xml:space="preserve"> зоны и прибрежные защитные полосы. Регламент </w:t>
      </w:r>
      <w:proofErr w:type="spellStart"/>
      <w:r w:rsidRPr="00731955">
        <w:rPr>
          <w:rFonts w:ascii="Times New Roman" w:hAnsi="Times New Roman" w:cs="Times New Roman"/>
          <w:sz w:val="28"/>
          <w:szCs w:val="28"/>
        </w:rPr>
        <w:t>водоохранных</w:t>
      </w:r>
      <w:proofErr w:type="spellEnd"/>
      <w:r w:rsidRPr="00731955">
        <w:rPr>
          <w:rFonts w:ascii="Times New Roman" w:hAnsi="Times New Roman" w:cs="Times New Roman"/>
          <w:sz w:val="28"/>
          <w:szCs w:val="28"/>
        </w:rPr>
        <w:t xml:space="preserve"> зон, прибрежных защитных полос устанавливается в соответствии с Водным </w:t>
      </w:r>
      <w:hyperlink r:id="rId21">
        <w:r w:rsidRPr="00731955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731955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386830" w:rsidRPr="00731955" w:rsidRDefault="00386830" w:rsidP="00BB11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6830" w:rsidRPr="00731955" w:rsidRDefault="00386830" w:rsidP="00BB11DB">
      <w:pPr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731955">
        <w:rPr>
          <w:rFonts w:ascii="Times New Roman" w:hAnsi="Times New Roman" w:cs="Times New Roman"/>
          <w:b/>
          <w:sz w:val="28"/>
          <w:szCs w:val="28"/>
        </w:rPr>
        <w:t>Статья 44. Охрана почв</w:t>
      </w:r>
    </w:p>
    <w:p w:rsidR="00386830" w:rsidRPr="00731955" w:rsidRDefault="00386830" w:rsidP="00BB11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6830" w:rsidRPr="00731955" w:rsidRDefault="00386830" w:rsidP="00BB11D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1955">
        <w:rPr>
          <w:rFonts w:ascii="Times New Roman" w:hAnsi="Times New Roman" w:cs="Times New Roman"/>
          <w:sz w:val="28"/>
          <w:szCs w:val="28"/>
        </w:rPr>
        <w:lastRenderedPageBreak/>
        <w:t>1. Требования по охране почв предъявляются к жилым, рекреационным зонам, зонам санитарной охраны водоемов и водотоков, территориям сельскохозяйственного назначения и другим территориям, где возможно влияние загрязненных почв на здоровье человека и условия проживания.</w:t>
      </w:r>
    </w:p>
    <w:p w:rsidR="00386830" w:rsidRPr="00731955" w:rsidRDefault="00386830" w:rsidP="00BB11D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1955">
        <w:rPr>
          <w:rFonts w:ascii="Times New Roman" w:hAnsi="Times New Roman" w:cs="Times New Roman"/>
          <w:sz w:val="28"/>
          <w:szCs w:val="28"/>
        </w:rPr>
        <w:t>2. Мероприятия по охране почв предусматривают введение специальных режимов их использования, изменение целевого назначения и рекультивацию почв.</w:t>
      </w:r>
    </w:p>
    <w:p w:rsidR="00386830" w:rsidRPr="00731955" w:rsidRDefault="00386830" w:rsidP="00BB11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6830" w:rsidRPr="00731955" w:rsidRDefault="00386830" w:rsidP="00BB11DB">
      <w:pPr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731955">
        <w:rPr>
          <w:rFonts w:ascii="Times New Roman" w:hAnsi="Times New Roman" w:cs="Times New Roman"/>
          <w:b/>
          <w:sz w:val="28"/>
          <w:szCs w:val="28"/>
        </w:rPr>
        <w:t>Статья 45. Защита от шума и вибрации</w:t>
      </w:r>
    </w:p>
    <w:p w:rsidR="00386830" w:rsidRPr="00731955" w:rsidRDefault="00386830" w:rsidP="00BB11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6830" w:rsidRPr="00731955" w:rsidRDefault="00386830" w:rsidP="00BB11D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1955">
        <w:rPr>
          <w:rFonts w:ascii="Times New Roman" w:hAnsi="Times New Roman" w:cs="Times New Roman"/>
          <w:sz w:val="28"/>
          <w:szCs w:val="28"/>
        </w:rPr>
        <w:t xml:space="preserve">1. Планировку и застройку жилых зон города следует осуществлять с учетом обеспечения допустимых уровней шума. Меры по защите от акустического загрязнения следует предусматривать на всех стадиях проектирования в соответствии с требованиями </w:t>
      </w:r>
      <w:hyperlink r:id="rId22">
        <w:r w:rsidRPr="00731955">
          <w:rPr>
            <w:rFonts w:ascii="Times New Roman" w:hAnsi="Times New Roman" w:cs="Times New Roman"/>
            <w:color w:val="0000FF"/>
            <w:sz w:val="28"/>
            <w:szCs w:val="28"/>
          </w:rPr>
          <w:t>СН 2.2.4/2.1.8.562-96</w:t>
        </w:r>
      </w:hyperlink>
      <w:r w:rsidRPr="00731955">
        <w:rPr>
          <w:rFonts w:ascii="Times New Roman" w:hAnsi="Times New Roman" w:cs="Times New Roman"/>
          <w:sz w:val="28"/>
          <w:szCs w:val="28"/>
        </w:rPr>
        <w:t xml:space="preserve"> "Шум на рабочих местах, в помещениях жилых, общественных зданий и на территории жилой застройки".</w:t>
      </w:r>
    </w:p>
    <w:p w:rsidR="00386830" w:rsidRPr="00731955" w:rsidRDefault="00386830" w:rsidP="00BB11D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1955">
        <w:rPr>
          <w:rFonts w:ascii="Times New Roman" w:hAnsi="Times New Roman" w:cs="Times New Roman"/>
          <w:sz w:val="28"/>
          <w:szCs w:val="28"/>
        </w:rPr>
        <w:t>2. Территории нового строительства и реконструкции должны оцениваться с учетом параметров вибрации.</w:t>
      </w:r>
    </w:p>
    <w:p w:rsidR="00386830" w:rsidRPr="00731955" w:rsidRDefault="00386830" w:rsidP="00BB11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6830" w:rsidRPr="00731955" w:rsidRDefault="00386830" w:rsidP="00BB11DB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731955">
        <w:rPr>
          <w:rFonts w:ascii="Times New Roman" w:hAnsi="Times New Roman" w:cs="Times New Roman"/>
          <w:b/>
          <w:sz w:val="28"/>
          <w:szCs w:val="28"/>
        </w:rPr>
        <w:t>Глава 14. ИНЖЕНЕРНАЯ ПОДГОТОВКА И ЗАЩИТА ТЕРРИТОРИИ</w:t>
      </w:r>
    </w:p>
    <w:p w:rsidR="00386830" w:rsidRPr="00731955" w:rsidRDefault="00386830" w:rsidP="00BB11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6830" w:rsidRPr="00731955" w:rsidRDefault="00386830" w:rsidP="00BB11DB">
      <w:pPr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731955">
        <w:rPr>
          <w:rFonts w:ascii="Times New Roman" w:hAnsi="Times New Roman" w:cs="Times New Roman"/>
          <w:b/>
          <w:sz w:val="28"/>
          <w:szCs w:val="28"/>
        </w:rPr>
        <w:t>Статья 46. Общие требования</w:t>
      </w:r>
    </w:p>
    <w:p w:rsidR="00386830" w:rsidRPr="00731955" w:rsidRDefault="00386830" w:rsidP="00BB11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6830" w:rsidRPr="00731955" w:rsidRDefault="00386830" w:rsidP="00BB11D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1955">
        <w:rPr>
          <w:rFonts w:ascii="Times New Roman" w:hAnsi="Times New Roman" w:cs="Times New Roman"/>
          <w:sz w:val="28"/>
          <w:szCs w:val="28"/>
        </w:rPr>
        <w:t>1. Принятие градостроительных решений должно основываться на результатах анализа инженерно-геологической обстановки. Необходимо обеспечивать соблюдение расчетного гидрогеологического режима грунтов оснований, а также предотвращение развития эрозионных и других физико-геологических процессов, приводящих к нежелательному изменению природных условий и недопустимым нарушениям осваиваемой территории.</w:t>
      </w:r>
    </w:p>
    <w:p w:rsidR="00386830" w:rsidRPr="00731955" w:rsidRDefault="00386830" w:rsidP="00BB11D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1955">
        <w:rPr>
          <w:rFonts w:ascii="Times New Roman" w:hAnsi="Times New Roman" w:cs="Times New Roman"/>
          <w:sz w:val="28"/>
          <w:szCs w:val="28"/>
        </w:rPr>
        <w:t xml:space="preserve">2. При планировке и </w:t>
      </w:r>
      <w:proofErr w:type="gramStart"/>
      <w:r w:rsidRPr="00731955">
        <w:rPr>
          <w:rFonts w:ascii="Times New Roman" w:hAnsi="Times New Roman" w:cs="Times New Roman"/>
          <w:sz w:val="28"/>
          <w:szCs w:val="28"/>
        </w:rPr>
        <w:t>застройке города</w:t>
      </w:r>
      <w:proofErr w:type="gramEnd"/>
      <w:r w:rsidRPr="00731955">
        <w:rPr>
          <w:rFonts w:ascii="Times New Roman" w:hAnsi="Times New Roman" w:cs="Times New Roman"/>
          <w:sz w:val="28"/>
          <w:szCs w:val="28"/>
        </w:rPr>
        <w:t xml:space="preserve"> следует предусматривать инженерную защиту от действующих факторов природного риска в соответствии с действующими нормативными документами.</w:t>
      </w:r>
    </w:p>
    <w:p w:rsidR="00386830" w:rsidRPr="00731955" w:rsidRDefault="00386830" w:rsidP="00BB11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1955">
        <w:rPr>
          <w:rFonts w:ascii="Times New Roman" w:hAnsi="Times New Roman" w:cs="Times New Roman"/>
          <w:sz w:val="28"/>
          <w:szCs w:val="28"/>
        </w:rPr>
        <w:t>3. Сооружения и мероприятия по защите от опасных геологических процессов должны выполняться в соответствии с требованиями СП 116.13330.2012 "Инженерная защита территорий, зданий и сооружений от опасных геологических процессов. Основные положения. Актуализированная редакция СНиП 22-02-2003".</w:t>
      </w:r>
    </w:p>
    <w:p w:rsidR="00386830" w:rsidRPr="00731955" w:rsidRDefault="00386830" w:rsidP="00BB11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6830" w:rsidRPr="00731955" w:rsidRDefault="00386830" w:rsidP="00BB11DB">
      <w:pPr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731955">
        <w:rPr>
          <w:rFonts w:ascii="Times New Roman" w:hAnsi="Times New Roman" w:cs="Times New Roman"/>
          <w:b/>
          <w:sz w:val="28"/>
          <w:szCs w:val="28"/>
        </w:rPr>
        <w:t>Статья 47. Сооружения и мероприятия для защиты от подтопления</w:t>
      </w:r>
    </w:p>
    <w:p w:rsidR="00386830" w:rsidRPr="00731955" w:rsidRDefault="00386830" w:rsidP="00BB11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6830" w:rsidRPr="00731955" w:rsidRDefault="00386830" w:rsidP="00BB11D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1955">
        <w:rPr>
          <w:rFonts w:ascii="Times New Roman" w:hAnsi="Times New Roman" w:cs="Times New Roman"/>
          <w:sz w:val="28"/>
          <w:szCs w:val="28"/>
        </w:rPr>
        <w:t>1. В целях обеспечения инженерной защиты территории от подтопления следует предусматривать комплекс мероприятий, обеспечивающих предотвращение подтопления территорий.</w:t>
      </w:r>
    </w:p>
    <w:p w:rsidR="00386830" w:rsidRPr="00731955" w:rsidRDefault="00386830" w:rsidP="00BB11D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1955">
        <w:rPr>
          <w:rFonts w:ascii="Times New Roman" w:hAnsi="Times New Roman" w:cs="Times New Roman"/>
          <w:sz w:val="28"/>
          <w:szCs w:val="28"/>
        </w:rPr>
        <w:t>2. Защита от подтопления должна включать:</w:t>
      </w:r>
    </w:p>
    <w:p w:rsidR="00386830" w:rsidRPr="00731955" w:rsidRDefault="00386830" w:rsidP="00BB11D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1955">
        <w:rPr>
          <w:rFonts w:ascii="Times New Roman" w:hAnsi="Times New Roman" w:cs="Times New Roman"/>
          <w:sz w:val="28"/>
          <w:szCs w:val="28"/>
        </w:rPr>
        <w:t>1) защиту населения от опасных явлений, связанных с пропуском паводковых вод в весенне-осенний период, при половодье;</w:t>
      </w:r>
    </w:p>
    <w:p w:rsidR="00386830" w:rsidRPr="00731955" w:rsidRDefault="00386830" w:rsidP="00BB11D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1955">
        <w:rPr>
          <w:rFonts w:ascii="Times New Roman" w:hAnsi="Times New Roman" w:cs="Times New Roman"/>
          <w:sz w:val="28"/>
          <w:szCs w:val="28"/>
        </w:rPr>
        <w:t>2) локальную защиту зданий, сооружений, грунтов оснований и защиту застроенной территории в целом;</w:t>
      </w:r>
    </w:p>
    <w:p w:rsidR="00386830" w:rsidRPr="00731955" w:rsidRDefault="00386830" w:rsidP="00BB11D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1955">
        <w:rPr>
          <w:rFonts w:ascii="Times New Roman" w:hAnsi="Times New Roman" w:cs="Times New Roman"/>
          <w:sz w:val="28"/>
          <w:szCs w:val="28"/>
        </w:rPr>
        <w:lastRenderedPageBreak/>
        <w:t>3) водоотведение;</w:t>
      </w:r>
    </w:p>
    <w:p w:rsidR="00386830" w:rsidRPr="00731955" w:rsidRDefault="00386830" w:rsidP="00BB11D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1955">
        <w:rPr>
          <w:rFonts w:ascii="Times New Roman" w:hAnsi="Times New Roman" w:cs="Times New Roman"/>
          <w:sz w:val="28"/>
          <w:szCs w:val="28"/>
        </w:rPr>
        <w:t>4) утилизацию (при необходимости очистки) дренажных вод.</w:t>
      </w:r>
    </w:p>
    <w:p w:rsidR="00386830" w:rsidRPr="00731955" w:rsidRDefault="00386830" w:rsidP="00BB11D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1955">
        <w:rPr>
          <w:rFonts w:ascii="Times New Roman" w:hAnsi="Times New Roman" w:cs="Times New Roman"/>
          <w:sz w:val="28"/>
          <w:szCs w:val="28"/>
        </w:rPr>
        <w:t>3. Система инженерной защиты от подтопления является территориально единой, объединяющей все локальные системы отдельных участков и объектов. При этом она должна быть увязана с генеральным планом городского округа "Город Архангельск" и документацией по планировке территории.</w:t>
      </w:r>
    </w:p>
    <w:p w:rsidR="00386830" w:rsidRPr="00731955" w:rsidRDefault="00386830" w:rsidP="00BB11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6830" w:rsidRPr="00731955" w:rsidRDefault="00386830" w:rsidP="00BB11DB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731955">
        <w:rPr>
          <w:rFonts w:ascii="Times New Roman" w:hAnsi="Times New Roman" w:cs="Times New Roman"/>
          <w:b/>
          <w:sz w:val="28"/>
          <w:szCs w:val="28"/>
        </w:rPr>
        <w:t>Глава 15. РАЗМЕЩЕНИЕ ИНЖЕНЕРНЫХ СЕТЕЙ</w:t>
      </w:r>
    </w:p>
    <w:p w:rsidR="00386830" w:rsidRPr="00731955" w:rsidRDefault="00386830" w:rsidP="00BB11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6830" w:rsidRPr="00731955" w:rsidRDefault="00386830" w:rsidP="00BB11DB">
      <w:pPr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731955">
        <w:rPr>
          <w:rFonts w:ascii="Times New Roman" w:hAnsi="Times New Roman" w:cs="Times New Roman"/>
          <w:b/>
          <w:sz w:val="28"/>
          <w:szCs w:val="28"/>
        </w:rPr>
        <w:t>Статья 48. Зоны инженерной инфраструктуры</w:t>
      </w:r>
    </w:p>
    <w:p w:rsidR="00386830" w:rsidRPr="00731955" w:rsidRDefault="00386830" w:rsidP="00BB11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6830" w:rsidRPr="00731955" w:rsidRDefault="00386830" w:rsidP="00BB11D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1955">
        <w:rPr>
          <w:rFonts w:ascii="Times New Roman" w:hAnsi="Times New Roman" w:cs="Times New Roman"/>
          <w:sz w:val="28"/>
          <w:szCs w:val="28"/>
        </w:rPr>
        <w:t>1. Инженерные сети следует размещать преимущественно в пределах поперечных профилей улиц и дорог: под тротуарами или разделительными полосами - инженерные сети в коллекторах, каналах или тоннелях, в разделительных полосах - тепловые сети, водопровод, газопровод, хозяйственную и дождевую канализацию.</w:t>
      </w:r>
    </w:p>
    <w:p w:rsidR="00386830" w:rsidRPr="00731955" w:rsidRDefault="00386830" w:rsidP="00BB11D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1955">
        <w:rPr>
          <w:rFonts w:ascii="Times New Roman" w:hAnsi="Times New Roman" w:cs="Times New Roman"/>
          <w:sz w:val="28"/>
          <w:szCs w:val="28"/>
        </w:rPr>
        <w:t>На полосе между красной линией и линией застройки следует размещать газовые сети низкого давления и кабельные сети (силовые, связи, сигнализации и диспетчеризации).</w:t>
      </w:r>
    </w:p>
    <w:p w:rsidR="00386830" w:rsidRPr="00731955" w:rsidRDefault="00386830" w:rsidP="00BB11D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1955">
        <w:rPr>
          <w:rFonts w:ascii="Times New Roman" w:hAnsi="Times New Roman" w:cs="Times New Roman"/>
          <w:sz w:val="28"/>
          <w:szCs w:val="28"/>
        </w:rPr>
        <w:t>2. При реконструкции проезжих частей улиц и дорог с устройством дорожных капитальных покрытий, под которыми расположены подземные инженерные сети, следует предусматривать вынос этих сетей на разделительные полосы и под тротуары. При соответствующем обосновании допускается под проезжими частями улиц сохранение существующих, а также прокладка в каналах новых сетей. На существующих улицах, не имеющих разделительных полос, допускается размещение новых инженерных сетей под проезжей частью при условии размещения их в каналах; при технической необходимости допускается прокладка газопровода под проезжими частями улиц.</w:t>
      </w:r>
    </w:p>
    <w:p w:rsidR="00386830" w:rsidRPr="00731955" w:rsidRDefault="00386830" w:rsidP="00BB11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6830" w:rsidRPr="00731955" w:rsidRDefault="00386830" w:rsidP="00BB11DB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731955">
        <w:rPr>
          <w:rFonts w:ascii="Times New Roman" w:hAnsi="Times New Roman" w:cs="Times New Roman"/>
          <w:b/>
          <w:sz w:val="28"/>
          <w:szCs w:val="28"/>
        </w:rPr>
        <w:t>Глава 16. ТРЕБОВАНИЯ ПО ОБЕСПЕЧЕНИЮ ЗАЩИТЫ НАСЕЛЕНИЯ</w:t>
      </w:r>
    </w:p>
    <w:p w:rsidR="00386830" w:rsidRPr="00731955" w:rsidRDefault="00386830" w:rsidP="00BB11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31955">
        <w:rPr>
          <w:rFonts w:ascii="Times New Roman" w:hAnsi="Times New Roman" w:cs="Times New Roman"/>
          <w:b/>
          <w:sz w:val="28"/>
          <w:szCs w:val="28"/>
        </w:rPr>
        <w:t>И ТЕРРИТОРИЙ ОТ ВОЗДЕЙСТВИЯ ЧРЕЗВЫЧАЙНЫХ СИТУАЦИЙ ПРИРОДНОГО</w:t>
      </w:r>
    </w:p>
    <w:p w:rsidR="00386830" w:rsidRPr="00731955" w:rsidRDefault="00386830" w:rsidP="00BB11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31955">
        <w:rPr>
          <w:rFonts w:ascii="Times New Roman" w:hAnsi="Times New Roman" w:cs="Times New Roman"/>
          <w:b/>
          <w:sz w:val="28"/>
          <w:szCs w:val="28"/>
        </w:rPr>
        <w:t>И ТЕХНОГЕННОГО ХАРАКТЕРА И ТРЕБОВАНИЯ К МЕРОПРИЯТИЯМ</w:t>
      </w:r>
    </w:p>
    <w:p w:rsidR="00386830" w:rsidRPr="00731955" w:rsidRDefault="00386830" w:rsidP="00BB11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31955">
        <w:rPr>
          <w:rFonts w:ascii="Times New Roman" w:hAnsi="Times New Roman" w:cs="Times New Roman"/>
          <w:b/>
          <w:sz w:val="28"/>
          <w:szCs w:val="28"/>
        </w:rPr>
        <w:t>ПО ГРАЖДАНСКОЙ ОБОРОНЕ</w:t>
      </w:r>
    </w:p>
    <w:p w:rsidR="00386830" w:rsidRPr="00731955" w:rsidRDefault="00386830" w:rsidP="00BB11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6830" w:rsidRPr="00731955" w:rsidRDefault="00386830" w:rsidP="00BB11DB">
      <w:pPr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731955">
        <w:rPr>
          <w:rFonts w:ascii="Times New Roman" w:hAnsi="Times New Roman" w:cs="Times New Roman"/>
          <w:b/>
          <w:sz w:val="28"/>
          <w:szCs w:val="28"/>
        </w:rPr>
        <w:t>Статья 49. Инженерно-технические мероприятия гражданской обороны и предупреждения чрезвычайных ситуаций</w:t>
      </w:r>
    </w:p>
    <w:p w:rsidR="00386830" w:rsidRPr="00731955" w:rsidRDefault="00386830" w:rsidP="00BB11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6830" w:rsidRPr="00731955" w:rsidRDefault="00386830" w:rsidP="00BB11D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1955">
        <w:rPr>
          <w:rFonts w:ascii="Times New Roman" w:hAnsi="Times New Roman" w:cs="Times New Roman"/>
          <w:sz w:val="28"/>
          <w:szCs w:val="28"/>
        </w:rPr>
        <w:t xml:space="preserve">1. Инженерно-технические мероприятия гражданской обороны и предупреждения чрезвычайных ситуаций должны учитываться </w:t>
      </w:r>
      <w:proofErr w:type="gramStart"/>
      <w:r w:rsidRPr="00731955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731955">
        <w:rPr>
          <w:rFonts w:ascii="Times New Roman" w:hAnsi="Times New Roman" w:cs="Times New Roman"/>
          <w:sz w:val="28"/>
          <w:szCs w:val="28"/>
        </w:rPr>
        <w:t>:</w:t>
      </w:r>
    </w:p>
    <w:p w:rsidR="00386830" w:rsidRPr="00731955" w:rsidRDefault="00386830" w:rsidP="00BB11D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1955">
        <w:rPr>
          <w:rFonts w:ascii="Times New Roman" w:hAnsi="Times New Roman" w:cs="Times New Roman"/>
          <w:sz w:val="28"/>
          <w:szCs w:val="28"/>
        </w:rPr>
        <w:t>1) подготовке генерального плана городского округа "Город Архангельск";</w:t>
      </w:r>
    </w:p>
    <w:p w:rsidR="00386830" w:rsidRPr="00731955" w:rsidRDefault="00386830" w:rsidP="00BB11D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1955">
        <w:rPr>
          <w:rFonts w:ascii="Times New Roman" w:hAnsi="Times New Roman" w:cs="Times New Roman"/>
          <w:sz w:val="28"/>
          <w:szCs w:val="28"/>
        </w:rPr>
        <w:t>2) разработке документации по планировке территории (проектов планировки, проектов межевания территории);</w:t>
      </w:r>
    </w:p>
    <w:p w:rsidR="00386830" w:rsidRPr="00731955" w:rsidRDefault="00386830" w:rsidP="00BB11D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1955">
        <w:rPr>
          <w:rFonts w:ascii="Times New Roman" w:hAnsi="Times New Roman" w:cs="Times New Roman"/>
          <w:sz w:val="28"/>
          <w:szCs w:val="28"/>
        </w:rPr>
        <w:t xml:space="preserve">3) разработке материалов, обосновывающих строительство (технико-экономического обоснования, технико-экономических расчетов), а также проектной </w:t>
      </w:r>
      <w:r w:rsidRPr="00731955">
        <w:rPr>
          <w:rFonts w:ascii="Times New Roman" w:hAnsi="Times New Roman" w:cs="Times New Roman"/>
          <w:sz w:val="28"/>
          <w:szCs w:val="28"/>
        </w:rPr>
        <w:lastRenderedPageBreak/>
        <w:t>документации на строительство и реконструкцию объектов капитального строительства.</w:t>
      </w:r>
    </w:p>
    <w:p w:rsidR="00386830" w:rsidRPr="00731955" w:rsidRDefault="00386830" w:rsidP="00BB11D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1955">
        <w:rPr>
          <w:rFonts w:ascii="Times New Roman" w:hAnsi="Times New Roman" w:cs="Times New Roman"/>
          <w:sz w:val="28"/>
          <w:szCs w:val="28"/>
        </w:rPr>
        <w:t>2. Территории, расположенные на участках, подверженных негативному влиянию вод, должны быть обеспечены защитными гидротехническими сооружениями.</w:t>
      </w:r>
    </w:p>
    <w:p w:rsidR="00386830" w:rsidRPr="00731955" w:rsidRDefault="00386830" w:rsidP="00BB11D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1955">
        <w:rPr>
          <w:rFonts w:ascii="Times New Roman" w:hAnsi="Times New Roman" w:cs="Times New Roman"/>
          <w:sz w:val="28"/>
          <w:szCs w:val="28"/>
        </w:rPr>
        <w:t>3. К рекам и водоемам, которые могут быть использованы для целей пожаротушения, следует устраивать подъезды для забора воды с площадками размером не менее 12 м x 12 м.</w:t>
      </w:r>
    </w:p>
    <w:p w:rsidR="00386830" w:rsidRPr="00731955" w:rsidRDefault="00386830" w:rsidP="00BB11D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1955">
        <w:rPr>
          <w:rFonts w:ascii="Times New Roman" w:hAnsi="Times New Roman" w:cs="Times New Roman"/>
          <w:sz w:val="28"/>
          <w:szCs w:val="28"/>
        </w:rPr>
        <w:t>Места расположения и количество подъездов принимается по согласованию с органами государственного пожарного надзора из расчета обеспечения расхода воды на наружное пожаротушение объектов, расположенных в радиусе не более 200 м от водоема.</w:t>
      </w:r>
    </w:p>
    <w:p w:rsidR="00386830" w:rsidRPr="00731955" w:rsidRDefault="00386830" w:rsidP="00BB11D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1955">
        <w:rPr>
          <w:rFonts w:ascii="Times New Roman" w:hAnsi="Times New Roman" w:cs="Times New Roman"/>
          <w:sz w:val="28"/>
          <w:szCs w:val="28"/>
        </w:rPr>
        <w:t>При разработке генерального плана городского округа "Город Архангельск", а также документации по планировке территории городского округа "Город Архангельск" необходимо резервировать территорию под размещение пожарных депо с учетом перспективы развития города в размере необходимой площади земельного участка. Площадь земельных участков в зависимости от типа пожарного депо определяется техническим заданием на проектирование.</w:t>
      </w:r>
    </w:p>
    <w:p w:rsidR="00386830" w:rsidRPr="00731955" w:rsidRDefault="00386830" w:rsidP="00BB11D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1955">
        <w:rPr>
          <w:rFonts w:ascii="Times New Roman" w:hAnsi="Times New Roman" w:cs="Times New Roman"/>
          <w:sz w:val="28"/>
          <w:szCs w:val="28"/>
        </w:rPr>
        <w:t>4. Размещение пожарных депо следует осуществлять в соответствии с действующим законодательством.</w:t>
      </w:r>
    </w:p>
    <w:p w:rsidR="00386830" w:rsidRPr="00731955" w:rsidRDefault="00386830" w:rsidP="00BB11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6830" w:rsidRPr="00731955" w:rsidRDefault="00386830" w:rsidP="00BB11DB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731955">
        <w:rPr>
          <w:rFonts w:ascii="Times New Roman" w:hAnsi="Times New Roman" w:cs="Times New Roman"/>
          <w:b/>
          <w:sz w:val="28"/>
          <w:szCs w:val="28"/>
        </w:rPr>
        <w:t>Глава 17. ОБЕСПЕЧЕНИЕ ДОСТУПНОСТИ ЖИЛЫХ ОБЪЕКТОВ, ОБЪЕКТОВ</w:t>
      </w:r>
    </w:p>
    <w:p w:rsidR="00386830" w:rsidRPr="00731955" w:rsidRDefault="00386830" w:rsidP="00BB11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31955">
        <w:rPr>
          <w:rFonts w:ascii="Times New Roman" w:hAnsi="Times New Roman" w:cs="Times New Roman"/>
          <w:b/>
          <w:sz w:val="28"/>
          <w:szCs w:val="28"/>
        </w:rPr>
        <w:t>СОЦИАЛЬНОЙ ИНФРАСТРУКТУРЫ ДЛЯ ИНВАЛИДОВ И МАЛОМОБИЛЬНЫХ</w:t>
      </w:r>
    </w:p>
    <w:p w:rsidR="00386830" w:rsidRPr="00731955" w:rsidRDefault="00386830" w:rsidP="00BB11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31955">
        <w:rPr>
          <w:rFonts w:ascii="Times New Roman" w:hAnsi="Times New Roman" w:cs="Times New Roman"/>
          <w:b/>
          <w:sz w:val="28"/>
          <w:szCs w:val="28"/>
        </w:rPr>
        <w:t>ГРУПП НАСЕЛЕНИЯ</w:t>
      </w:r>
    </w:p>
    <w:p w:rsidR="00386830" w:rsidRPr="00731955" w:rsidRDefault="00386830" w:rsidP="00BB11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6830" w:rsidRPr="00731955" w:rsidRDefault="00386830" w:rsidP="00BB11DB">
      <w:pPr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731955">
        <w:rPr>
          <w:rFonts w:ascii="Times New Roman" w:hAnsi="Times New Roman" w:cs="Times New Roman"/>
          <w:b/>
          <w:sz w:val="28"/>
          <w:szCs w:val="28"/>
        </w:rPr>
        <w:t>Статья 50. Основные положения</w:t>
      </w:r>
    </w:p>
    <w:p w:rsidR="00386830" w:rsidRPr="00731955" w:rsidRDefault="00386830" w:rsidP="00BB11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6830" w:rsidRPr="00731955" w:rsidRDefault="00386830" w:rsidP="00BB11D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1955">
        <w:rPr>
          <w:rFonts w:ascii="Times New Roman" w:hAnsi="Times New Roman" w:cs="Times New Roman"/>
          <w:sz w:val="28"/>
          <w:szCs w:val="28"/>
        </w:rPr>
        <w:t>1. При планировке и застройке городского округа "Город Архангельск" необходимо обеспечивать доступность жилых объектов, объектов социальной инфраструктуры для инвалидов и маломобильных групп населения.</w:t>
      </w:r>
    </w:p>
    <w:p w:rsidR="00386830" w:rsidRPr="00731955" w:rsidRDefault="00386830" w:rsidP="00BB11D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1955">
        <w:rPr>
          <w:rFonts w:ascii="Times New Roman" w:hAnsi="Times New Roman" w:cs="Times New Roman"/>
          <w:sz w:val="28"/>
          <w:szCs w:val="28"/>
        </w:rPr>
        <w:t>При проектировании и реконструкции жилых, общественных и промышленных зданий следует предусматривать для инвалидов и граждан других маломобильных групп населения условия жизнедеятельности, равные с остальными категориями населения, в соответствии с требованиями СП 59.13330.2012, СП 35-101-2001, СП 35-102-2001, СП 31-102-99, СП 35-103-2001, ВСН 62-91*, РДС 35-201-99.</w:t>
      </w:r>
    </w:p>
    <w:p w:rsidR="00386830" w:rsidRPr="00386830" w:rsidRDefault="00386830" w:rsidP="00BB11D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1955">
        <w:rPr>
          <w:rFonts w:ascii="Times New Roman" w:hAnsi="Times New Roman" w:cs="Times New Roman"/>
          <w:sz w:val="28"/>
          <w:szCs w:val="28"/>
        </w:rPr>
        <w:t>2. Перечень объектов, доступных для инвалидов и других маломобильных групп населения, расчетное число и категория инвалидов, а также группа мобильности групп населения устанавливаются заданием на проектирование.</w:t>
      </w:r>
    </w:p>
    <w:p w:rsidR="00386830" w:rsidRPr="00386830" w:rsidRDefault="00386830" w:rsidP="00BB11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6830" w:rsidRPr="00386830" w:rsidRDefault="00386830" w:rsidP="00BB11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6830" w:rsidRPr="00386830" w:rsidRDefault="00386830" w:rsidP="00BB11DB">
      <w:pPr>
        <w:pBdr>
          <w:bottom w:val="single" w:sz="6" w:space="0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02AE" w:rsidRPr="00386830" w:rsidRDefault="004802AE" w:rsidP="00BB11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802AE" w:rsidRPr="00386830">
      <w:pgSz w:w="11905" w:h="16838"/>
      <w:pgMar w:top="1134" w:right="567" w:bottom="1134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417"/>
    <w:rsid w:val="00000AB1"/>
    <w:rsid w:val="0000448B"/>
    <w:rsid w:val="00013C1F"/>
    <w:rsid w:val="000146FE"/>
    <w:rsid w:val="00025839"/>
    <w:rsid w:val="000341D1"/>
    <w:rsid w:val="000377A3"/>
    <w:rsid w:val="000448D3"/>
    <w:rsid w:val="00045360"/>
    <w:rsid w:val="00046543"/>
    <w:rsid w:val="00047B2D"/>
    <w:rsid w:val="0005027F"/>
    <w:rsid w:val="000510B8"/>
    <w:rsid w:val="00051A99"/>
    <w:rsid w:val="00054FB8"/>
    <w:rsid w:val="0005503E"/>
    <w:rsid w:val="00057C54"/>
    <w:rsid w:val="00060432"/>
    <w:rsid w:val="000660BB"/>
    <w:rsid w:val="000669F1"/>
    <w:rsid w:val="0007595C"/>
    <w:rsid w:val="000803FE"/>
    <w:rsid w:val="000817F0"/>
    <w:rsid w:val="000847CB"/>
    <w:rsid w:val="0008522B"/>
    <w:rsid w:val="00086B5F"/>
    <w:rsid w:val="00086F57"/>
    <w:rsid w:val="000911C0"/>
    <w:rsid w:val="00092602"/>
    <w:rsid w:val="00092A88"/>
    <w:rsid w:val="000938A9"/>
    <w:rsid w:val="000B14A8"/>
    <w:rsid w:val="000B3C68"/>
    <w:rsid w:val="000C01FC"/>
    <w:rsid w:val="000C346B"/>
    <w:rsid w:val="000C5046"/>
    <w:rsid w:val="000C7D44"/>
    <w:rsid w:val="000D0B5B"/>
    <w:rsid w:val="000D2D15"/>
    <w:rsid w:val="000D5023"/>
    <w:rsid w:val="000D785B"/>
    <w:rsid w:val="000E132B"/>
    <w:rsid w:val="000E2C11"/>
    <w:rsid w:val="000E3640"/>
    <w:rsid w:val="000E39E5"/>
    <w:rsid w:val="000F1898"/>
    <w:rsid w:val="000F224C"/>
    <w:rsid w:val="000F3613"/>
    <w:rsid w:val="00101D92"/>
    <w:rsid w:val="00106A88"/>
    <w:rsid w:val="001126E9"/>
    <w:rsid w:val="00112740"/>
    <w:rsid w:val="00112E66"/>
    <w:rsid w:val="001132B2"/>
    <w:rsid w:val="0011527D"/>
    <w:rsid w:val="001176D9"/>
    <w:rsid w:val="00120BAC"/>
    <w:rsid w:val="00132049"/>
    <w:rsid w:val="00133085"/>
    <w:rsid w:val="00135058"/>
    <w:rsid w:val="00140F3F"/>
    <w:rsid w:val="00141AB8"/>
    <w:rsid w:val="00141BE4"/>
    <w:rsid w:val="00143D45"/>
    <w:rsid w:val="00153DE3"/>
    <w:rsid w:val="00155C86"/>
    <w:rsid w:val="001568A4"/>
    <w:rsid w:val="00156A48"/>
    <w:rsid w:val="0016143F"/>
    <w:rsid w:val="0016274E"/>
    <w:rsid w:val="00164426"/>
    <w:rsid w:val="00164730"/>
    <w:rsid w:val="00164A96"/>
    <w:rsid w:val="0017099D"/>
    <w:rsid w:val="00170B6C"/>
    <w:rsid w:val="00170C3B"/>
    <w:rsid w:val="00183891"/>
    <w:rsid w:val="00184B6B"/>
    <w:rsid w:val="0019157C"/>
    <w:rsid w:val="0019159F"/>
    <w:rsid w:val="001A2443"/>
    <w:rsid w:val="001A5E7D"/>
    <w:rsid w:val="001B0637"/>
    <w:rsid w:val="001B2EDD"/>
    <w:rsid w:val="001B3318"/>
    <w:rsid w:val="001C1195"/>
    <w:rsid w:val="001D1597"/>
    <w:rsid w:val="001E0A42"/>
    <w:rsid w:val="001E4739"/>
    <w:rsid w:val="001F6DEE"/>
    <w:rsid w:val="001F752F"/>
    <w:rsid w:val="00203B09"/>
    <w:rsid w:val="00205493"/>
    <w:rsid w:val="002057FE"/>
    <w:rsid w:val="00207B94"/>
    <w:rsid w:val="0021315B"/>
    <w:rsid w:val="0021493E"/>
    <w:rsid w:val="00215400"/>
    <w:rsid w:val="002222D8"/>
    <w:rsid w:val="00225CE2"/>
    <w:rsid w:val="00227F50"/>
    <w:rsid w:val="002321BF"/>
    <w:rsid w:val="002340C7"/>
    <w:rsid w:val="00235124"/>
    <w:rsid w:val="002367F1"/>
    <w:rsid w:val="002435EB"/>
    <w:rsid w:val="0024605F"/>
    <w:rsid w:val="0025268A"/>
    <w:rsid w:val="002566AD"/>
    <w:rsid w:val="00256C09"/>
    <w:rsid w:val="002627A7"/>
    <w:rsid w:val="00262FE1"/>
    <w:rsid w:val="00270CBF"/>
    <w:rsid w:val="00275920"/>
    <w:rsid w:val="002862F4"/>
    <w:rsid w:val="00292E51"/>
    <w:rsid w:val="002A4436"/>
    <w:rsid w:val="002B0DA6"/>
    <w:rsid w:val="002B24E5"/>
    <w:rsid w:val="002C26C7"/>
    <w:rsid w:val="002C48A7"/>
    <w:rsid w:val="002C53EA"/>
    <w:rsid w:val="002D08C6"/>
    <w:rsid w:val="002D1343"/>
    <w:rsid w:val="002D2508"/>
    <w:rsid w:val="002D2C94"/>
    <w:rsid w:val="002D547B"/>
    <w:rsid w:val="002D587F"/>
    <w:rsid w:val="002D5A56"/>
    <w:rsid w:val="002E238A"/>
    <w:rsid w:val="002E46AF"/>
    <w:rsid w:val="002F3174"/>
    <w:rsid w:val="002F3933"/>
    <w:rsid w:val="00300D40"/>
    <w:rsid w:val="003030D1"/>
    <w:rsid w:val="00305B16"/>
    <w:rsid w:val="00311B8A"/>
    <w:rsid w:val="00312210"/>
    <w:rsid w:val="00314DF0"/>
    <w:rsid w:val="0031535F"/>
    <w:rsid w:val="00315C7A"/>
    <w:rsid w:val="00320298"/>
    <w:rsid w:val="003207FA"/>
    <w:rsid w:val="00320A25"/>
    <w:rsid w:val="00320C0B"/>
    <w:rsid w:val="00325D1B"/>
    <w:rsid w:val="00327B1C"/>
    <w:rsid w:val="0033354A"/>
    <w:rsid w:val="003404AE"/>
    <w:rsid w:val="00341DB6"/>
    <w:rsid w:val="00353C25"/>
    <w:rsid w:val="00357F3C"/>
    <w:rsid w:val="00360521"/>
    <w:rsid w:val="003703E0"/>
    <w:rsid w:val="00370A51"/>
    <w:rsid w:val="00370D22"/>
    <w:rsid w:val="003737E5"/>
    <w:rsid w:val="00375068"/>
    <w:rsid w:val="0037625F"/>
    <w:rsid w:val="003766CE"/>
    <w:rsid w:val="003779C9"/>
    <w:rsid w:val="003803A5"/>
    <w:rsid w:val="00380485"/>
    <w:rsid w:val="0038542E"/>
    <w:rsid w:val="00385559"/>
    <w:rsid w:val="00386830"/>
    <w:rsid w:val="003A3B08"/>
    <w:rsid w:val="003B05F5"/>
    <w:rsid w:val="003B2126"/>
    <w:rsid w:val="003B3434"/>
    <w:rsid w:val="003B420D"/>
    <w:rsid w:val="003B4A45"/>
    <w:rsid w:val="003B5396"/>
    <w:rsid w:val="003B64AD"/>
    <w:rsid w:val="003B71CE"/>
    <w:rsid w:val="003C0ED2"/>
    <w:rsid w:val="003C4D2B"/>
    <w:rsid w:val="003D4CE8"/>
    <w:rsid w:val="003E0114"/>
    <w:rsid w:val="003E052C"/>
    <w:rsid w:val="003E1925"/>
    <w:rsid w:val="003E42F8"/>
    <w:rsid w:val="003E4D21"/>
    <w:rsid w:val="003E54DB"/>
    <w:rsid w:val="003F125A"/>
    <w:rsid w:val="003F3264"/>
    <w:rsid w:val="003F48A4"/>
    <w:rsid w:val="003F5F9A"/>
    <w:rsid w:val="00404C14"/>
    <w:rsid w:val="004159CD"/>
    <w:rsid w:val="004172A7"/>
    <w:rsid w:val="00422791"/>
    <w:rsid w:val="00422ED7"/>
    <w:rsid w:val="00433765"/>
    <w:rsid w:val="004340A3"/>
    <w:rsid w:val="00435EFE"/>
    <w:rsid w:val="004401EC"/>
    <w:rsid w:val="0044162A"/>
    <w:rsid w:val="00443F32"/>
    <w:rsid w:val="004523F5"/>
    <w:rsid w:val="004541F1"/>
    <w:rsid w:val="00454A81"/>
    <w:rsid w:val="0045542D"/>
    <w:rsid w:val="00456829"/>
    <w:rsid w:val="0045783E"/>
    <w:rsid w:val="00457D44"/>
    <w:rsid w:val="00462C7E"/>
    <w:rsid w:val="00472CC2"/>
    <w:rsid w:val="00477309"/>
    <w:rsid w:val="0048023A"/>
    <w:rsid w:val="004802AE"/>
    <w:rsid w:val="00495AB7"/>
    <w:rsid w:val="00496793"/>
    <w:rsid w:val="004A296C"/>
    <w:rsid w:val="004A324E"/>
    <w:rsid w:val="004B4766"/>
    <w:rsid w:val="004B615C"/>
    <w:rsid w:val="004C0B42"/>
    <w:rsid w:val="004C22FF"/>
    <w:rsid w:val="004C3125"/>
    <w:rsid w:val="004D54B2"/>
    <w:rsid w:val="004F70CB"/>
    <w:rsid w:val="004F72BA"/>
    <w:rsid w:val="00501ABC"/>
    <w:rsid w:val="00504537"/>
    <w:rsid w:val="00505355"/>
    <w:rsid w:val="0050694F"/>
    <w:rsid w:val="00507938"/>
    <w:rsid w:val="005160E2"/>
    <w:rsid w:val="00521704"/>
    <w:rsid w:val="00533ECA"/>
    <w:rsid w:val="005342C6"/>
    <w:rsid w:val="00536A5F"/>
    <w:rsid w:val="00537E41"/>
    <w:rsid w:val="00543682"/>
    <w:rsid w:val="00544A77"/>
    <w:rsid w:val="005452D1"/>
    <w:rsid w:val="0055012D"/>
    <w:rsid w:val="00553EAA"/>
    <w:rsid w:val="00560163"/>
    <w:rsid w:val="005602A7"/>
    <w:rsid w:val="0056726F"/>
    <w:rsid w:val="005707EE"/>
    <w:rsid w:val="00573DDD"/>
    <w:rsid w:val="0057517E"/>
    <w:rsid w:val="0058306F"/>
    <w:rsid w:val="0059031C"/>
    <w:rsid w:val="00594E3C"/>
    <w:rsid w:val="005B3351"/>
    <w:rsid w:val="005C2708"/>
    <w:rsid w:val="005D10FF"/>
    <w:rsid w:val="005E14AF"/>
    <w:rsid w:val="005E241C"/>
    <w:rsid w:val="005E5C36"/>
    <w:rsid w:val="005F154E"/>
    <w:rsid w:val="005F2973"/>
    <w:rsid w:val="005F74A1"/>
    <w:rsid w:val="00605048"/>
    <w:rsid w:val="006167D9"/>
    <w:rsid w:val="00617580"/>
    <w:rsid w:val="00625D39"/>
    <w:rsid w:val="00627B59"/>
    <w:rsid w:val="00631188"/>
    <w:rsid w:val="0063323F"/>
    <w:rsid w:val="00636D14"/>
    <w:rsid w:val="00637F3C"/>
    <w:rsid w:val="00640ACA"/>
    <w:rsid w:val="00641818"/>
    <w:rsid w:val="00641BC6"/>
    <w:rsid w:val="00642B7A"/>
    <w:rsid w:val="0064597A"/>
    <w:rsid w:val="00653826"/>
    <w:rsid w:val="00661842"/>
    <w:rsid w:val="00661DCE"/>
    <w:rsid w:val="006646FE"/>
    <w:rsid w:val="00670256"/>
    <w:rsid w:val="0067117D"/>
    <w:rsid w:val="00671264"/>
    <w:rsid w:val="00673DBF"/>
    <w:rsid w:val="006779C6"/>
    <w:rsid w:val="006840E6"/>
    <w:rsid w:val="006945F5"/>
    <w:rsid w:val="006A3177"/>
    <w:rsid w:val="006A3970"/>
    <w:rsid w:val="006A59DD"/>
    <w:rsid w:val="006A6BD8"/>
    <w:rsid w:val="006B53D3"/>
    <w:rsid w:val="006B7AD3"/>
    <w:rsid w:val="006C0F01"/>
    <w:rsid w:val="006C1465"/>
    <w:rsid w:val="006C426F"/>
    <w:rsid w:val="006D29AE"/>
    <w:rsid w:val="006D2C62"/>
    <w:rsid w:val="006D57C0"/>
    <w:rsid w:val="006D6AD6"/>
    <w:rsid w:val="006E433C"/>
    <w:rsid w:val="006E4F23"/>
    <w:rsid w:val="006F62DF"/>
    <w:rsid w:val="006F640A"/>
    <w:rsid w:val="007010D4"/>
    <w:rsid w:val="00702CF8"/>
    <w:rsid w:val="00711888"/>
    <w:rsid w:val="007176DB"/>
    <w:rsid w:val="00720451"/>
    <w:rsid w:val="007219AF"/>
    <w:rsid w:val="00722185"/>
    <w:rsid w:val="00725AA3"/>
    <w:rsid w:val="0072753F"/>
    <w:rsid w:val="00731955"/>
    <w:rsid w:val="00732663"/>
    <w:rsid w:val="00732F80"/>
    <w:rsid w:val="00733BD5"/>
    <w:rsid w:val="00734BDA"/>
    <w:rsid w:val="00735D28"/>
    <w:rsid w:val="00737524"/>
    <w:rsid w:val="007429FA"/>
    <w:rsid w:val="00743E95"/>
    <w:rsid w:val="00743EAC"/>
    <w:rsid w:val="00743F89"/>
    <w:rsid w:val="00746883"/>
    <w:rsid w:val="0074752C"/>
    <w:rsid w:val="007559D6"/>
    <w:rsid w:val="007574BB"/>
    <w:rsid w:val="00757E97"/>
    <w:rsid w:val="007647C1"/>
    <w:rsid w:val="00766966"/>
    <w:rsid w:val="00772A3D"/>
    <w:rsid w:val="00775F69"/>
    <w:rsid w:val="007769CC"/>
    <w:rsid w:val="007809C0"/>
    <w:rsid w:val="0078199A"/>
    <w:rsid w:val="00790CB0"/>
    <w:rsid w:val="00791723"/>
    <w:rsid w:val="007937C1"/>
    <w:rsid w:val="00793BF3"/>
    <w:rsid w:val="00795526"/>
    <w:rsid w:val="00796F70"/>
    <w:rsid w:val="007A085C"/>
    <w:rsid w:val="007A2DFD"/>
    <w:rsid w:val="007A5333"/>
    <w:rsid w:val="007B04C1"/>
    <w:rsid w:val="007B4046"/>
    <w:rsid w:val="007C6AA1"/>
    <w:rsid w:val="007D0AFB"/>
    <w:rsid w:val="007D0C98"/>
    <w:rsid w:val="007D5CD7"/>
    <w:rsid w:val="007E4B5D"/>
    <w:rsid w:val="007E5894"/>
    <w:rsid w:val="007F4378"/>
    <w:rsid w:val="00801282"/>
    <w:rsid w:val="00810821"/>
    <w:rsid w:val="00816A84"/>
    <w:rsid w:val="008204F6"/>
    <w:rsid w:val="00820E21"/>
    <w:rsid w:val="0082348E"/>
    <w:rsid w:val="00826F31"/>
    <w:rsid w:val="0083220B"/>
    <w:rsid w:val="00835344"/>
    <w:rsid w:val="00836FAC"/>
    <w:rsid w:val="008376D9"/>
    <w:rsid w:val="008404A7"/>
    <w:rsid w:val="0084094F"/>
    <w:rsid w:val="00842F7E"/>
    <w:rsid w:val="008464BF"/>
    <w:rsid w:val="00856441"/>
    <w:rsid w:val="008614E1"/>
    <w:rsid w:val="00862497"/>
    <w:rsid w:val="00863B36"/>
    <w:rsid w:val="00864064"/>
    <w:rsid w:val="00866280"/>
    <w:rsid w:val="00876988"/>
    <w:rsid w:val="00891D03"/>
    <w:rsid w:val="00892033"/>
    <w:rsid w:val="00892091"/>
    <w:rsid w:val="00894D75"/>
    <w:rsid w:val="008951A0"/>
    <w:rsid w:val="008A001E"/>
    <w:rsid w:val="008A0A49"/>
    <w:rsid w:val="008A115D"/>
    <w:rsid w:val="008A6C8A"/>
    <w:rsid w:val="008B2E54"/>
    <w:rsid w:val="008B3A28"/>
    <w:rsid w:val="008C05AF"/>
    <w:rsid w:val="008C1839"/>
    <w:rsid w:val="008C67A9"/>
    <w:rsid w:val="008D2CD1"/>
    <w:rsid w:val="008D6709"/>
    <w:rsid w:val="008D687C"/>
    <w:rsid w:val="008D77A2"/>
    <w:rsid w:val="008E00DB"/>
    <w:rsid w:val="008E3E81"/>
    <w:rsid w:val="008E6BF8"/>
    <w:rsid w:val="008F0434"/>
    <w:rsid w:val="009023B9"/>
    <w:rsid w:val="0090445D"/>
    <w:rsid w:val="0090539C"/>
    <w:rsid w:val="00911FC8"/>
    <w:rsid w:val="00922E70"/>
    <w:rsid w:val="00925DEE"/>
    <w:rsid w:val="00926E5D"/>
    <w:rsid w:val="00930DA6"/>
    <w:rsid w:val="009330C0"/>
    <w:rsid w:val="00936813"/>
    <w:rsid w:val="009521C0"/>
    <w:rsid w:val="009571F4"/>
    <w:rsid w:val="009671F2"/>
    <w:rsid w:val="00972E58"/>
    <w:rsid w:val="009807C7"/>
    <w:rsid w:val="00980D2C"/>
    <w:rsid w:val="00981B4D"/>
    <w:rsid w:val="00984BAB"/>
    <w:rsid w:val="009877FC"/>
    <w:rsid w:val="009879FD"/>
    <w:rsid w:val="009A0B81"/>
    <w:rsid w:val="009A10A7"/>
    <w:rsid w:val="009A3322"/>
    <w:rsid w:val="009A6290"/>
    <w:rsid w:val="009B1662"/>
    <w:rsid w:val="009B3D40"/>
    <w:rsid w:val="009B5CB3"/>
    <w:rsid w:val="009B76B6"/>
    <w:rsid w:val="009C75AF"/>
    <w:rsid w:val="009D1233"/>
    <w:rsid w:val="009D2EF1"/>
    <w:rsid w:val="009D4CA1"/>
    <w:rsid w:val="009D7919"/>
    <w:rsid w:val="009E044C"/>
    <w:rsid w:val="009E5494"/>
    <w:rsid w:val="009F2288"/>
    <w:rsid w:val="009F5637"/>
    <w:rsid w:val="00A001FF"/>
    <w:rsid w:val="00A007D6"/>
    <w:rsid w:val="00A033B8"/>
    <w:rsid w:val="00A043F4"/>
    <w:rsid w:val="00A1065A"/>
    <w:rsid w:val="00A12DF3"/>
    <w:rsid w:val="00A1357C"/>
    <w:rsid w:val="00A14968"/>
    <w:rsid w:val="00A1517A"/>
    <w:rsid w:val="00A210D5"/>
    <w:rsid w:val="00A25A03"/>
    <w:rsid w:val="00A31C96"/>
    <w:rsid w:val="00A432FE"/>
    <w:rsid w:val="00A43EEA"/>
    <w:rsid w:val="00A47417"/>
    <w:rsid w:val="00A47669"/>
    <w:rsid w:val="00A60721"/>
    <w:rsid w:val="00A63333"/>
    <w:rsid w:val="00A645E1"/>
    <w:rsid w:val="00A64FF3"/>
    <w:rsid w:val="00A73C53"/>
    <w:rsid w:val="00A74311"/>
    <w:rsid w:val="00A93D6F"/>
    <w:rsid w:val="00AB0856"/>
    <w:rsid w:val="00AB572C"/>
    <w:rsid w:val="00AB6B19"/>
    <w:rsid w:val="00AB78DA"/>
    <w:rsid w:val="00AC050C"/>
    <w:rsid w:val="00AC2489"/>
    <w:rsid w:val="00AC2CF3"/>
    <w:rsid w:val="00AC7EA8"/>
    <w:rsid w:val="00AD286A"/>
    <w:rsid w:val="00AD5515"/>
    <w:rsid w:val="00AE29AD"/>
    <w:rsid w:val="00AE6024"/>
    <w:rsid w:val="00AF29F3"/>
    <w:rsid w:val="00AF2F9B"/>
    <w:rsid w:val="00AF32AC"/>
    <w:rsid w:val="00AF36A8"/>
    <w:rsid w:val="00AF5E21"/>
    <w:rsid w:val="00B06993"/>
    <w:rsid w:val="00B075FD"/>
    <w:rsid w:val="00B109D4"/>
    <w:rsid w:val="00B116D3"/>
    <w:rsid w:val="00B21AEE"/>
    <w:rsid w:val="00B2489B"/>
    <w:rsid w:val="00B3051C"/>
    <w:rsid w:val="00B32589"/>
    <w:rsid w:val="00B32D1F"/>
    <w:rsid w:val="00B3433B"/>
    <w:rsid w:val="00B36F43"/>
    <w:rsid w:val="00B373C6"/>
    <w:rsid w:val="00B41735"/>
    <w:rsid w:val="00B45609"/>
    <w:rsid w:val="00B47980"/>
    <w:rsid w:val="00B51A25"/>
    <w:rsid w:val="00B53391"/>
    <w:rsid w:val="00B56326"/>
    <w:rsid w:val="00B60E2B"/>
    <w:rsid w:val="00B65131"/>
    <w:rsid w:val="00B65274"/>
    <w:rsid w:val="00B67075"/>
    <w:rsid w:val="00B74AFB"/>
    <w:rsid w:val="00B77F83"/>
    <w:rsid w:val="00B8358A"/>
    <w:rsid w:val="00B8641B"/>
    <w:rsid w:val="00B87D2E"/>
    <w:rsid w:val="00B91607"/>
    <w:rsid w:val="00B94092"/>
    <w:rsid w:val="00B960E0"/>
    <w:rsid w:val="00B97BFC"/>
    <w:rsid w:val="00BA200D"/>
    <w:rsid w:val="00BA3CA0"/>
    <w:rsid w:val="00BA6BD5"/>
    <w:rsid w:val="00BA7BAD"/>
    <w:rsid w:val="00BB11DB"/>
    <w:rsid w:val="00BB194A"/>
    <w:rsid w:val="00BB4DAF"/>
    <w:rsid w:val="00BB5955"/>
    <w:rsid w:val="00BC0552"/>
    <w:rsid w:val="00BC1F15"/>
    <w:rsid w:val="00BC3298"/>
    <w:rsid w:val="00BC3E2A"/>
    <w:rsid w:val="00BD1D94"/>
    <w:rsid w:val="00BD2C5B"/>
    <w:rsid w:val="00BD2E54"/>
    <w:rsid w:val="00BD4CFC"/>
    <w:rsid w:val="00BD6F6D"/>
    <w:rsid w:val="00BE3B50"/>
    <w:rsid w:val="00BE7531"/>
    <w:rsid w:val="00C05E52"/>
    <w:rsid w:val="00C05FFC"/>
    <w:rsid w:val="00C12592"/>
    <w:rsid w:val="00C13A4F"/>
    <w:rsid w:val="00C16246"/>
    <w:rsid w:val="00C220DD"/>
    <w:rsid w:val="00C24FC2"/>
    <w:rsid w:val="00C25CB6"/>
    <w:rsid w:val="00C26A62"/>
    <w:rsid w:val="00C2791A"/>
    <w:rsid w:val="00C36349"/>
    <w:rsid w:val="00C36AB1"/>
    <w:rsid w:val="00C56D00"/>
    <w:rsid w:val="00C613F3"/>
    <w:rsid w:val="00C63959"/>
    <w:rsid w:val="00C75DAA"/>
    <w:rsid w:val="00C8378D"/>
    <w:rsid w:val="00C93C6F"/>
    <w:rsid w:val="00C96D12"/>
    <w:rsid w:val="00C97EAF"/>
    <w:rsid w:val="00CA003C"/>
    <w:rsid w:val="00CB3C15"/>
    <w:rsid w:val="00CB5E12"/>
    <w:rsid w:val="00CB5E66"/>
    <w:rsid w:val="00CB7B8F"/>
    <w:rsid w:val="00CB7BEA"/>
    <w:rsid w:val="00CC1263"/>
    <w:rsid w:val="00CC4DCA"/>
    <w:rsid w:val="00CC734E"/>
    <w:rsid w:val="00CD1946"/>
    <w:rsid w:val="00CD7C0D"/>
    <w:rsid w:val="00CE17B9"/>
    <w:rsid w:val="00CE772B"/>
    <w:rsid w:val="00CF4F34"/>
    <w:rsid w:val="00CF5B14"/>
    <w:rsid w:val="00CF69C2"/>
    <w:rsid w:val="00CF7F47"/>
    <w:rsid w:val="00D01E00"/>
    <w:rsid w:val="00D034A6"/>
    <w:rsid w:val="00D04CD9"/>
    <w:rsid w:val="00D131DC"/>
    <w:rsid w:val="00D13A5C"/>
    <w:rsid w:val="00D17257"/>
    <w:rsid w:val="00D1763C"/>
    <w:rsid w:val="00D25C33"/>
    <w:rsid w:val="00D31450"/>
    <w:rsid w:val="00D32FD6"/>
    <w:rsid w:val="00D34EDE"/>
    <w:rsid w:val="00D376CC"/>
    <w:rsid w:val="00D40D1B"/>
    <w:rsid w:val="00D418D0"/>
    <w:rsid w:val="00D4356F"/>
    <w:rsid w:val="00D448C2"/>
    <w:rsid w:val="00D542FE"/>
    <w:rsid w:val="00D60AAD"/>
    <w:rsid w:val="00D62370"/>
    <w:rsid w:val="00D6589E"/>
    <w:rsid w:val="00D65D5D"/>
    <w:rsid w:val="00D66AD6"/>
    <w:rsid w:val="00D66F1C"/>
    <w:rsid w:val="00D675FA"/>
    <w:rsid w:val="00D74366"/>
    <w:rsid w:val="00D77ED5"/>
    <w:rsid w:val="00D830E2"/>
    <w:rsid w:val="00D847BF"/>
    <w:rsid w:val="00D858DA"/>
    <w:rsid w:val="00D85BB4"/>
    <w:rsid w:val="00D91186"/>
    <w:rsid w:val="00D9212B"/>
    <w:rsid w:val="00D972EE"/>
    <w:rsid w:val="00D973E4"/>
    <w:rsid w:val="00DA1E88"/>
    <w:rsid w:val="00DA2253"/>
    <w:rsid w:val="00DA6A6A"/>
    <w:rsid w:val="00DB240A"/>
    <w:rsid w:val="00DB6A0A"/>
    <w:rsid w:val="00DB6A57"/>
    <w:rsid w:val="00DC6A5B"/>
    <w:rsid w:val="00DC75A3"/>
    <w:rsid w:val="00DD1A00"/>
    <w:rsid w:val="00DD33F6"/>
    <w:rsid w:val="00DD4166"/>
    <w:rsid w:val="00DD5D1C"/>
    <w:rsid w:val="00DE2A02"/>
    <w:rsid w:val="00DE303B"/>
    <w:rsid w:val="00DE30BF"/>
    <w:rsid w:val="00DE37DD"/>
    <w:rsid w:val="00DE6BD1"/>
    <w:rsid w:val="00DE7BD0"/>
    <w:rsid w:val="00DF0775"/>
    <w:rsid w:val="00DF71CA"/>
    <w:rsid w:val="00DF7DEE"/>
    <w:rsid w:val="00E000EA"/>
    <w:rsid w:val="00E067A7"/>
    <w:rsid w:val="00E10523"/>
    <w:rsid w:val="00E15114"/>
    <w:rsid w:val="00E40DB6"/>
    <w:rsid w:val="00E43DCC"/>
    <w:rsid w:val="00E43EE6"/>
    <w:rsid w:val="00E50897"/>
    <w:rsid w:val="00E51D17"/>
    <w:rsid w:val="00E53858"/>
    <w:rsid w:val="00E55069"/>
    <w:rsid w:val="00E56857"/>
    <w:rsid w:val="00E63FF7"/>
    <w:rsid w:val="00E666DD"/>
    <w:rsid w:val="00E71F54"/>
    <w:rsid w:val="00E74D6F"/>
    <w:rsid w:val="00E77173"/>
    <w:rsid w:val="00E800F5"/>
    <w:rsid w:val="00E82108"/>
    <w:rsid w:val="00E837AF"/>
    <w:rsid w:val="00E8764C"/>
    <w:rsid w:val="00E87A1B"/>
    <w:rsid w:val="00E91272"/>
    <w:rsid w:val="00E91537"/>
    <w:rsid w:val="00E95ED6"/>
    <w:rsid w:val="00EA1800"/>
    <w:rsid w:val="00EA2506"/>
    <w:rsid w:val="00EA5448"/>
    <w:rsid w:val="00EA5B30"/>
    <w:rsid w:val="00EB4C1D"/>
    <w:rsid w:val="00EB7EC7"/>
    <w:rsid w:val="00EC1D15"/>
    <w:rsid w:val="00EC4FFE"/>
    <w:rsid w:val="00EC5399"/>
    <w:rsid w:val="00EC6668"/>
    <w:rsid w:val="00EC6FC1"/>
    <w:rsid w:val="00EC7211"/>
    <w:rsid w:val="00EC7220"/>
    <w:rsid w:val="00ED0ECF"/>
    <w:rsid w:val="00ED10E6"/>
    <w:rsid w:val="00ED17E0"/>
    <w:rsid w:val="00ED2CF8"/>
    <w:rsid w:val="00ED452A"/>
    <w:rsid w:val="00ED4983"/>
    <w:rsid w:val="00ED52FC"/>
    <w:rsid w:val="00ED54A1"/>
    <w:rsid w:val="00ED60B7"/>
    <w:rsid w:val="00EE47E9"/>
    <w:rsid w:val="00EE6F88"/>
    <w:rsid w:val="00EF1046"/>
    <w:rsid w:val="00EF5082"/>
    <w:rsid w:val="00EF5AFE"/>
    <w:rsid w:val="00F0310F"/>
    <w:rsid w:val="00F0360D"/>
    <w:rsid w:val="00F0656A"/>
    <w:rsid w:val="00F132D8"/>
    <w:rsid w:val="00F13CB0"/>
    <w:rsid w:val="00F16ADD"/>
    <w:rsid w:val="00F22275"/>
    <w:rsid w:val="00F23D31"/>
    <w:rsid w:val="00F25BC4"/>
    <w:rsid w:val="00F31F87"/>
    <w:rsid w:val="00F442EF"/>
    <w:rsid w:val="00F463EF"/>
    <w:rsid w:val="00F47857"/>
    <w:rsid w:val="00F5014E"/>
    <w:rsid w:val="00F54C5B"/>
    <w:rsid w:val="00F55E28"/>
    <w:rsid w:val="00F6071D"/>
    <w:rsid w:val="00F626C2"/>
    <w:rsid w:val="00F62B4A"/>
    <w:rsid w:val="00F71EE8"/>
    <w:rsid w:val="00F72229"/>
    <w:rsid w:val="00F7578D"/>
    <w:rsid w:val="00F7698E"/>
    <w:rsid w:val="00F830DB"/>
    <w:rsid w:val="00F97AFE"/>
    <w:rsid w:val="00FA000F"/>
    <w:rsid w:val="00FA54D7"/>
    <w:rsid w:val="00FA77A7"/>
    <w:rsid w:val="00FB2714"/>
    <w:rsid w:val="00FB2C8B"/>
    <w:rsid w:val="00FB2F3C"/>
    <w:rsid w:val="00FB712A"/>
    <w:rsid w:val="00FC0D5C"/>
    <w:rsid w:val="00FC5FAA"/>
    <w:rsid w:val="00FD102B"/>
    <w:rsid w:val="00FD1095"/>
    <w:rsid w:val="00FD2E8C"/>
    <w:rsid w:val="00FD3432"/>
    <w:rsid w:val="00FD357E"/>
    <w:rsid w:val="00FD4BF1"/>
    <w:rsid w:val="00FD7606"/>
    <w:rsid w:val="00FE215F"/>
    <w:rsid w:val="00FE320E"/>
    <w:rsid w:val="00FE44B1"/>
    <w:rsid w:val="00FE4641"/>
    <w:rsid w:val="00FE4E96"/>
    <w:rsid w:val="00FF5111"/>
    <w:rsid w:val="00FF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E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43E9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semiHidden/>
    <w:unhideWhenUsed/>
    <w:rsid w:val="00743E9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E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43E9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semiHidden/>
    <w:unhideWhenUsed/>
    <w:rsid w:val="00743E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8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4185" TargetMode="External"/><Relationship Id="rId13" Type="http://schemas.openxmlformats.org/officeDocument/2006/relationships/hyperlink" Target="https://login.consultant.ru/link/?req=doc&amp;base=LAW&amp;n=411554&amp;dst=100013" TargetMode="External"/><Relationship Id="rId18" Type="http://schemas.openxmlformats.org/officeDocument/2006/relationships/hyperlink" Target="https://login.consultant.ru/link/?req=doc&amp;base=LAW&amp;n=411554&amp;dst=100013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464879" TargetMode="External"/><Relationship Id="rId7" Type="http://schemas.openxmlformats.org/officeDocument/2006/relationships/hyperlink" Target="https://login.consultant.ru/link/?req=doc&amp;base=LAW&amp;n=472832" TargetMode="External"/><Relationship Id="rId12" Type="http://schemas.openxmlformats.org/officeDocument/2006/relationships/hyperlink" Target="https://login.consultant.ru/link/?req=doc&amp;base=LAW&amp;n=411554&amp;dst=100013" TargetMode="External"/><Relationship Id="rId17" Type="http://schemas.openxmlformats.org/officeDocument/2006/relationships/hyperlink" Target="https://login.consultant.ru/link/?req=doc&amp;base=LAW&amp;n=411554&amp;dst=100013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119016&amp;dst=100013" TargetMode="External"/><Relationship Id="rId20" Type="http://schemas.openxmlformats.org/officeDocument/2006/relationships/hyperlink" Target="https://login.consultant.ru/link/?req=doc&amp;base=LAW&amp;n=208142&amp;dst=100019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0123" TargetMode="External"/><Relationship Id="rId11" Type="http://schemas.openxmlformats.org/officeDocument/2006/relationships/hyperlink" Target="https://login.consultant.ru/link/?req=doc&amp;base=LAW&amp;n=460012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login.consultant.ru/link/?req=doc&amp;base=LAW&amp;n=465775" TargetMode="External"/><Relationship Id="rId15" Type="http://schemas.openxmlformats.org/officeDocument/2006/relationships/hyperlink" Target="https://login.consultant.ru/link/?req=doc&amp;base=LAW&amp;n=454318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388109" TargetMode="External"/><Relationship Id="rId19" Type="http://schemas.openxmlformats.org/officeDocument/2006/relationships/hyperlink" Target="https://login.consultant.ru/link/?req=doc&amp;base=LAW&amp;n=204665&amp;dst=10001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72832" TargetMode="External"/><Relationship Id="rId14" Type="http://schemas.openxmlformats.org/officeDocument/2006/relationships/hyperlink" Target="https://login.consultant.ru/link/?req=doc&amp;base=LAW&amp;n=411554&amp;dst=100013" TargetMode="External"/><Relationship Id="rId22" Type="http://schemas.openxmlformats.org/officeDocument/2006/relationships/hyperlink" Target="https://login.consultant.ru/link/?req=doc&amp;base=LAW&amp;n=103805&amp;dst=1000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41</Pages>
  <Words>10992</Words>
  <Characters>62656</Characters>
  <Application>Microsoft Office Word</Application>
  <DocSecurity>0</DocSecurity>
  <Lines>522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Юрьевна Березина</dc:creator>
  <cp:keywords/>
  <dc:description/>
  <cp:lastModifiedBy>Юлия Леонидовна Сенина</cp:lastModifiedBy>
  <cp:revision>14</cp:revision>
  <dcterms:created xsi:type="dcterms:W3CDTF">2024-04-24T05:53:00Z</dcterms:created>
  <dcterms:modified xsi:type="dcterms:W3CDTF">2024-08-05T08:49:00Z</dcterms:modified>
</cp:coreProperties>
</file>