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B" w:rsidRDefault="00445C5B" w:rsidP="00445C5B">
      <w:pPr>
        <w:spacing w:after="0" w:line="240" w:lineRule="auto"/>
        <w:ind w:left="-284" w:hanging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1F361" wp14:editId="1E82A848">
            <wp:extent cx="6623221" cy="9694861"/>
            <wp:effectExtent l="0" t="0" r="635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5581" t="13130" r="26757" b="10187"/>
                    <a:stretch/>
                  </pic:blipFill>
                  <pic:spPr bwMode="auto">
                    <a:xfrm>
                      <a:off x="0" y="0"/>
                      <a:ext cx="6645693" cy="972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CB8" w:rsidRPr="00173346" w:rsidRDefault="00EF4CB8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173346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</w:t>
      </w:r>
    </w:p>
    <w:p w:rsidR="00EF4CB8" w:rsidRPr="00173346" w:rsidRDefault="00EF4CB8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постановлением</w:t>
      </w:r>
      <w:r w:rsidRPr="0017334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Администрации</w:t>
      </w:r>
    </w:p>
    <w:p w:rsidR="00EF4CB8" w:rsidRDefault="00EF4CB8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65E9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"Город Архангельск"</w:t>
      </w:r>
    </w:p>
    <w:p w:rsidR="00EF4CB8" w:rsidRPr="009B52DD" w:rsidRDefault="009B52DD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36"/>
          <w:szCs w:val="20"/>
          <w:lang w:eastAsia="ru-RU"/>
        </w:rPr>
      </w:pPr>
      <w:r w:rsidRPr="009B52DD">
        <w:rPr>
          <w:rFonts w:ascii="Times New Roman" w:hAnsi="Times New Roman"/>
          <w:bCs/>
          <w:sz w:val="28"/>
          <w:szCs w:val="36"/>
        </w:rPr>
        <w:t>от 26 октября 2021 г. № 2157</w:t>
      </w:r>
    </w:p>
    <w:p w:rsidR="00EF4CB8" w:rsidRDefault="00EF4CB8" w:rsidP="00EF4CB8">
      <w:pPr>
        <w:pStyle w:val="ConsPlusTitle"/>
        <w:ind w:right="-144"/>
        <w:rPr>
          <w:rFonts w:ascii="Times New Roman" w:hAnsi="Times New Roman" w:cs="Times New Roman"/>
          <w:sz w:val="28"/>
          <w:szCs w:val="28"/>
        </w:rPr>
      </w:pP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"Бюджет твоих возможностей"</w:t>
      </w: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EF4CB8" w:rsidRPr="003D1ABE" w:rsidRDefault="00EF4CB8" w:rsidP="00EF4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EF4CB8" w:rsidRDefault="00EF4CB8" w:rsidP="00EF4CB8">
      <w:pPr>
        <w:pStyle w:val="ConsPlusTitle"/>
        <w:ind w:right="-144"/>
        <w:rPr>
          <w:rFonts w:ascii="Times New Roman" w:hAnsi="Times New Roman" w:cs="Times New Roman"/>
          <w:sz w:val="28"/>
          <w:szCs w:val="28"/>
        </w:rPr>
      </w:pP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>Настоящее Положение устанавливает порядок и сроки реализации проекта "Бюджет твоих возможностей" (далее – Проект), а также его финансовое обеспечение.</w:t>
      </w: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Целью Проекта является развитие муниципальных бюджетных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и автономных учреждений городского округа "Город Архангельск" (далее – учреждения), в том числе путем развития механизмов взаимодействия органов местного самоуправления и жителей городского округа "Город Архангельск",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>и повышение уровня доверия жителей к органам местного самоуправления городского округа "Город Архангельск" за счет их участия в решении вопросов местного значения.</w:t>
      </w:r>
      <w:proofErr w:type="gramEnd"/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3.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Проект предусматривает отбор и реализацию инициатив по развитию учреждений, подведомственных Администрации городского округа "Город Архангельск", департаменту образования Администрации городского округа "Город Архангельск", управлению культуры и молодежной политики Администрации городского округа "Город Архангельск" и управлению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br/>
        <w:t>по физической культуре и спорту Администрации городского округа "Город Архангельск" (далее – органы – учредители), за счет бюджетных ассигнований городского бюджета, предусмотренных на эти цели в городском бюджете</w:t>
      </w:r>
      <w:proofErr w:type="gramEnd"/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на очередной финансовый год и плановый период, в том числе за счет </w:t>
      </w:r>
      <w:r w:rsidRPr="002A3AD7">
        <w:rPr>
          <w:rFonts w:ascii="Times New Roman" w:hAnsi="Times New Roman"/>
          <w:b w:val="0"/>
          <w:sz w:val="28"/>
          <w:szCs w:val="28"/>
        </w:rPr>
        <w:t xml:space="preserve">безвозмездных поступлений от физических и юридических лиц; средств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2A3AD7">
        <w:rPr>
          <w:rFonts w:ascii="Times New Roman" w:hAnsi="Times New Roman"/>
          <w:b w:val="0"/>
          <w:sz w:val="28"/>
          <w:szCs w:val="28"/>
        </w:rPr>
        <w:t>от приносящей доход деятельности.</w:t>
      </w: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4.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 xml:space="preserve">Предварительные объемы бюджетных ассигнований городского бюджета на реализацию инициатив Проекта устанавливаются бюджетной комиссией </w:t>
      </w:r>
      <w:r w:rsidRPr="002A3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"Город Архангельск"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br/>
        <w:t>на очередной финансовый год и не могут превышать 5 миллионов рублей.</w:t>
      </w: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bCs/>
          <w:sz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5.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 xml:space="preserve">Организационное обеспечение Проекта осуществляет команда Проекта, состав которой утверждается распоряжением Главы городского округа </w:t>
      </w:r>
      <w:r w:rsidRPr="002A3AD7">
        <w:rPr>
          <w:rFonts w:ascii="Times New Roman" w:hAnsi="Times New Roman"/>
          <w:b w:val="0"/>
          <w:bCs/>
          <w:sz w:val="28"/>
        </w:rPr>
        <w:t>"</w:t>
      </w:r>
      <w:r w:rsidRPr="002A3AD7">
        <w:rPr>
          <w:rFonts w:ascii="Times New Roman" w:hAnsi="Times New Roman"/>
          <w:b w:val="0"/>
          <w:sz w:val="28"/>
          <w:szCs w:val="28"/>
        </w:rPr>
        <w:t>Город Архангельск</w:t>
      </w:r>
      <w:r w:rsidRPr="002A3AD7">
        <w:rPr>
          <w:rFonts w:ascii="Times New Roman" w:hAnsi="Times New Roman"/>
          <w:b w:val="0"/>
          <w:bCs/>
          <w:sz w:val="28"/>
        </w:rPr>
        <w:t>".</w:t>
      </w:r>
    </w:p>
    <w:p w:rsidR="00EF4CB8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/>
          <w:b w:val="0"/>
          <w:bCs/>
          <w:sz w:val="28"/>
        </w:rPr>
        <w:t>6.</w:t>
      </w:r>
      <w:r w:rsidRPr="002A3AD7">
        <w:rPr>
          <w:rFonts w:ascii="Times New Roman" w:hAnsi="Times New Roman"/>
          <w:b w:val="0"/>
          <w:bCs/>
          <w:sz w:val="28"/>
        </w:rPr>
        <w:tab/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Распространение информации о реализации Проекта на всех его этапах осуществляется на </w:t>
      </w:r>
      <w:proofErr w:type="gramStart"/>
      <w:r w:rsidRPr="002A3AD7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proofErr w:type="gramEnd"/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Интернет-портале </w:t>
      </w:r>
      <w:r w:rsidRPr="00EF4CB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"Город Архангельск" (</w:t>
      </w:r>
      <w:hyperlink r:id="rId9" w:history="1">
        <w:r w:rsidRPr="00EF4CB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www.arhcity.ru)</w:t>
        </w:r>
      </w:hyperlink>
      <w:r w:rsidRPr="00EF4CB8">
        <w:rPr>
          <w:rFonts w:ascii="Times New Roman" w:hAnsi="Times New Roman"/>
          <w:b w:val="0"/>
          <w:sz w:val="28"/>
          <w:szCs w:val="28"/>
        </w:rPr>
        <w:t xml:space="preserve">, </w:t>
      </w:r>
      <w:r w:rsidRPr="00EF4CB8">
        <w:rPr>
          <w:rFonts w:ascii="Times New Roman" w:hAnsi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>в социальных сетях.</w:t>
      </w:r>
    </w:p>
    <w:p w:rsidR="00EF4CB8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AD7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2A3AD7">
        <w:rPr>
          <w:rFonts w:ascii="Times New Roman" w:hAnsi="Times New Roman"/>
          <w:b/>
          <w:sz w:val="28"/>
          <w:szCs w:val="28"/>
          <w:lang w:eastAsia="ru-RU"/>
        </w:rPr>
        <w:t>. Требования к участию в Проекте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/>
          <w:color w:val="7030A0"/>
          <w:sz w:val="28"/>
          <w:szCs w:val="28"/>
          <w:highlight w:val="cyan"/>
          <w:lang w:eastAsia="ru-RU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pacing w:val="-4"/>
          <w:sz w:val="28"/>
          <w:szCs w:val="28"/>
          <w:lang w:eastAsia="ru-RU"/>
        </w:rPr>
        <w:t>7. Участниками Проекта могут являться</w:t>
      </w:r>
      <w:r w:rsidRPr="002A3AD7">
        <w:rPr>
          <w:spacing w:val="-4"/>
        </w:rPr>
        <w:t xml:space="preserve"> </w:t>
      </w:r>
      <w:r w:rsidRPr="002A3AD7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A3AD7">
        <w:rPr>
          <w:rFonts w:ascii="Times New Roman" w:hAnsi="Times New Roman"/>
          <w:spacing w:val="-4"/>
          <w:sz w:val="28"/>
          <w:szCs w:val="28"/>
          <w:lang w:eastAsia="ru-RU"/>
        </w:rPr>
        <w:t>, указанные в пункте 3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Pr="002A3AD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подавшие заявку на участие в Проекте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 форме согласно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приложению № 1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8. Инициатива должна отвечать следующим требованиям: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возможность реализации инициативы в течение очередного финансового года;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соответствие инициативы следующим полномочиям по решению вопросов местного значения в сфере образования, культуры и молодежной политики, физической культуры и спорта: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AD7">
        <w:rPr>
          <w:rFonts w:ascii="Times New Roman" w:hAnsi="Times New Roman"/>
          <w:spacing w:val="-4"/>
          <w:sz w:val="28"/>
          <w:szCs w:val="28"/>
        </w:rPr>
        <w:t>организация предоставления общедоступного и бесплатного дошкольного,</w:t>
      </w:r>
      <w:r w:rsidRPr="002A3AD7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по основным общеобразовательным программам в учреждениях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</w:t>
      </w:r>
      <w:r w:rsidRPr="002A3AD7">
        <w:rPr>
          <w:rFonts w:ascii="Times New Roman" w:hAnsi="Times New Roman"/>
          <w:spacing w:val="-4"/>
          <w:sz w:val="28"/>
          <w:szCs w:val="28"/>
        </w:rPr>
        <w:t>государственными образовательными стандартами), организация предоставления</w:t>
      </w:r>
      <w:r w:rsidRPr="002A3AD7">
        <w:rPr>
          <w:rFonts w:ascii="Times New Roman" w:hAnsi="Times New Roman"/>
          <w:sz w:val="28"/>
          <w:szCs w:val="28"/>
        </w:rPr>
        <w:t xml:space="preserve"> дополнительного образования детей в учреждениях (за исключением дополнительного образования детей, финансовое обеспечение которого осуществляется органами государственной власти Архангельской области), создание условий для</w:t>
      </w:r>
      <w:proofErr w:type="gramEnd"/>
      <w:r w:rsidRPr="002A3AD7">
        <w:rPr>
          <w:rFonts w:ascii="Times New Roman" w:hAnsi="Times New Roman"/>
          <w:sz w:val="28"/>
          <w:szCs w:val="28"/>
        </w:rPr>
        <w:t xml:space="preserve"> осуществления присмотра и ухода за детьми, содержания детей в учреждениях;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 xml:space="preserve">организация библиотечного обслуживания населения, комплектование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>и обеспечение сохранности библиотечных фондов библиотек городского округа "Город Архангельск";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городского округа "Город Архангельск" услугами организаций культуры;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мероприятий по работе с детьми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и молодежью в городском округе "Город Архангельск";</w:t>
      </w:r>
    </w:p>
    <w:p w:rsidR="00EF4CB8" w:rsidRPr="002A3AD7" w:rsidRDefault="004E52EE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F4CB8" w:rsidRPr="002A3AD7">
          <w:rPr>
            <w:rFonts w:ascii="Times New Roman" w:hAnsi="Times New Roman"/>
            <w:sz w:val="28"/>
            <w:szCs w:val="28"/>
          </w:rPr>
          <w:t>обеспечение условий</w:t>
        </w:r>
      </w:hyperlink>
      <w:r w:rsidR="00EF4CB8" w:rsidRPr="002A3AD7">
        <w:rPr>
          <w:rFonts w:ascii="Times New Roman" w:hAnsi="Times New Roman"/>
          <w:sz w:val="28"/>
          <w:szCs w:val="28"/>
        </w:rPr>
        <w:t xml:space="preserve"> для развития на территории городского округа "Город Архангельск"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 "Город Архангельск";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 xml:space="preserve">обеспечение содержания зданий </w:t>
      </w:r>
      <w:r w:rsidRPr="002A3AD7">
        <w:rPr>
          <w:rFonts w:ascii="Times New Roman" w:hAnsi="Times New Roman"/>
          <w:sz w:val="28"/>
          <w:szCs w:val="28"/>
          <w:lang w:eastAsia="ru-RU"/>
        </w:rPr>
        <w:t>и сооружений учреждений</w:t>
      </w:r>
      <w:r w:rsidRPr="002A3AD7">
        <w:rPr>
          <w:rFonts w:ascii="Times New Roman" w:hAnsi="Times New Roman"/>
          <w:sz w:val="28"/>
          <w:szCs w:val="28"/>
        </w:rPr>
        <w:t xml:space="preserve">, а также </w:t>
      </w:r>
      <w:r w:rsidRPr="002A3AD7">
        <w:rPr>
          <w:rFonts w:ascii="Times New Roman" w:hAnsi="Times New Roman"/>
          <w:sz w:val="28"/>
          <w:szCs w:val="28"/>
          <w:lang w:eastAsia="ru-RU"/>
        </w:rPr>
        <w:t>обустройство прилегающих к ним территорий.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 xml:space="preserve">9. Инициатива не должна быть направлена </w:t>
      </w:r>
      <w:proofErr w:type="gramStart"/>
      <w:r w:rsidRPr="002A3AD7">
        <w:rPr>
          <w:rFonts w:ascii="Times New Roman" w:hAnsi="Times New Roman"/>
          <w:sz w:val="28"/>
          <w:szCs w:val="27"/>
          <w:lang w:eastAsia="ru-RU"/>
        </w:rPr>
        <w:t>на</w:t>
      </w:r>
      <w:proofErr w:type="gramEnd"/>
      <w:r w:rsidRPr="002A3AD7">
        <w:rPr>
          <w:rFonts w:ascii="Times New Roman" w:hAnsi="Times New Roman"/>
          <w:sz w:val="28"/>
          <w:szCs w:val="27"/>
          <w:lang w:eastAsia="ru-RU"/>
        </w:rPr>
        <w:t>: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>осуществление капитальных вложений в объекты недвижимого имущества;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>исполнение предписаний надзорных органов.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A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A3AD7">
        <w:rPr>
          <w:rFonts w:ascii="Times New Roman" w:hAnsi="Times New Roman"/>
          <w:b/>
          <w:sz w:val="28"/>
          <w:szCs w:val="28"/>
          <w:lang w:eastAsia="ru-RU"/>
        </w:rPr>
        <w:t>. Этапы и сроки реализации Проекта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4CB8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10. Основные этапы реализации Проекта: отбор на базе учреждения, отбор командой Проекта, городской отбор, реализация инициатив.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11. В процессе отбора на базе учреждения осуществляются: сбор заявок на участие в Проекте от инициаторов, предварительная экспертиза инициатив учреждениями, отбор не более двух инициатив от учреждения.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11.1. Заявки на участие в Проекте представляются обучающимися,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их родителями (законными представителями), лицами, проходящими спортивную подготовку,  пользователями библиотек и учреждений культуры,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а также работниками учреждения (далее – инициаторы)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учреждение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бумажном и (или) электроном виде (на официальную электронную почту учреждения) в период с 1 ноября по 1 декабря текущего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инициатор может подать не более одной заявки на участие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Проекте.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директора учреждения до 10 декабря текущего финансового года может быть организовано проведение собрания на базе учреждения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с возможностью выступления инициаторов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11.2. Инициативы, содержащиеся в заявках на участие в Проекте, проходят предварительную экспертизу в срок до 15 декабря текущего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Предварительная экспертиза инициатив осуществляется учреждением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включает в себя проверку соответствия инициатив требованиям, установленным пунктами 8 и 9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2A3AD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, определение стоимости реализации инициативы и ее соответствия установленному предварительному объему бюджетных ассигнований на реализацию инициатив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предварительной экспертизы участникам Проекта предоставляется возможность доработки и (или) объединения инициатив 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с замечаниями и предложениями учреждения.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11.3. </w:t>
      </w:r>
      <w:proofErr w:type="gramStart"/>
      <w:r w:rsidRPr="002A3AD7">
        <w:rPr>
          <w:rFonts w:ascii="Times New Roman" w:hAnsi="Times New Roman"/>
          <w:sz w:val="28"/>
          <w:szCs w:val="28"/>
          <w:lang w:eastAsia="ru-RU"/>
        </w:rPr>
        <w:t xml:space="preserve">Отбор инициатив (не более двух) от учреждения из инициатив, соответствующих установленным требованиям по результатам предварительной экспертизы, проведенной в соответствии с подпунктом 11.2 настоящего пункта, осуществляется учреждением с учетом мнения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обучающихся,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их родителей (законных представителей), лиц, проходящих спортивную подготовку,  пользователей библиотек и учреждений культуры,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а также работников учреждения путем голосования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до 20 декабря текущего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</w:rPr>
        <w:t>11.4. Информация об этапах отбора на базе учреждения (перечень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заявленных инициатив; результаты предварительной экспертизы инициатив; результаты отбора инициатив в учреждении) подлежит размещению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официальном сайте</w:t>
      </w:r>
      <w:r w:rsidRPr="002A3AD7">
        <w:rPr>
          <w:rFonts w:ascii="Times New Roman" w:hAnsi="Times New Roman"/>
          <w:sz w:val="28"/>
          <w:szCs w:val="28"/>
        </w:rPr>
        <w:t xml:space="preserve"> учреждения в сети "Интернет"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информационных стендах в учреждении.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В процессе городского отбора осуществляются: сбор заявок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на участие в Проекте от учреждений, экспертиза инициатив органом-учредителем, отбор инициатив для голосования командой Проекта, голосование и подведение результатов общественным советом.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12.1. </w:t>
      </w:r>
      <w:proofErr w:type="gramStart"/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Заявки на участие в Проекте, содержащие инициативы, отобранные учреждениями, представляются в орган-учредитель в бумажном и (или)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электроном виде с приложением сведений об инициативе по форме согласно приложению № 1 к настоящему Положению до 22 декабря текущего финансового года. </w:t>
      </w:r>
      <w:proofErr w:type="gramEnd"/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12.2. Инициативы, отобранные учреждениями, проходят экспертизу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срок до 20 января очередного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инициатив осуществляется органами-учредителями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включает в себя проверку инициатив на соответствие требованиям настоящего Положения, положениям законодательства Российской Федерации, Архангельской области, муниципальных правовых актов городского округа "Город Архангельск".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Инициативы, прошедшие экспертизу, направляются органом-учредителем в команду Проекта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срок до 22 января очередного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12.3. Из инициатив, соответствующих установленным требованиям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 результатам экспертизы, проведенной в соответствии с подпунктом 12.2 настоящего пункта, команда Проекта до 1 февраля очередного финансового года отбирает не более семи инициатив для вынесения на городское голосование.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Отбор осуществляется командой Проекта путем ранжирования инициатив по критериям оценки инициативы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установленным приложением № 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к настоящему Положению (далее – критерии оценки инициативы)</w:t>
      </w:r>
      <w:r w:rsidRPr="002A3AD7">
        <w:rPr>
          <w:rFonts w:ascii="Times New Roman" w:hAnsi="Times New Roman"/>
          <w:sz w:val="28"/>
          <w:szCs w:val="28"/>
          <w:lang w:eastAsia="ru-RU"/>
        </w:rPr>
        <w:t>. Результаты отбора оформляются протоколом, который подписывается всеми присутствующими членами команды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12.4. Каждое учреждение, отобранное командой Проекта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в городском отборе инициатив Проекта, может проголосовать за две разные инициативы, включая </w:t>
      </w:r>
      <w:proofErr w:type="gramStart"/>
      <w:r w:rsidRPr="002A3AD7">
        <w:rPr>
          <w:rFonts w:ascii="Times New Roman" w:hAnsi="Times New Roman"/>
          <w:sz w:val="28"/>
          <w:szCs w:val="28"/>
          <w:lang w:eastAsia="ru-RU"/>
        </w:rPr>
        <w:t>собственную</w:t>
      </w:r>
      <w:proofErr w:type="gramEnd"/>
      <w:r w:rsidRPr="002A3AD7">
        <w:rPr>
          <w:rFonts w:ascii="Times New Roman" w:hAnsi="Times New Roman"/>
          <w:sz w:val="28"/>
          <w:szCs w:val="28"/>
          <w:lang w:eastAsia="ru-RU"/>
        </w:rPr>
        <w:t xml:space="preserve">. Информация о распределении своих голосов направляется учреждениями в команду Проекта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срок до 25 февраля очередного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12.5. Городское голосование за инициативы, отобранные для вынесения на голосование командой Проекта, осуществляется в срок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до 1 марта очередного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>. Участие в городском голосовании принимает общественный совет при Главе городского округа "Город Архангельска" (далее – общественный совет). Организация городского голосования осуществляется командой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Каждый член общественного совета может отдать один голос за одну инициативу. Дополнительно общественный совет распределяет три голоса.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Участникам </w:t>
      </w:r>
      <w:r w:rsidRPr="002A3AD7">
        <w:rPr>
          <w:rFonts w:ascii="Times New Roman" w:hAnsi="Times New Roman"/>
          <w:sz w:val="28"/>
          <w:szCs w:val="28"/>
        </w:rPr>
        <w:t xml:space="preserve">Проекта предоставляется возможность выступить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на городском голосовании с личной презентацией своих инициатив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>с применением презентационных и (или) графических материалов (фотографии, рисунки, графики, диаграммы и т.д.).</w:t>
      </w:r>
      <w:r w:rsidRPr="002A3AD7">
        <w:rPr>
          <w:sz w:val="28"/>
          <w:szCs w:val="28"/>
        </w:rPr>
        <w:t xml:space="preserve"> </w:t>
      </w:r>
    </w:p>
    <w:p w:rsidR="00EF4CB8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Подсчет голосов осуществляется командой Проекта.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2A3AD7">
        <w:rPr>
          <w:rFonts w:ascii="Times New Roman" w:hAnsi="Times New Roman"/>
          <w:sz w:val="28"/>
          <w:szCs w:val="28"/>
          <w:lang w:eastAsia="ru-RU"/>
        </w:rPr>
        <w:t>равенстве голосов решающим голосом является голос председателя общественного совета. Результаты голосования оформляются протоколом, который подписывается всеми присутствующими членами общественного совета.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</w:rPr>
        <w:t>12.6. Информация об этапах городского голосования (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экспертизы инициатив органом-учредителем </w:t>
      </w:r>
      <w:r w:rsidRPr="002A3AD7">
        <w:rPr>
          <w:rFonts w:ascii="Times New Roman" w:hAnsi="Times New Roman"/>
          <w:sz w:val="28"/>
          <w:szCs w:val="28"/>
          <w:lang w:eastAsia="ru-RU"/>
        </w:rPr>
        <w:t>и перечень инициатив, соответствующих установленным требованиям по результатам экспертизы;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результаты отбора инициатив командой Проекта; результаты голосования общественным советом)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подлежат размещению на </w:t>
      </w:r>
      <w:proofErr w:type="gramStart"/>
      <w:r w:rsidRPr="002A3AD7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2A3AD7">
        <w:rPr>
          <w:rFonts w:ascii="Times New Roman" w:hAnsi="Times New Roman"/>
          <w:sz w:val="28"/>
          <w:szCs w:val="28"/>
          <w:lang w:eastAsia="ru-RU"/>
        </w:rPr>
        <w:t xml:space="preserve"> информационном Интернет-портале </w:t>
      </w:r>
      <w:r w:rsidRPr="002A3AD7">
        <w:rPr>
          <w:rFonts w:ascii="Times New Roman" w:hAnsi="Times New Roman"/>
          <w:sz w:val="28"/>
          <w:szCs w:val="28"/>
        </w:rPr>
        <w:t>муниц</w:t>
      </w:r>
      <w:r w:rsidR="00D54241">
        <w:rPr>
          <w:rFonts w:ascii="Times New Roman" w:hAnsi="Times New Roman"/>
          <w:sz w:val="28"/>
          <w:szCs w:val="28"/>
        </w:rPr>
        <w:t>и</w:t>
      </w:r>
      <w:r w:rsidRPr="002A3AD7">
        <w:rPr>
          <w:rFonts w:ascii="Times New Roman" w:hAnsi="Times New Roman"/>
          <w:sz w:val="28"/>
          <w:szCs w:val="28"/>
        </w:rPr>
        <w:t>пального образования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"Город Архангельск" (</w:t>
      </w:r>
      <w:hyperlink r:id="rId11" w:history="1">
        <w:r w:rsidRPr="002A3AD7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2A3AD7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2A3AD7">
          <w:rPr>
            <w:rFonts w:ascii="Times New Roman" w:hAnsi="Times New Roman"/>
            <w:sz w:val="28"/>
            <w:szCs w:val="28"/>
            <w:lang w:val="en-US" w:eastAsia="ru-RU"/>
          </w:rPr>
          <w:t>arhcity</w:t>
        </w:r>
        <w:proofErr w:type="spellEnd"/>
        <w:r w:rsidRPr="002A3AD7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2A3AD7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A3AD7">
        <w:rPr>
          <w:rFonts w:ascii="Times New Roman" w:hAnsi="Times New Roman"/>
          <w:sz w:val="28"/>
          <w:szCs w:val="28"/>
          <w:lang w:eastAsia="ru-RU"/>
        </w:rPr>
        <w:t>)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13. Распределение бюджетных ассигнований на реализацию в </w:t>
      </w:r>
      <w:r w:rsidRPr="002A3AD7">
        <w:rPr>
          <w:rFonts w:ascii="Times New Roman" w:hAnsi="Times New Roman"/>
          <w:sz w:val="28"/>
          <w:szCs w:val="28"/>
        </w:rPr>
        <w:t xml:space="preserve">очередном финансовом году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инициатив Проекта по результатам городского голосования одобряется </w:t>
      </w:r>
      <w:r w:rsidRPr="002A3AD7">
        <w:rPr>
          <w:rFonts w:ascii="Times New Roman" w:hAnsi="Times New Roman"/>
          <w:sz w:val="28"/>
          <w:szCs w:val="28"/>
        </w:rPr>
        <w:t xml:space="preserve">бюджетной комиссией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</w:t>
      </w:r>
      <w:r w:rsidRPr="002A3AD7">
        <w:rPr>
          <w:rFonts w:ascii="Times New Roman" w:hAnsi="Times New Roman"/>
          <w:sz w:val="28"/>
          <w:szCs w:val="28"/>
        </w:rPr>
        <w:t xml:space="preserve"> "Город Архангельск" </w:t>
      </w:r>
      <w:r w:rsidRPr="002A3AD7">
        <w:rPr>
          <w:rFonts w:ascii="Times New Roman" w:hAnsi="Times New Roman"/>
          <w:sz w:val="28"/>
          <w:szCs w:val="28"/>
          <w:lang w:eastAsia="ru-RU"/>
        </w:rPr>
        <w:t>не позднее 15 марта очередного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A3AD7">
        <w:rPr>
          <w:rFonts w:ascii="Times New Roman" w:hAnsi="Times New Roman"/>
          <w:sz w:val="28"/>
          <w:szCs w:val="28"/>
        </w:rPr>
        <w:t>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14. Реализация инициатив осуществляется в </w:t>
      </w:r>
      <w:r w:rsidRPr="002A3AD7">
        <w:rPr>
          <w:rFonts w:ascii="Times New Roman" w:hAnsi="Times New Roman"/>
          <w:sz w:val="28"/>
          <w:szCs w:val="28"/>
        </w:rPr>
        <w:t>очередном финансовом году</w:t>
      </w:r>
      <w:r w:rsidRPr="002A3AD7">
        <w:rPr>
          <w:rFonts w:ascii="Times New Roman" w:hAnsi="Times New Roman"/>
          <w:b/>
          <w:sz w:val="28"/>
          <w:szCs w:val="28"/>
        </w:rPr>
        <w:t xml:space="preserve"> </w:t>
      </w:r>
      <w:r w:rsidRPr="002A3AD7">
        <w:rPr>
          <w:rFonts w:ascii="Times New Roman" w:hAnsi="Times New Roman"/>
          <w:sz w:val="28"/>
          <w:szCs w:val="28"/>
        </w:rPr>
        <w:t xml:space="preserve">учреждениями, которым предоставлены субсидии на реализацию инициатив </w:t>
      </w:r>
      <w:r w:rsidRPr="002A3AD7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3AD7">
        <w:rPr>
          <w:rFonts w:ascii="Times New Roman" w:hAnsi="Times New Roman"/>
          <w:sz w:val="28"/>
          <w:szCs w:val="28"/>
        </w:rPr>
        <w:t>.</w:t>
      </w:r>
    </w:p>
    <w:p w:rsidR="00EF4CB8" w:rsidRDefault="00EF4CB8" w:rsidP="00EF4CB8">
      <w:pPr>
        <w:pStyle w:val="2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F4CB8" w:rsidRDefault="00EF4CB8" w:rsidP="00EF4CB8">
      <w:pPr>
        <w:pStyle w:val="2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F4CB8" w:rsidRDefault="00EF4CB8" w:rsidP="00EF4CB8">
      <w:pPr>
        <w:jc w:val="center"/>
        <w:rPr>
          <w:sz w:val="28"/>
          <w:szCs w:val="28"/>
        </w:rPr>
        <w:sectPr w:rsidR="00EF4CB8" w:rsidSect="00EF4CB8">
          <w:headerReference w:type="default" r:id="rId12"/>
          <w:pgSz w:w="11907" w:h="16840" w:code="9"/>
          <w:pgMar w:top="1134" w:right="567" w:bottom="1134" w:left="1701" w:header="567" w:footer="720" w:gutter="0"/>
          <w:cols w:space="708"/>
          <w:titlePg/>
          <w:docGrid w:linePitch="299"/>
        </w:sectPr>
      </w:pPr>
      <w:r>
        <w:rPr>
          <w:sz w:val="28"/>
          <w:szCs w:val="28"/>
        </w:rPr>
        <w:t>_________</w:t>
      </w: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5E7" wp14:editId="25E43414">
                <wp:simplePos x="0" y="0"/>
                <wp:positionH relativeFrom="column">
                  <wp:posOffset>3153410</wp:posOffset>
                </wp:positionH>
                <wp:positionV relativeFrom="paragraph">
                  <wp:posOffset>-213360</wp:posOffset>
                </wp:positionV>
                <wp:extent cx="3646805" cy="993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4CB8" w:rsidRPr="00185A07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 о проекте</w:t>
                            </w:r>
                          </w:p>
                          <w:p w:rsidR="00EF4CB8" w:rsidRPr="003E115B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"Бюджет твоих возможностей"</w:t>
                            </w:r>
                          </w:p>
                          <w:p w:rsidR="00EF4CB8" w:rsidRDefault="00EF4CB8" w:rsidP="00EF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pt;margin-top:-16.8pt;width:287.1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lqtQIAALk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ZLsz9DoFp4ce3MwejoFlV6nu72X5VSMhlw0VG3arlBwaRivILrQ3/bOr&#10;I462IOvhg6wgDN0a6YD2teps66AZCNCBpacTMzaVEg4nMYnnwRSjEmxJMpnNpi4ETY+3e6XNOyY7&#10;ZBcZVsC8Q6e7e21sNjQ9uthgQha8bR37rbg4AMfxBGLDVWuzWTgyfyRBspqv5sQjUbzySJDn3m2x&#10;JF5chLNpPsmXyzz8aeOGJG14VTFhwxyFFZI/I+4g8VESJ2lp2fLKwtmUtNqsl61COwrCLtx3aMiZ&#10;m3+ZhmsC1PKipDAiwV2UeEU8n3mkIFMvmQVzLwiTuyQOSELy4rKkey7Yv5eEBmByGk1HMf22tsB9&#10;r2ujaccNjI6Wdxmen5xoaiW4EpWj1lDejuuzVtj0n1sBdB+JdoK1Gh3VavbrPaBYFa9l9QTSVRKU&#10;BfqEeQeLRqrvGA0wOzKsv22pYhi17wXIPwkJscPGbch0FsFGnVvW5xYqSoDKsMFoXC7NOKC2veKb&#10;BiKND07IW3gyNXdqfs7q8NBgPriiDrPMDqDzvfN6nriLXwAAAP//AwBQSwMEFAAGAAgAAAAhAITZ&#10;StPfAAAADAEAAA8AAABkcnMvZG93bnJldi54bWxMj01PwzAMhu9I/IfISNy2hG4U2jWdEIjrEOND&#10;2i1rvLaicaomW8u/n3eC22v50evHxXpynTjhEFpPGu7mCgRS5W1LtYbPj9fZI4gQDVnTeUINvxhg&#10;XV5fFSa3fqR3PG1jLbiEQm40NDH2uZShatCZMPc9Eu8OfnAm8jjU0g5m5HLXyUSpVDrTEl9oTI/P&#10;DVY/26PT8LU57L6X6q1+cff96CclyWVS69ub6WkFIuIU/2C46LM6lOy090eyQXQallmaMqphtlhw&#10;uBDqQWUg9pySJANZFvL/E+UZAAD//wMAUEsBAi0AFAAGAAgAAAAhALaDOJL+AAAA4QEAABMAAAAA&#10;AAAAAAAAAAAAAAAAAFtDb250ZW50X1R5cGVzXS54bWxQSwECLQAUAAYACAAAACEAOP0h/9YAAACU&#10;AQAACwAAAAAAAAAAAAAAAAAvAQAAX3JlbHMvLnJlbHNQSwECLQAUAAYACAAAACEADyE5arUCAAC5&#10;BQAADgAAAAAAAAAAAAAAAAAuAgAAZHJzL2Uyb0RvYy54bWxQSwECLQAUAAYACAAAACEAhNlK098A&#10;AAAMAQAADwAAAAAAAAAAAAAAAAAPBQAAZHJzL2Rvd25yZXYueG1sUEsFBgAAAAAEAAQA8wAAABsG&#10;AAAAAA==&#10;" filled="f" stroked="f">
                <v:textbox>
                  <w:txbxContent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4CB8" w:rsidRPr="00185A07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 о проекте</w:t>
                      </w:r>
                    </w:p>
                    <w:p w:rsidR="00EF4CB8" w:rsidRPr="003E115B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"Бюджет твоих возможностей"</w:t>
                      </w:r>
                    </w:p>
                    <w:p w:rsidR="00EF4CB8" w:rsidRDefault="00EF4CB8" w:rsidP="00EF4CB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7CB6C" wp14:editId="1443CF6B">
                <wp:simplePos x="0" y="0"/>
                <wp:positionH relativeFrom="column">
                  <wp:posOffset>2854960</wp:posOffset>
                </wp:positionH>
                <wp:positionV relativeFrom="paragraph">
                  <wp:posOffset>-664651</wp:posOffset>
                </wp:positionV>
                <wp:extent cx="342900" cy="301625"/>
                <wp:effectExtent l="0" t="0" r="0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8pt;margin-top:-52.35pt;width:2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ffA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jzD&#10;SJEOSvQBkkbUVnI0C+npjavA69E82BCgM/eafnZI6bsWvPiNtbpvOWFAKgv+ybMDwXBwFG36t5oB&#10;Otl5HTN1aGwXACEH6BAL8nQuCD94RGHxosjLFMpGYesizeZ5ZJSQ6nTYWOdfc92hMKmxBeoRnOzv&#10;nQ9kSHVyieS1FGwtpIyG3W7upEV7AtpYxy/yhxjHblIFZ6XDsQFxWAGOcEfYC2xjrb+VWV6kt3k5&#10;Wc8Xl5NiXcwm5WW6mKRZeVvO06IsVuvvgWBWVK1gjKt7ofhJd1nxd3U9dsCgmKg81Ne4nEF2Ylxj&#10;9m4cZBq/PwXZCQ9tKEVX48XZiVShrq8Ug7BJ5YmQwzx5Tj9mGXJw+sesRBWEwg8C2mj2BCKwGooE&#10;9YQHAyattl8x6qH5auy+7IjlGMk3CoRUZkURujUaxewyB8OOdzbjHaIoQNXYYzRM7/zQ4TtjxbaF&#10;m7KYGKVvQHyNiMIIwhxYHSULDRYjOD4GoYPHdvT6+WQtfwAAAP//AwBQSwMEFAAGAAgAAAAhAJiH&#10;q6TgAAAADAEAAA8AAABkcnMvZG93bnJldi54bWxMj8FOwzAMhu9IvENkJG5bsq3tWGk6IaSdgAMb&#10;Elev8dqKJilNupW3x5zY0b8//f5cbCfbiTMNofVOw2KuQJCrvGldreHjsJs9gAgRncHOO9LwQwG2&#10;5e1NgbnxF/dO532sBZe4kKOGJsY+lzJUDVkMc9+T493JDxYjj0MtzYAXLredXCqVSYut4wsN9vTc&#10;UPW1H60GzBLz/XZavR5exgw39aR26afS+v5uenoEEWmK/zD86bM6lOx09KMzQXQakmSTMaphtlDJ&#10;GgQjqVpxdOQoXS9BloW8fqL8BQAA//8DAFBLAQItABQABgAIAAAAIQC2gziS/gAAAOEBAAATAAAA&#10;AAAAAAAAAAAAAAAAAABbQ29udGVudF9UeXBlc10ueG1sUEsBAi0AFAAGAAgAAAAhADj9If/WAAAA&#10;lAEAAAsAAAAAAAAAAAAAAAAALwEAAF9yZWxzLy5yZWxzUEsBAi0AFAAGAAgAAAAhALkgg998AgAA&#10;+gQAAA4AAAAAAAAAAAAAAAAALgIAAGRycy9lMm9Eb2MueG1sUEsBAi0AFAAGAAgAAAAhAJiHq6Tg&#10;AAAADAEAAA8AAAAAAAAAAAAAAAAA1gQAAGRycy9kb3ducmV2LnhtbFBLBQYAAAAABAAEAPMAAADj&#10;BQAAAAA=&#10;" stroked="f"/>
            </w:pict>
          </mc:Fallback>
        </mc:AlternateContent>
      </w: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5C8" w:rsidRDefault="009D15C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D15C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роекте "Бюджет твоих возможностей"</w:t>
      </w:r>
    </w:p>
    <w:p w:rsidR="00EF4CB8" w:rsidRPr="00D916BA" w:rsidRDefault="00EF4CB8" w:rsidP="00EF4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 xml:space="preserve">1. Информация об </w:t>
      </w:r>
      <w:r>
        <w:rPr>
          <w:rFonts w:ascii="Times New Roman" w:hAnsi="Times New Roman"/>
          <w:b/>
          <w:sz w:val="28"/>
          <w:szCs w:val="28"/>
        </w:rPr>
        <w:t>инициаторе</w:t>
      </w:r>
      <w:r w:rsidRPr="00D916BA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981"/>
        <w:gridCol w:w="4873"/>
      </w:tblGrid>
      <w:tr w:rsidR="00EF4CB8" w:rsidRPr="007A1248" w:rsidTr="009E6036">
        <w:trPr>
          <w:trHeight w:val="416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409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Учреждение, в рамках которого 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969"/>
        <w:gridCol w:w="4885"/>
      </w:tblGrid>
      <w:tr w:rsidR="00EF4CB8" w:rsidRPr="00D916BA" w:rsidTr="009E6036">
        <w:trPr>
          <w:trHeight w:val="433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538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F4CB8" w:rsidRPr="008252D3" w:rsidTr="009E6036">
        <w:trPr>
          <w:trHeight w:val="279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714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 (анализ ситуации)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F1F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их родителей (законных представителей), лиц,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ходящих спортивную подготовку,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пользователей библиотек и учреждений культуры, а также работников учреждения</w:t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на базе учреждения 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Общее 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277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Количество прямых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благополучателей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 реализации инициативы (например,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ремонта библиотеки - зарегистрированные пользователи библиотеки и трудовой коллектив;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установки спортивной площадки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школы – учащиеся,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родители, все жители в зоне пешеходной доступности (радиус - 300 метров) и т.д. 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4CB8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EF4CB8" w:rsidRPr="008008D2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46663B">
        <w:rPr>
          <w:sz w:val="24"/>
          <w:szCs w:val="24"/>
        </w:rPr>
        <w:t>Стоимость реализации инициативы</w:t>
      </w:r>
      <w:r>
        <w:rPr>
          <w:sz w:val="24"/>
          <w:szCs w:val="24"/>
        </w:rPr>
        <w:t>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234"/>
        <w:gridCol w:w="1981"/>
      </w:tblGrid>
      <w:tr w:rsidR="00EF4CB8" w:rsidRPr="00A834D6" w:rsidTr="009E6036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№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A834D6">
              <w:rPr>
                <w:rStyle w:val="115pt"/>
                <w:sz w:val="24"/>
                <w:szCs w:val="24"/>
              </w:rPr>
              <w:t>п</w:t>
            </w:r>
            <w:proofErr w:type="gramEnd"/>
            <w:r w:rsidRPr="00A834D6">
              <w:rPr>
                <w:rStyle w:val="115pt"/>
                <w:sz w:val="24"/>
                <w:szCs w:val="24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Стоимость,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руб.</w:t>
            </w:r>
          </w:p>
        </w:tc>
      </w:tr>
      <w:tr w:rsidR="00EF4CB8" w:rsidRPr="00A834D6" w:rsidTr="009E6036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их них</w:t>
            </w:r>
            <w:r w:rsidRPr="00A834D6">
              <w:rPr>
                <w:rStyle w:val="115pt"/>
                <w:sz w:val="24"/>
                <w:szCs w:val="24"/>
              </w:rPr>
              <w:t xml:space="preserve"> </w:t>
            </w:r>
            <w:r w:rsidRPr="00A834D6">
              <w:rPr>
                <w:sz w:val="24"/>
                <w:szCs w:val="24"/>
              </w:rPr>
              <w:t>собственные и (или) привлеченные  средства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sz w:val="28"/>
          <w:szCs w:val="28"/>
        </w:rPr>
      </w:pPr>
    </w:p>
    <w:p w:rsidR="00EF4CB8" w:rsidRPr="001015A7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8008D2">
        <w:rPr>
          <w:sz w:val="24"/>
          <w:szCs w:val="24"/>
        </w:rPr>
        <w:t>Описание действий организационного характера, необходимых для реализации инициативы:</w:t>
      </w:r>
      <w:r w:rsidRPr="00816902">
        <w:rPr>
          <w:color w:val="000000"/>
          <w:sz w:val="28"/>
          <w:szCs w:val="28"/>
          <w:u w:val="single"/>
        </w:rPr>
        <w:t>___________________________________________________________</w:t>
      </w:r>
    </w:p>
    <w:p w:rsidR="00EF4CB8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EF4CB8" w:rsidRPr="008008D2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8008D2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EF4CB8" w:rsidRPr="008008D2" w:rsidTr="009E6036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F4CB8" w:rsidRPr="008008D2" w:rsidTr="009E6036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начала (ДД/ММ/</w:t>
            </w: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окончания (ДД/ММ/</w:t>
            </w: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CB8" w:rsidRPr="008008D2" w:rsidTr="009E6036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ind w:left="885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833017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33017" w:rsidRDefault="00EF4CB8" w:rsidP="00EF4CB8">
      <w:pPr>
        <w:pStyle w:val="2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3017">
        <w:rPr>
          <w:b/>
          <w:sz w:val="28"/>
          <w:szCs w:val="28"/>
        </w:rPr>
        <w:t>. К настоящим сведениям об инициативе также прилагаются:</w:t>
      </w:r>
    </w:p>
    <w:p w:rsidR="00EF4CB8" w:rsidRPr="0089789C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презентационные материалы</w:t>
      </w:r>
      <w:r w:rsidRPr="0089789C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</w:t>
      </w:r>
      <w:r w:rsidRPr="0089789C">
        <w:rPr>
          <w:sz w:val="28"/>
          <w:szCs w:val="28"/>
        </w:rPr>
        <w:t>);</w:t>
      </w:r>
    </w:p>
    <w:p w:rsidR="00EF4CB8" w:rsidRPr="00227975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89789C">
        <w:rPr>
          <w:sz w:val="28"/>
          <w:szCs w:val="28"/>
        </w:rPr>
        <w:t xml:space="preserve">иные документы и материалы (при </w:t>
      </w:r>
      <w:r>
        <w:rPr>
          <w:sz w:val="28"/>
          <w:szCs w:val="28"/>
        </w:rPr>
        <w:t>наличии</w:t>
      </w:r>
      <w:r w:rsidRPr="0089789C">
        <w:rPr>
          <w:sz w:val="28"/>
          <w:szCs w:val="28"/>
        </w:rPr>
        <w:t>).</w:t>
      </w:r>
    </w:p>
    <w:p w:rsidR="00EF4CB8" w:rsidRPr="00C96BF4" w:rsidRDefault="00EF4CB8" w:rsidP="00EF4CB8">
      <w:pPr>
        <w:pStyle w:val="2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EF4CB8" w:rsidRPr="0089789C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513" wp14:editId="1D328B78">
                <wp:simplePos x="0" y="0"/>
                <wp:positionH relativeFrom="column">
                  <wp:posOffset>2251540</wp:posOffset>
                </wp:positionH>
                <wp:positionV relativeFrom="paragraph">
                  <wp:posOffset>182338</wp:posOffset>
                </wp:positionV>
                <wp:extent cx="4404360" cy="56131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360" cy="5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6520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0"/>
                            </w:tblGrid>
                            <w:tr w:rsidR="00EF4CB8" w:rsidTr="008008D2">
                              <w:trPr>
                                <w:trHeight w:val="416"/>
                              </w:trPr>
                              <w:tc>
                                <w:tcPr>
                                  <w:tcW w:w="6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4CB8" w:rsidRPr="001015A7" w:rsidRDefault="00EF4CB8" w:rsidP="00944F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015A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F4CB8" w:rsidRPr="00610C6B" w:rsidRDefault="00EF4CB8" w:rsidP="00EF4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610C6B">
                              <w:rPr>
                                <w:rFonts w:ascii="Times New Roman" w:hAnsi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(расшифровка)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77.3pt;margin-top:14.35pt;width:346.8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EgdAIAAL4EAAAOAAAAZHJzL2Uyb0RvYy54bWysVM2O0zAQviPxDpbvbJr+AVHTVemqCKna&#10;XamL9uw6ThPheIztNik37rwC78CBAzdeoftGjJ20WxZOiB7csefzjOebbzK5bCpJdsLYElRK44se&#10;JUJxyEq1Sen7u8WLV5RYx1TGJCiR0r2w9HL6/Nmk1onoQwEyE4ZgEGWTWqe0cE4nUWR5ISpmL0AL&#10;hc4cTMUcbs0mygyrMXolo36vN45qMJk2wIW1eHrVOuk0xM9zwd1NnlvhiEwpvs2F1YR17ddoOmHJ&#10;xjBdlLx7BvuHV1SsVJj0FOqKOUa2pvwjVFVyAxZyd8GhiiDPSy5CDVhN3HtSzapgWoRakByrTzTZ&#10;/xeWX+9uDSmzlPYpUazCFh2+Hr4dvh9+Hn48fH74QmLPUa1tgtCVRrBr3kCDvQ71Wr0E/sEiJDrD&#10;tBcsoj0nTW4q/4/VEryIbdifqBeNIxwPh8PecDBGF0ffaBwP4pHPGz3e1sa6twIq4o2UGmxteAHb&#10;La1roUeIT2ZBltmilDJs9nYuDdkxVAGKJ4OaEsmsw8OULsKvy/bbNalIndLxYNQLmRT4eG0qqXxc&#10;ERTW5ff1tyV7yzXrJvB64m8N2R7pM9CK0Gq+KLGUJb7jlhlUHVaPk+RucMklYGboLEoKMJ/+du7x&#10;KAb0UlKjilNqP26ZEVjeO4UyeR0jsSj7sBmOXvZxY84963OP2lZzQIpinFnNg+nxTh7N3EB1jwM3&#10;81nRxRTH3Cl1R3Pu2tnCgeViNgsgFLpmbqlWmh9V4xt119wzo7tuOtTBNRz1zpInTW2xnnEFs62D&#10;vAwd9zy3rHbywyEJmukG2k/h+T6gHj87018AAAD//wMAUEsDBBQABgAIAAAAIQAeUwDU4AAAAAsB&#10;AAAPAAAAZHJzL2Rvd25yZXYueG1sTI/LTsMwEEX3SPyDNUjsqPOijUKcCiq6YtMaECydeIgj/Ihi&#10;pw1/j7uC3Yzm6M659XYxmpxw8oOzDNJVAgRt5+RgewZvr/u7EogPwkqhnUUGP+hh21xf1aKS7myP&#10;eOKhJzHE+kowUCGMFaW+U2iEX7kRbbx9ucmIENepp3IS5xhuNM2SZE2NGGz8oMSIO4XdN58Ng3f1&#10;yXna5s/66ZB/7A8v3BXzjrHbm+XxAUjAJfzBcNGP6tBEp9bNVnqiGeT3xTqiDLJyA+QCJEWZAWnj&#10;lG5SoE1N/3dofgEAAP//AwBQSwECLQAUAAYACAAAACEAtoM4kv4AAADhAQAAEwAAAAAAAAAAAAAA&#10;AAAAAAAAW0NvbnRlbnRfVHlwZXNdLnhtbFBLAQItABQABgAIAAAAIQA4/SH/1gAAAJQBAAALAAAA&#10;AAAAAAAAAAAAAC8BAABfcmVscy8ucmVsc1BLAQItABQABgAIAAAAIQClQbEgdAIAAL4EAAAOAAAA&#10;AAAAAAAAAAAAAC4CAABkcnMvZTJvRG9jLnhtbFBLAQItABQABgAIAAAAIQAeUwDU4AAAAAsBAAAP&#10;AAAAAAAAAAAAAAAAAM4EAABkcnMvZG93bnJldi54bWxQSwUGAAAAAAQABADzAAAA2wUAAAAA&#10;" fillcolor="window" stroked="f" strokeweight=".5pt">
                <v:path arrowok="t"/>
                <v:textbox>
                  <w:txbxContent>
                    <w:tbl>
                      <w:tblPr>
                        <w:tblW w:w="6520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0"/>
                      </w:tblGrid>
                      <w:tr w:rsidR="00EF4CB8" w:rsidTr="008008D2">
                        <w:trPr>
                          <w:trHeight w:val="416"/>
                        </w:trPr>
                        <w:tc>
                          <w:tcPr>
                            <w:tcW w:w="6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F4CB8" w:rsidRPr="001015A7" w:rsidRDefault="00EF4CB8" w:rsidP="00944F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A7">
                              <w:rPr>
                                <w:rFonts w:ascii="Times New Roman" w:hAnsi="Times New Roman"/>
                                <w:sz w:val="32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F4CB8" w:rsidRPr="00610C6B" w:rsidRDefault="00EF4CB8" w:rsidP="00EF4CB8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                        </w:t>
                      </w:r>
                      <w:r w:rsidRPr="00610C6B">
                        <w:rPr>
                          <w:rFonts w:ascii="Times New Roman" w:hAnsi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            (расшифровка)</w:t>
                      </w:r>
                    </w:p>
                  </w:txbxContent>
                </v:textbox>
              </v:shape>
            </w:pict>
          </mc:Fallback>
        </mc:AlternateContent>
      </w:r>
      <w:r w:rsidRPr="008978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                  </w:t>
      </w:r>
      <w:r>
        <w:rPr>
          <w:sz w:val="28"/>
          <w:szCs w:val="28"/>
        </w:rPr>
        <w:tab/>
      </w:r>
      <w:r w:rsidRPr="0089789C">
        <w:rPr>
          <w:sz w:val="28"/>
          <w:szCs w:val="28"/>
        </w:rPr>
        <w:tab/>
      </w:r>
    </w:p>
    <w:p w:rsidR="00EF4CB8" w:rsidRPr="0089789C" w:rsidRDefault="00EF4CB8" w:rsidP="00EF4CB8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8"/>
          <w:szCs w:val="28"/>
        </w:rPr>
      </w:pPr>
      <w:r w:rsidRPr="0089789C">
        <w:rPr>
          <w:rStyle w:val="3135pt"/>
          <w:sz w:val="28"/>
          <w:szCs w:val="28"/>
        </w:rPr>
        <w:t>(уполномоченное лицо)</w:t>
      </w:r>
      <w:r w:rsidRPr="0089789C">
        <w:rPr>
          <w:rStyle w:val="3135pt"/>
          <w:sz w:val="28"/>
          <w:szCs w:val="28"/>
        </w:rPr>
        <w:tab/>
      </w:r>
      <w:r>
        <w:rPr>
          <w:sz w:val="28"/>
          <w:szCs w:val="28"/>
        </w:rPr>
        <w:tab/>
      </w:r>
    </w:p>
    <w:p w:rsidR="00EF4CB8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89C">
        <w:rPr>
          <w:sz w:val="28"/>
          <w:szCs w:val="28"/>
        </w:rPr>
        <w:t>М.П.</w:t>
      </w:r>
    </w:p>
    <w:p w:rsidR="00EF4CB8" w:rsidRDefault="00EF4CB8" w:rsidP="00EF4CB8">
      <w:pPr>
        <w:pStyle w:val="2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F4CB8" w:rsidRDefault="00EF4CB8" w:rsidP="00EF4CB8">
      <w:pPr>
        <w:pStyle w:val="2"/>
        <w:shd w:val="clear" w:color="auto" w:fill="auto"/>
        <w:spacing w:line="322" w:lineRule="exact"/>
        <w:jc w:val="center"/>
        <w:rPr>
          <w:sz w:val="28"/>
          <w:szCs w:val="28"/>
        </w:rPr>
        <w:sectPr w:rsidR="00EF4CB8" w:rsidSect="00C96BF4">
          <w:headerReference w:type="first" r:id="rId13"/>
          <w:pgSz w:w="11906" w:h="16838" w:code="9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EF4CB8" w:rsidRPr="000C105B" w:rsidRDefault="00EF4CB8" w:rsidP="00EF4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b/>
          <w:strike/>
          <w:sz w:val="28"/>
          <w:szCs w:val="28"/>
        </w:rPr>
      </w:pPr>
      <w:r>
        <w:rPr>
          <w:rFonts w:ascii="Times New Roman" w:hAnsi="Times New Roman"/>
          <w:strike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E94B" wp14:editId="0A929846">
                <wp:simplePos x="0" y="0"/>
                <wp:positionH relativeFrom="column">
                  <wp:posOffset>3451860</wp:posOffset>
                </wp:positionH>
                <wp:positionV relativeFrom="paragraph">
                  <wp:posOffset>-292735</wp:posOffset>
                </wp:positionV>
                <wp:extent cx="2944495" cy="95377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4CB8" w:rsidRPr="001E0446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04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EF4CB8" w:rsidRPr="001E0446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04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 о проекте</w:t>
                            </w:r>
                          </w:p>
                          <w:p w:rsidR="00EF4CB8" w:rsidRPr="006701DA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1E04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Бюджет твоих возможностей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EF4CB8" w:rsidRDefault="00EF4CB8" w:rsidP="00EF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1.8pt;margin-top:-23.05pt;width:231.85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lwuQIAAME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S&#10;uMNI0BYoemKDQfdyQKFrT9/pBLweO/AzA5xbV1uq7h5k8V0jIZc1FRt2p5Tsa0ZLgBfaxvpnVy0h&#10;Gq5AkHX/SZaQh26NdIGGSrU2IHQDQXSg6flIjcVSwGEUE0LiCUYF2OLJ9WzmwPk0OdzulDYfmGyR&#10;XaRYAfUuOt09aGPR0OTgYpMJmfOmcfQ34uIAHMcTyA1Xrc2icGy+xEG8mq/mxCPRdOWRIMu8u3xJ&#10;vGkezibZdbZcZuEvmzckSc3Lkgmb5qCskPwZc3uNj5o4akvLhpc2nIWk1Wa9bBTaUVB27j7Xc7Cc&#10;3PxLGK4JUMurksKIBPdR7OXT+cwjOZl48SyYe0EY38fTgMQkyy9LeuCC/XtJqLdMRpNRTCfQr2oL&#10;3Pe2Npq03MDsaHib4vnRiSZWgitROmoN5c24PmuFhX9qBdB9INoJ1mp0VKsZ1oN7GpHNbvW7luUz&#10;KFhJEBjIFOYeLGqpfmLUwwxJsf6xpYph1HwU8ArikBA7dNyGTGYRbNS5ZX1uoaKAUCk2GI3LpRkH&#10;1bZTfFNDpvHdCXkHL6fiTtQnVPv3BnPC1bafaXYQne+d12nyLn4DAAD//wMAUEsDBBQABgAIAAAA&#10;IQAWdT6B3wAAAAwBAAAPAAAAZHJzL2Rvd25yZXYueG1sTI/BTsMwDIbvSLxDZCRuW1LWdVCaTgjE&#10;FcRgSNy8xmsrGqdqsrW8PekJbrb86ff3F9vJduJMg28da0iWCgRx5UzLtYaP9+fFLQgfkA12jknD&#10;D3nYlpcXBebGjfxG512oRQxhn6OGJoQ+l9JXDVn0S9cTx9vRDRZDXIdamgHHGG47eaNUJi22HD80&#10;2NNjQ9X37mQ17F+OX5+peq2f7Lof3aQk2zup9fXV9HAPItAU/mCY9aM6lNHp4E5svOg0rNNVFlEN&#10;izRLQMyEUpsViMM8pQnIspD/S5S/AAAA//8DAFBLAQItABQABgAIAAAAIQC2gziS/gAAAOEBAAAT&#10;AAAAAAAAAAAAAAAAAAAAAABbQ29udGVudF9UeXBlc10ueG1sUEsBAi0AFAAGAAgAAAAhADj9If/W&#10;AAAAlAEAAAsAAAAAAAAAAAAAAAAALwEAAF9yZWxzLy5yZWxzUEsBAi0AFAAGAAgAAAAhACLBKXC5&#10;AgAAwQUAAA4AAAAAAAAAAAAAAAAALgIAAGRycy9lMm9Eb2MueG1sUEsBAi0AFAAGAAgAAAAhABZ1&#10;PoHfAAAADAEAAA8AAAAAAAAAAAAAAAAAEwUAAGRycy9kb3ducmV2LnhtbFBLBQYAAAAABAAEAPMA&#10;AAAfBgAAAAA=&#10;" filled="f" stroked="f">
                <v:textbox>
                  <w:txbxContent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4CB8" w:rsidRPr="001E0446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04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EF4CB8" w:rsidRPr="001E0446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04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 о проекте</w:t>
                      </w:r>
                    </w:p>
                    <w:p w:rsidR="00EF4CB8" w:rsidRPr="006701DA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</w:t>
                      </w:r>
                      <w:r w:rsidRPr="001E04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Бюджет твоих возможностей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</w:t>
                      </w:r>
                    </w:p>
                    <w:p w:rsidR="00EF4CB8" w:rsidRDefault="00EF4CB8" w:rsidP="00EF4CB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CD665" wp14:editId="4079A58D">
                <wp:simplePos x="0" y="0"/>
                <wp:positionH relativeFrom="column">
                  <wp:posOffset>3007360</wp:posOffset>
                </wp:positionH>
                <wp:positionV relativeFrom="paragraph">
                  <wp:posOffset>-511810</wp:posOffset>
                </wp:positionV>
                <wp:extent cx="342900" cy="301625"/>
                <wp:effectExtent l="0" t="0" r="0" b="31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6.8pt;margin-top:-40.3pt;width:2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pUfA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cY&#10;KdJBiT5A0ojaSo7GIT29cRV4PZoHGwJ05l7Tzw4pvWzBi99aq/uWEwaksuCfPDsQDAdH0aZ/qxmg&#10;k53XMVOHxnYBEHKADrEgT+eC8INHFBavi7xMoWwUtq7TbJJHRgmpToeNdf411x0KkxpboB7Byf7e&#10;+UCGVCeXSF5LwdZCymjY7WYpLdoT0MY6fpE/xHjpJlVwVjocGxCHFeAId4S9wDbW+luZ5UV6l5ej&#10;9WQ2HRXrYjwqp+lslGblXTlJi7JYrb8HgllRtYIxru6F4ifdZcXf1fXYAYNiovJQX+NyDNmJcV2y&#10;d5dBpvH7U5Cd8NCGUnQ1np2dSBXq+koxCJtUngg5zJPn9GOWIQenf8xKVEEo/CCgjWZPIAKroUhQ&#10;T3gwYNJq+xWjHpqvxu7LjliOkXyjQEhlVhShW6NRjKc5GPZyZ3O5QxQFqBp7jIbp0g8dvjNWbFu4&#10;KYuJUfoWxNeIKIwgzIHVUbLQYDGC42MQOvjSjl4/n6zFDwAAAP//AwBQSwMEFAAGAAgAAAAhAIqD&#10;xu3gAAAACwEAAA8AAABkcnMvZG93bnJldi54bWxMj0FvwjAMhe+T9h8iT9oNEigUVpqiaRKnbYfB&#10;pF1NE9qKxumaFLp/P+80bs9+T8+f8+3oWnGxfWg8aZhNFQhLpTcNVRo+D7vJGkSISAZbT1bDjw2w&#10;Le7vcsyMv9KHvexjJbiEQoYa6hi7TMpQ1tZhmPrOEnsn3zuMPPaVND1eudy1cq5UKh02xBdq7OxL&#10;bcvzfnAaMF2Y7/dT8nZ4HVJ8qka1W34prR8fxucNiGjH+B+GP3xGh4KZjn4gE0SrYbFKUo5qmKwV&#10;C04s5ysWR94kyQxkkcvbH4pfAAAA//8DAFBLAQItABQABgAIAAAAIQC2gziS/gAAAOEBAAATAAAA&#10;AAAAAAAAAAAAAAAAAABbQ29udGVudF9UeXBlc10ueG1sUEsBAi0AFAAGAAgAAAAhADj9If/WAAAA&#10;lAEAAAsAAAAAAAAAAAAAAAAALwEAAF9yZWxzLy5yZWxzUEsBAi0AFAAGAAgAAAAhAJUlSlR8AgAA&#10;+gQAAA4AAAAAAAAAAAAAAAAALgIAAGRycy9lMm9Eb2MueG1sUEsBAi0AFAAGAAgAAAAhAIqDxu3g&#10;AAAACwEAAA8AAAAAAAAAAAAAAAAA1gQAAGRycy9kb3ducmV2LnhtbFBLBQYAAAAABAAEAPMAAADj&#10;BQ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EAEB8" wp14:editId="3171B1E5">
                <wp:simplePos x="0" y="0"/>
                <wp:positionH relativeFrom="column">
                  <wp:posOffset>2872105</wp:posOffset>
                </wp:positionH>
                <wp:positionV relativeFrom="paragraph">
                  <wp:posOffset>-683895</wp:posOffset>
                </wp:positionV>
                <wp:extent cx="342900" cy="301625"/>
                <wp:effectExtent l="0" t="0" r="0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15pt;margin-top:-53.85pt;width:27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4RfAIAAPoEAAAOAAAAZHJzL2Uyb0RvYy54bWysVNuO0zAQfUfiHyy/d3PZ9JKo6Wq3SxHS&#10;AisWPsC1ncbCsY3tNi2If2fstKULPCBEHhyPPT4+M3PG85t9J9GOWye0qnF2lWLEFdVMqE2NP31c&#10;jWYYOU8UI1IrXuMDd/hm8fLFvDcVz3WrJeMWAYhyVW9q3HpvqiRxtOUdcVfacAWbjbYd8WDaTcIs&#10;6QG9k0meppOk15YZqyl3Dlbvh028iPhNw6l/3zSOeyRrDNx8HG0c12FMFnNSbSwxraBHGuQfWHRE&#10;KLj0DHVPPEFbK36D6gS12unGX1HdJbppBOUxBogmS3+J5qklhsdYIDnOnNPk/h8sfbd7tEiwGk8w&#10;UqSDEn2ApBG1kRyNQ3p64yrwejKPNgTozIOmnx1SetmCF7+1VvctJwxIZcE/eXYgGA6OonX/VjNA&#10;J1uvY6b2je0CIOQA7WNBDueC8L1HFBavi7xMoWwUtq7TbJJHRgmpToeNdf411x0KkxpboB7Bye7B&#10;+UCGVCeXSF5LwVZCymjYzXopLdoR0MYqfpE/xHjpJlVwVjocGxCHFeAId4S9wDbW+luZ5UV6l5ej&#10;1WQ2HRWrYjwqp+lslGblXTlJi7K4X30PBLOiagVjXD0IxU+6y4q/q+uxAwbFROWhvsblGLIT47pk&#10;7y6DTOP3pyA74aENpehqPDs7kSrU9ZViEDapPBFymCfP6ccsQw5O/5iVqIJQ+EFAa80OIAKroUhQ&#10;T3gwYNJq+xWjHpqvxu7LlliOkXyjQEhlVhShW6NRjKc5GPZyZ325QxQFqBp7jIbp0g8dvjVWbFq4&#10;KYuJUfoWxNeIKIwgzIHVUbLQYDGC42MQOvjSjl4/n6zFDwAAAP//AwBQSwMEFAAGAAgAAAAhAHVL&#10;iqjgAAAADAEAAA8AAABkcnMvZG93bnJldi54bWxMj8FOwzAMhu9IvENkJG5bsm7tttJ0Qkg7AQc2&#10;JK5ek7UVjVOadCtvjznB0b8//f5c7CbXiYsdQutJw2KuQFiqvGmp1vB+3M82IEJEMth5shq+bYBd&#10;eXtTYG78ld7s5RBrwSUUctTQxNjnUoaqsQ7D3PeWeHf2g8PI41BLM+CVy10nE6Uy6bAlvtBgb58a&#10;W30eRqcBs5X5ej0vX47PY4bbelL79ENpfX83PT6AiHaKfzD86rM6lOx08iOZIDoNqzRZMqphtlDr&#10;NQhGUpVxdOIoUwnIspD/nyh/AAAA//8DAFBLAQItABQABgAIAAAAIQC2gziS/gAAAOEBAAATAAAA&#10;AAAAAAAAAAAAAAAAAABbQ29udGVudF9UeXBlc10ueG1sUEsBAi0AFAAGAAgAAAAhADj9If/WAAAA&#10;lAEAAAsAAAAAAAAAAAAAAAAALwEAAF9yZWxzLy5yZWxzUEsBAi0AFAAGAAgAAAAhAAOnrhF8AgAA&#10;+gQAAA4AAAAAAAAAAAAAAAAALgIAAGRycy9lMm9Eb2MueG1sUEsBAi0AFAAGAAgAAAAhAHVLiqjg&#10;AAAADAEAAA8AAAAAAAAAAAAAAAAA1gQAAGRycy9kb3ducmV2LnhtbFBLBQYAAAAABAAEAPMAAADj&#10;BQAAAAA=&#10;" stroked="f"/>
            </w:pict>
          </mc:Fallback>
        </mc:AlternateContent>
      </w:r>
    </w:p>
    <w:p w:rsidR="00EF4CB8" w:rsidRPr="000C105B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Pr="000C105B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05B">
        <w:rPr>
          <w:rFonts w:ascii="Times New Roman" w:hAnsi="Times New Roman"/>
          <w:b/>
          <w:sz w:val="28"/>
          <w:szCs w:val="28"/>
        </w:rPr>
        <w:t>Критерии оценки инициативы</w:t>
      </w: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1559"/>
      </w:tblGrid>
      <w:tr w:rsidR="00EF4CB8" w:rsidRPr="0015587F" w:rsidTr="009E6036">
        <w:trPr>
          <w:trHeight w:val="5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8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8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87F">
              <w:rPr>
                <w:rFonts w:ascii="Times New Roman" w:hAnsi="Times New Roman"/>
                <w:sz w:val="24"/>
                <w:szCs w:val="24"/>
              </w:rPr>
              <w:t>по критерию</w:t>
            </w:r>
          </w:p>
        </w:tc>
      </w:tr>
      <w:tr w:rsidR="00EF4CB8" w:rsidRPr="0015587F" w:rsidTr="009E6036">
        <w:trPr>
          <w:trHeight w:val="221"/>
        </w:trPr>
        <w:tc>
          <w:tcPr>
            <w:tcW w:w="710" w:type="dxa"/>
            <w:tcBorders>
              <w:top w:val="single" w:sz="4" w:space="0" w:color="auto"/>
            </w:tcBorders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87F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их родителей (законных представителей), лиц, проходящих спортивную подготовку, пользователей библиотек и учреждений культуры,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87F">
              <w:rPr>
                <w:rFonts w:ascii="Times New Roman" w:hAnsi="Times New Roman"/>
                <w:sz w:val="24"/>
                <w:szCs w:val="24"/>
              </w:rPr>
              <w:t xml:space="preserve">а также работников учреждения), поддержавших инициативу при отборе на базе учреждения к общему количеству человек (обучающихся, их родителей (законных представителей), лиц, проходящих спортивную подготовку, пользователей библиотек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87F">
              <w:rPr>
                <w:rFonts w:ascii="Times New Roman" w:hAnsi="Times New Roman"/>
                <w:sz w:val="24"/>
                <w:szCs w:val="24"/>
              </w:rPr>
              <w:t>и учреждений культуры, а также работников учреждения) в учреждении</w:t>
            </w:r>
            <w:proofErr w:type="gramEnd"/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более 50 %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30 % до 40 %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20 % до 30 %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10 % до 20 %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до 10 %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CB8" w:rsidRPr="0015587F" w:rsidTr="009E6036">
        <w:trPr>
          <w:trHeight w:val="3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2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5587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15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87F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15587F">
              <w:rPr>
                <w:rFonts w:ascii="Times New Roman" w:hAnsi="Times New Roman"/>
                <w:sz w:val="24"/>
                <w:szCs w:val="24"/>
              </w:rPr>
              <w:t xml:space="preserve"> от  реализации инициативы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более 1000 человек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500 до 700 человек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300 до 500 человек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100 до 300 человек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до 100 человек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497" w:type="dxa"/>
            <w:gridSpan w:val="2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Доля собственных и (или) привлеченных  средств в общей стоимости инициативы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более 20 %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15 % до 20 %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от 10 % до 15 %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до 5 % до 10 %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CB8" w:rsidRPr="0015587F" w:rsidTr="009E6036">
        <w:trPr>
          <w:trHeight w:val="283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до 5 %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Оригинальность, </w:t>
            </w:r>
            <w:proofErr w:type="spellStart"/>
            <w:r w:rsidRPr="0015587F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15587F">
              <w:rPr>
                <w:rFonts w:ascii="Times New Roman" w:hAnsi="Times New Roman"/>
                <w:sz w:val="24"/>
                <w:szCs w:val="24"/>
              </w:rPr>
              <w:t xml:space="preserve"> (новизна) инициативы</w:t>
            </w:r>
          </w:p>
        </w:tc>
      </w:tr>
      <w:tr w:rsidR="00EF4CB8" w:rsidRPr="0015587F" w:rsidTr="009E6036">
        <w:trPr>
          <w:trHeight w:val="122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B8" w:rsidRPr="0015587F" w:rsidTr="009E6036">
        <w:trPr>
          <w:trHeight w:val="122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F4CB8" w:rsidRDefault="00EF4CB8" w:rsidP="00EF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1559"/>
      </w:tblGrid>
      <w:tr w:rsidR="00EF4CB8" w:rsidRPr="0015587F" w:rsidTr="009E6036">
        <w:trPr>
          <w:trHeight w:val="5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8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8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87F">
              <w:rPr>
                <w:rFonts w:ascii="Times New Roman" w:hAnsi="Times New Roman"/>
                <w:sz w:val="24"/>
                <w:szCs w:val="24"/>
              </w:rPr>
              <w:t>по критерию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Личная презентация инициативы участником Проекта (его представителем) на городском голосовании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tabs>
                <w:tab w:val="left" w:pos="46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4CB8" w:rsidRPr="0015587F" w:rsidTr="009E6036">
        <w:trPr>
          <w:trHeight w:val="229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Общественная полезность реализация инициативы</w:t>
            </w:r>
          </w:p>
        </w:tc>
      </w:tr>
      <w:tr w:rsidR="00EF4CB8" w:rsidRPr="0015587F" w:rsidTr="009E6036">
        <w:trPr>
          <w:trHeight w:val="307"/>
        </w:trPr>
        <w:tc>
          <w:tcPr>
            <w:tcW w:w="710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инициатива оценивается как имеющая высокую социальную, культурную, досуговую и иную общественную полезность для жителей города Архангельска</w:t>
            </w:r>
          </w:p>
        </w:tc>
        <w:tc>
          <w:tcPr>
            <w:tcW w:w="1559" w:type="dxa"/>
          </w:tcPr>
          <w:p w:rsidR="00EF4CB8" w:rsidRPr="0015587F" w:rsidRDefault="00EF4CB8" w:rsidP="009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F4CB8" w:rsidRDefault="00EF4CB8" w:rsidP="00EF4CB8">
      <w:pPr>
        <w:pStyle w:val="2"/>
        <w:shd w:val="clear" w:color="auto" w:fill="auto"/>
        <w:spacing w:line="322" w:lineRule="exact"/>
        <w:ind w:firstLine="567"/>
        <w:jc w:val="both"/>
        <w:rPr>
          <w:sz w:val="28"/>
          <w:szCs w:val="28"/>
          <w:highlight w:val="yellow"/>
        </w:rPr>
      </w:pPr>
    </w:p>
    <w:p w:rsidR="00EF4CB8" w:rsidRDefault="00EF4CB8" w:rsidP="00EF4CB8">
      <w:pPr>
        <w:pStyle w:val="2"/>
        <w:shd w:val="clear" w:color="auto" w:fill="auto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F4CB8" w:rsidRDefault="00EF4CB8" w:rsidP="00EF4CB8">
      <w:pPr>
        <w:pStyle w:val="2"/>
        <w:shd w:val="clear" w:color="auto" w:fill="auto"/>
        <w:spacing w:line="322" w:lineRule="exact"/>
        <w:ind w:firstLine="567"/>
        <w:jc w:val="both"/>
        <w:rPr>
          <w:sz w:val="28"/>
          <w:szCs w:val="28"/>
          <w:highlight w:val="yellow"/>
        </w:rPr>
      </w:pPr>
    </w:p>
    <w:p w:rsidR="00EF4CB8" w:rsidRPr="00BC25E6" w:rsidRDefault="00EF4CB8" w:rsidP="00EF4CB8">
      <w:pPr>
        <w:pStyle w:val="2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570BF9" w:rsidRDefault="00570BF9" w:rsidP="00EF4CB8">
      <w:pPr>
        <w:jc w:val="center"/>
      </w:pPr>
    </w:p>
    <w:sectPr w:rsidR="00570BF9" w:rsidSect="00C96BF4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EE" w:rsidRDefault="004E52EE" w:rsidP="00EF4CB8">
      <w:pPr>
        <w:spacing w:after="0" w:line="240" w:lineRule="auto"/>
      </w:pPr>
      <w:r>
        <w:separator/>
      </w:r>
    </w:p>
  </w:endnote>
  <w:endnote w:type="continuationSeparator" w:id="0">
    <w:p w:rsidR="004E52EE" w:rsidRDefault="004E52EE" w:rsidP="00E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EE" w:rsidRDefault="004E52EE" w:rsidP="00EF4CB8">
      <w:pPr>
        <w:spacing w:after="0" w:line="240" w:lineRule="auto"/>
      </w:pPr>
      <w:r>
        <w:separator/>
      </w:r>
    </w:p>
  </w:footnote>
  <w:footnote w:type="continuationSeparator" w:id="0">
    <w:p w:rsidR="004E52EE" w:rsidRDefault="004E52EE" w:rsidP="00E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31056"/>
      <w:docPartObj>
        <w:docPartGallery w:val="Page Numbers (Top of Page)"/>
        <w:docPartUnique/>
      </w:docPartObj>
    </w:sdtPr>
    <w:sdtEndPr/>
    <w:sdtContent>
      <w:p w:rsidR="00EF4CB8" w:rsidRDefault="00EF4CB8">
        <w:pPr>
          <w:pStyle w:val="a5"/>
          <w:jc w:val="center"/>
        </w:pPr>
        <w:r w:rsidRPr="00EF4CB8">
          <w:rPr>
            <w:rFonts w:ascii="Times New Roman" w:hAnsi="Times New Roman"/>
            <w:sz w:val="28"/>
          </w:rPr>
          <w:fldChar w:fldCharType="begin"/>
        </w:r>
        <w:r w:rsidRPr="00EF4CB8">
          <w:rPr>
            <w:rFonts w:ascii="Times New Roman" w:hAnsi="Times New Roman"/>
            <w:sz w:val="28"/>
          </w:rPr>
          <w:instrText>PAGE   \* MERGEFORMAT</w:instrText>
        </w:r>
        <w:r w:rsidRPr="00EF4CB8">
          <w:rPr>
            <w:rFonts w:ascii="Times New Roman" w:hAnsi="Times New Roman"/>
            <w:sz w:val="28"/>
          </w:rPr>
          <w:fldChar w:fldCharType="separate"/>
        </w:r>
        <w:r w:rsidR="00445C5B">
          <w:rPr>
            <w:rFonts w:ascii="Times New Roman" w:hAnsi="Times New Roman"/>
            <w:noProof/>
            <w:sz w:val="28"/>
          </w:rPr>
          <w:t>2</w:t>
        </w:r>
        <w:r w:rsidRPr="00EF4CB8">
          <w:rPr>
            <w:rFonts w:ascii="Times New Roman" w:hAnsi="Times New Roman"/>
            <w:sz w:val="28"/>
          </w:rPr>
          <w:fldChar w:fldCharType="end"/>
        </w:r>
      </w:p>
    </w:sdtContent>
  </w:sdt>
  <w:p w:rsidR="00EF4CB8" w:rsidRDefault="00EF4C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8" w:rsidRDefault="00EF4CB8">
    <w:pPr>
      <w:pStyle w:val="a5"/>
      <w:jc w:val="center"/>
    </w:pPr>
  </w:p>
  <w:p w:rsidR="00EF4CB8" w:rsidRDefault="00EF4C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76E"/>
    <w:multiLevelType w:val="multilevel"/>
    <w:tmpl w:val="81ECB5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8"/>
    <w:rsid w:val="000040B6"/>
    <w:rsid w:val="000A5B72"/>
    <w:rsid w:val="000B222C"/>
    <w:rsid w:val="000E3FA7"/>
    <w:rsid w:val="000F0D05"/>
    <w:rsid w:val="000F0DFA"/>
    <w:rsid w:val="00207F7D"/>
    <w:rsid w:val="00234552"/>
    <w:rsid w:val="003178B3"/>
    <w:rsid w:val="003639F8"/>
    <w:rsid w:val="003F75E0"/>
    <w:rsid w:val="00445C5B"/>
    <w:rsid w:val="004662D7"/>
    <w:rsid w:val="004C4F9A"/>
    <w:rsid w:val="004C7C24"/>
    <w:rsid w:val="004E52EE"/>
    <w:rsid w:val="00523DE7"/>
    <w:rsid w:val="00560159"/>
    <w:rsid w:val="00570BF9"/>
    <w:rsid w:val="00594965"/>
    <w:rsid w:val="005D19CF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B52DD"/>
    <w:rsid w:val="009D15C8"/>
    <w:rsid w:val="009E34A9"/>
    <w:rsid w:val="00A67CEE"/>
    <w:rsid w:val="00AD3356"/>
    <w:rsid w:val="00AF6E37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54241"/>
    <w:rsid w:val="00D85177"/>
    <w:rsid w:val="00DD5A16"/>
    <w:rsid w:val="00DF3D9B"/>
    <w:rsid w:val="00E23214"/>
    <w:rsid w:val="00E32FDC"/>
    <w:rsid w:val="00E34CE0"/>
    <w:rsid w:val="00E72A9B"/>
    <w:rsid w:val="00E90521"/>
    <w:rsid w:val="00EB3DEE"/>
    <w:rsid w:val="00EF4CB8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h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624D93EFC6708665F2B1EC50DDDF6013CBA5B253A0CF9BD2AD81896707AF0CE07129A2B54D59609EDD68658B99D20A665B9126B8F50DBFG3X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hcity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Сергеевна Пономарева</cp:lastModifiedBy>
  <cp:revision>3</cp:revision>
  <cp:lastPrinted>2021-10-26T05:44:00Z</cp:lastPrinted>
  <dcterms:created xsi:type="dcterms:W3CDTF">2021-11-02T09:31:00Z</dcterms:created>
  <dcterms:modified xsi:type="dcterms:W3CDTF">2021-11-02T09:58:00Z</dcterms:modified>
</cp:coreProperties>
</file>