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65" w:rsidRPr="00127D67" w:rsidRDefault="00B30FB6" w:rsidP="00B642F8">
      <w:pPr>
        <w:jc w:val="center"/>
        <w:rPr>
          <w:rFonts w:ascii="Times New Roman" w:hAnsi="Times New Roman" w:cs="Times New Roman"/>
          <w:b/>
          <w:sz w:val="26"/>
          <w:szCs w:val="26"/>
        </w:rPr>
      </w:pPr>
      <w:r>
        <w:rPr>
          <w:rFonts w:ascii="Times New Roman" w:hAnsi="Times New Roman" w:cs="Times New Roman"/>
          <w:b/>
          <w:sz w:val="26"/>
          <w:szCs w:val="26"/>
        </w:rPr>
        <w:t xml:space="preserve">Перечень заявок по </w:t>
      </w:r>
      <w:proofErr w:type="spellStart"/>
      <w:r w:rsidR="00614222">
        <w:rPr>
          <w:rFonts w:ascii="Times New Roman" w:hAnsi="Times New Roman" w:cs="Times New Roman"/>
          <w:b/>
          <w:sz w:val="26"/>
          <w:szCs w:val="26"/>
        </w:rPr>
        <w:t>Маймаксанскому</w:t>
      </w:r>
      <w:proofErr w:type="spellEnd"/>
      <w:r w:rsidR="00127D67">
        <w:rPr>
          <w:rFonts w:ascii="Times New Roman" w:hAnsi="Times New Roman" w:cs="Times New Roman"/>
          <w:b/>
          <w:sz w:val="26"/>
          <w:szCs w:val="26"/>
        </w:rPr>
        <w:t xml:space="preserve"> округу</w:t>
      </w:r>
    </w:p>
    <w:tbl>
      <w:tblPr>
        <w:tblStyle w:val="a3"/>
        <w:tblW w:w="5000" w:type="pct"/>
        <w:tblLook w:val="04A0" w:firstRow="1" w:lastRow="0" w:firstColumn="1" w:lastColumn="0" w:noHBand="0" w:noVBand="1"/>
      </w:tblPr>
      <w:tblGrid>
        <w:gridCol w:w="1181"/>
        <w:gridCol w:w="3180"/>
        <w:gridCol w:w="6743"/>
        <w:gridCol w:w="4510"/>
      </w:tblGrid>
      <w:tr w:rsidR="00A3044B" w:rsidTr="00A3044B">
        <w:tc>
          <w:tcPr>
            <w:tcW w:w="378" w:type="pct"/>
          </w:tcPr>
          <w:p w:rsidR="00A3044B" w:rsidRPr="00145AAB" w:rsidRDefault="00A3044B" w:rsidP="00B30FB6">
            <w:pPr>
              <w:jc w:val="center"/>
              <w:rPr>
                <w:rFonts w:ascii="Times New Roman" w:hAnsi="Times New Roman" w:cs="Times New Roman"/>
                <w:b/>
                <w:sz w:val="24"/>
                <w:szCs w:val="24"/>
              </w:rPr>
            </w:pPr>
            <w:proofErr w:type="gramStart"/>
            <w:r w:rsidRPr="00145AAB">
              <w:rPr>
                <w:rFonts w:ascii="Times New Roman" w:hAnsi="Times New Roman" w:cs="Times New Roman"/>
                <w:b/>
                <w:sz w:val="24"/>
                <w:szCs w:val="24"/>
              </w:rPr>
              <w:t>п</w:t>
            </w:r>
            <w:proofErr w:type="gramEnd"/>
            <w:r w:rsidRPr="00145AAB">
              <w:rPr>
                <w:rFonts w:ascii="Times New Roman" w:hAnsi="Times New Roman" w:cs="Times New Roman"/>
                <w:b/>
                <w:sz w:val="24"/>
                <w:szCs w:val="24"/>
              </w:rPr>
              <w:t>/п</w:t>
            </w:r>
          </w:p>
        </w:tc>
        <w:tc>
          <w:tcPr>
            <w:tcW w:w="1018" w:type="pct"/>
          </w:tcPr>
          <w:p w:rsidR="00A3044B" w:rsidRPr="00145AAB" w:rsidRDefault="00A3044B" w:rsidP="00B30FB6">
            <w:pPr>
              <w:jc w:val="center"/>
              <w:rPr>
                <w:rFonts w:ascii="Times New Roman" w:hAnsi="Times New Roman" w:cs="Times New Roman"/>
                <w:b/>
                <w:sz w:val="24"/>
                <w:szCs w:val="24"/>
              </w:rPr>
            </w:pPr>
            <w:r w:rsidRPr="00145AAB">
              <w:rPr>
                <w:rFonts w:ascii="Times New Roman" w:hAnsi="Times New Roman" w:cs="Times New Roman"/>
                <w:b/>
                <w:sz w:val="24"/>
                <w:szCs w:val="24"/>
              </w:rPr>
              <w:t>Название инициативы</w:t>
            </w:r>
          </w:p>
        </w:tc>
        <w:tc>
          <w:tcPr>
            <w:tcW w:w="2159" w:type="pct"/>
          </w:tcPr>
          <w:p w:rsidR="00A3044B" w:rsidRPr="00145AAB" w:rsidRDefault="00A3044B" w:rsidP="00B30FB6">
            <w:pPr>
              <w:jc w:val="center"/>
              <w:rPr>
                <w:rFonts w:ascii="Times New Roman" w:hAnsi="Times New Roman" w:cs="Times New Roman"/>
                <w:b/>
                <w:sz w:val="24"/>
                <w:szCs w:val="24"/>
              </w:rPr>
            </w:pPr>
            <w:r w:rsidRPr="00145AAB">
              <w:rPr>
                <w:rFonts w:ascii="Times New Roman" w:hAnsi="Times New Roman" w:cs="Times New Roman"/>
                <w:b/>
                <w:sz w:val="24"/>
                <w:szCs w:val="24"/>
              </w:rPr>
              <w:t>Описание инициативы</w:t>
            </w:r>
          </w:p>
        </w:tc>
        <w:tc>
          <w:tcPr>
            <w:tcW w:w="1444" w:type="pct"/>
          </w:tcPr>
          <w:p w:rsidR="00A3044B" w:rsidRPr="00145AAB" w:rsidRDefault="00A3044B" w:rsidP="00B30FB6">
            <w:pPr>
              <w:jc w:val="center"/>
              <w:rPr>
                <w:rFonts w:ascii="Times New Roman" w:hAnsi="Times New Roman" w:cs="Times New Roman"/>
                <w:b/>
                <w:sz w:val="24"/>
                <w:szCs w:val="24"/>
              </w:rPr>
            </w:pPr>
            <w:r w:rsidRPr="00145AAB">
              <w:rPr>
                <w:rFonts w:ascii="Times New Roman" w:hAnsi="Times New Roman" w:cs="Times New Roman"/>
                <w:b/>
                <w:sz w:val="24"/>
                <w:szCs w:val="24"/>
              </w:rPr>
              <w:t>Место реализации</w:t>
            </w:r>
          </w:p>
        </w:tc>
      </w:tr>
      <w:tr w:rsidR="00A3044B" w:rsidTr="00A3044B">
        <w:trPr>
          <w:trHeight w:val="859"/>
        </w:trPr>
        <w:tc>
          <w:tcPr>
            <w:tcW w:w="37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1</w:t>
            </w:r>
          </w:p>
        </w:tc>
        <w:tc>
          <w:tcPr>
            <w:tcW w:w="101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b/>
                <w:bCs/>
                <w:sz w:val="24"/>
                <w:szCs w:val="24"/>
              </w:rPr>
              <w:t>Острову - жить!</w:t>
            </w:r>
          </w:p>
        </w:tc>
        <w:tc>
          <w:tcPr>
            <w:tcW w:w="2159" w:type="pct"/>
          </w:tcPr>
          <w:p w:rsidR="00A3044B" w:rsidRPr="00614222" w:rsidRDefault="00A3044B" w:rsidP="00614222">
            <w:pPr>
              <w:jc w:val="both"/>
              <w:rPr>
                <w:rFonts w:ascii="Times New Roman" w:hAnsi="Times New Roman" w:cs="Times New Roman"/>
                <w:bCs/>
                <w:sz w:val="24"/>
                <w:szCs w:val="24"/>
              </w:rPr>
            </w:pPr>
            <w:r w:rsidRPr="00614222">
              <w:rPr>
                <w:rFonts w:ascii="Times New Roman" w:hAnsi="Times New Roman"/>
                <w:bCs/>
                <w:sz w:val="24"/>
                <w:szCs w:val="24"/>
              </w:rPr>
              <w:t xml:space="preserve">Создание условий для </w:t>
            </w:r>
            <w:proofErr w:type="spellStart"/>
            <w:proofErr w:type="gramStart"/>
            <w:r w:rsidRPr="00614222">
              <w:rPr>
                <w:rFonts w:ascii="Times New Roman" w:hAnsi="Times New Roman"/>
                <w:bCs/>
                <w:sz w:val="24"/>
                <w:szCs w:val="24"/>
              </w:rPr>
              <w:t>для</w:t>
            </w:r>
            <w:proofErr w:type="spellEnd"/>
            <w:proofErr w:type="gramEnd"/>
            <w:r w:rsidRPr="00614222">
              <w:rPr>
                <w:rFonts w:ascii="Times New Roman" w:hAnsi="Times New Roman"/>
                <w:bCs/>
                <w:sz w:val="24"/>
                <w:szCs w:val="24"/>
              </w:rPr>
              <w:t xml:space="preserve"> организации культурно-массовых мероприятий на территории о. </w:t>
            </w:r>
            <w:proofErr w:type="spellStart"/>
            <w:r w:rsidRPr="00614222">
              <w:rPr>
                <w:rFonts w:ascii="Times New Roman" w:hAnsi="Times New Roman"/>
                <w:bCs/>
                <w:sz w:val="24"/>
                <w:szCs w:val="24"/>
              </w:rPr>
              <w:t>Бревенник</w:t>
            </w:r>
            <w:proofErr w:type="spellEnd"/>
            <w:r w:rsidRPr="00614222">
              <w:rPr>
                <w:rFonts w:ascii="Times New Roman" w:hAnsi="Times New Roman"/>
                <w:bCs/>
                <w:sz w:val="24"/>
                <w:szCs w:val="24"/>
              </w:rPr>
              <w:t xml:space="preserve"> и в МБОУ СШ № 54.</w:t>
            </w:r>
          </w:p>
        </w:tc>
        <w:tc>
          <w:tcPr>
            <w:tcW w:w="1444" w:type="pct"/>
          </w:tcPr>
          <w:p w:rsidR="00A3044B" w:rsidRPr="00614222" w:rsidRDefault="00A3044B" w:rsidP="00614222">
            <w:pPr>
              <w:jc w:val="both"/>
              <w:rPr>
                <w:rFonts w:ascii="Times New Roman" w:hAnsi="Times New Roman"/>
                <w:bCs/>
                <w:sz w:val="24"/>
                <w:szCs w:val="24"/>
              </w:rPr>
            </w:pPr>
            <w:proofErr w:type="spellStart"/>
            <w:r w:rsidRPr="00614222">
              <w:rPr>
                <w:rFonts w:ascii="Times New Roman" w:hAnsi="Times New Roman"/>
                <w:bCs/>
                <w:sz w:val="24"/>
                <w:szCs w:val="24"/>
              </w:rPr>
              <w:t>Маймаксанский</w:t>
            </w:r>
            <w:proofErr w:type="spellEnd"/>
            <w:r w:rsidRPr="00614222">
              <w:rPr>
                <w:rFonts w:ascii="Times New Roman" w:hAnsi="Times New Roman"/>
                <w:bCs/>
                <w:sz w:val="24"/>
                <w:szCs w:val="24"/>
              </w:rPr>
              <w:t xml:space="preserve"> территориальный круг </w:t>
            </w:r>
          </w:p>
          <w:p w:rsidR="00A3044B" w:rsidRPr="00614222" w:rsidRDefault="00A3044B" w:rsidP="00614222">
            <w:pPr>
              <w:jc w:val="both"/>
              <w:rPr>
                <w:rFonts w:ascii="Times New Roman" w:hAnsi="Times New Roman" w:cs="Times New Roman"/>
                <w:sz w:val="24"/>
                <w:szCs w:val="24"/>
              </w:rPr>
            </w:pPr>
          </w:p>
        </w:tc>
      </w:tr>
      <w:tr w:rsidR="00A3044B" w:rsidTr="00A3044B">
        <w:tc>
          <w:tcPr>
            <w:tcW w:w="37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2</w:t>
            </w:r>
          </w:p>
        </w:tc>
        <w:tc>
          <w:tcPr>
            <w:tcW w:w="101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w:t>
            </w:r>
            <w:r w:rsidRPr="00614222">
              <w:rPr>
                <w:rFonts w:ascii="Times New Roman" w:hAnsi="Times New Roman" w:cs="Times New Roman"/>
                <w:b/>
                <w:sz w:val="24"/>
                <w:szCs w:val="24"/>
                <w:lang w:val="en-US"/>
              </w:rPr>
              <w:t xml:space="preserve">PRO </w:t>
            </w:r>
            <w:r w:rsidRPr="00614222">
              <w:rPr>
                <w:rFonts w:ascii="Times New Roman" w:hAnsi="Times New Roman" w:cs="Times New Roman"/>
                <w:b/>
                <w:sz w:val="24"/>
                <w:szCs w:val="24"/>
              </w:rPr>
              <w:t>чтение"</w:t>
            </w:r>
          </w:p>
        </w:tc>
        <w:tc>
          <w:tcPr>
            <w:tcW w:w="2159" w:type="pct"/>
          </w:tcPr>
          <w:p w:rsidR="00A3044B" w:rsidRPr="00614222" w:rsidRDefault="00A3044B" w:rsidP="00614222">
            <w:pPr>
              <w:jc w:val="both"/>
              <w:rPr>
                <w:rFonts w:ascii="Times New Roman" w:hAnsi="Times New Roman" w:cs="Times New Roman"/>
                <w:bCs/>
                <w:sz w:val="24"/>
                <w:szCs w:val="24"/>
              </w:rPr>
            </w:pPr>
            <w:r w:rsidRPr="00614222">
              <w:rPr>
                <w:rFonts w:ascii="Times New Roman" w:hAnsi="Times New Roman" w:cs="Times New Roman"/>
                <w:bCs/>
                <w:sz w:val="24"/>
                <w:szCs w:val="24"/>
              </w:rPr>
              <w:t>Уголок читателя в рекреации школы: диванчики, стеллажи, круглый стол. Создание условий для приобщения детей к чтению, организации и проведения школьных и окружных мероприятий.</w:t>
            </w:r>
          </w:p>
        </w:tc>
        <w:tc>
          <w:tcPr>
            <w:tcW w:w="1444" w:type="pct"/>
          </w:tcPr>
          <w:p w:rsidR="00A3044B" w:rsidRPr="00614222" w:rsidRDefault="00A3044B" w:rsidP="00614222">
            <w:pPr>
              <w:jc w:val="both"/>
              <w:rPr>
                <w:rFonts w:ascii="Times New Roman" w:hAnsi="Times New Roman" w:cs="Times New Roman"/>
                <w:sz w:val="24"/>
                <w:szCs w:val="24"/>
              </w:rPr>
            </w:pPr>
            <w:proofErr w:type="spellStart"/>
            <w:r w:rsidRPr="00614222">
              <w:rPr>
                <w:rFonts w:ascii="Times New Roman" w:hAnsi="Times New Roman" w:cs="Times New Roman"/>
                <w:sz w:val="24"/>
                <w:szCs w:val="24"/>
              </w:rPr>
              <w:t>Маймаксанский</w:t>
            </w:r>
            <w:proofErr w:type="spellEnd"/>
            <w:r w:rsidRPr="00614222">
              <w:rPr>
                <w:rFonts w:ascii="Times New Roman" w:hAnsi="Times New Roman" w:cs="Times New Roman"/>
                <w:sz w:val="24"/>
                <w:szCs w:val="24"/>
              </w:rPr>
              <w:t xml:space="preserve"> территориальный округ, МБОУ СШ № 68, г. Архангельск, ул. </w:t>
            </w:r>
            <w:proofErr w:type="spellStart"/>
            <w:r w:rsidRPr="00614222">
              <w:rPr>
                <w:rFonts w:ascii="Times New Roman" w:hAnsi="Times New Roman" w:cs="Times New Roman"/>
                <w:sz w:val="24"/>
                <w:szCs w:val="24"/>
              </w:rPr>
              <w:t>Мендлеева</w:t>
            </w:r>
            <w:proofErr w:type="spellEnd"/>
            <w:r w:rsidRPr="00614222">
              <w:rPr>
                <w:rFonts w:ascii="Times New Roman" w:hAnsi="Times New Roman" w:cs="Times New Roman"/>
                <w:sz w:val="24"/>
                <w:szCs w:val="24"/>
              </w:rPr>
              <w:t>, д. 19</w:t>
            </w:r>
          </w:p>
        </w:tc>
      </w:tr>
      <w:tr w:rsidR="00A3044B" w:rsidTr="00A3044B">
        <w:tc>
          <w:tcPr>
            <w:tcW w:w="37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3</w:t>
            </w:r>
          </w:p>
        </w:tc>
        <w:tc>
          <w:tcPr>
            <w:tcW w:w="101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b/>
                <w:bCs/>
                <w:color w:val="262626"/>
                <w:kern w:val="24"/>
                <w:sz w:val="24"/>
                <w:szCs w:val="24"/>
                <w:lang w:eastAsia="ru-RU"/>
              </w:rPr>
              <w:t>Восстановление дренажной канавы и пешеходных тротуаров.</w:t>
            </w:r>
          </w:p>
        </w:tc>
        <w:tc>
          <w:tcPr>
            <w:tcW w:w="2159" w:type="pct"/>
          </w:tcPr>
          <w:p w:rsidR="00A3044B" w:rsidRPr="00614222" w:rsidRDefault="00A3044B" w:rsidP="00614222">
            <w:pPr>
              <w:jc w:val="both"/>
              <w:rPr>
                <w:rFonts w:ascii="Times New Roman" w:hAnsi="Times New Roman" w:cs="Times New Roman"/>
                <w:sz w:val="24"/>
                <w:szCs w:val="24"/>
              </w:rPr>
            </w:pPr>
            <w:r w:rsidRPr="00614222">
              <w:rPr>
                <w:rFonts w:ascii="Times New Roman" w:hAnsi="Times New Roman"/>
                <w:bCs/>
                <w:sz w:val="24"/>
                <w:szCs w:val="24"/>
              </w:rPr>
              <w:t>Создание действующей системы отвода вод. Планирование водоотлива, осушения и обустройства дорог и деревянных тротуаров. Дороги и пешеходные деревянные тротуары около жилых домов № 96, 98, 98/1, 100, 100/1, 102/1, 104, 104/1,106, 106/1, 106/2 на улице Победы г. Архангельска нуждаются в восстановлении. Они разбиты, постоянно залиты водой (размыты) и непроходимы</w:t>
            </w:r>
          </w:p>
        </w:tc>
        <w:tc>
          <w:tcPr>
            <w:tcW w:w="1444" w:type="pct"/>
          </w:tcPr>
          <w:p w:rsidR="00A3044B" w:rsidRPr="00614222" w:rsidRDefault="00A3044B" w:rsidP="00614222">
            <w:pPr>
              <w:jc w:val="both"/>
              <w:rPr>
                <w:rFonts w:ascii="Times New Roman" w:hAnsi="Times New Roman" w:cs="Times New Roman"/>
                <w:sz w:val="24"/>
                <w:szCs w:val="24"/>
              </w:rPr>
            </w:pPr>
            <w:r w:rsidRPr="00614222">
              <w:rPr>
                <w:rFonts w:ascii="Times New Roman" w:hAnsi="Times New Roman"/>
                <w:bCs/>
                <w:sz w:val="24"/>
                <w:szCs w:val="24"/>
              </w:rPr>
              <w:t xml:space="preserve">г. Архангельск, </w:t>
            </w:r>
            <w:proofErr w:type="spellStart"/>
            <w:r w:rsidRPr="00614222">
              <w:rPr>
                <w:rFonts w:ascii="Times New Roman" w:hAnsi="Times New Roman"/>
                <w:bCs/>
                <w:sz w:val="24"/>
                <w:szCs w:val="24"/>
              </w:rPr>
              <w:t>Маймаксанский</w:t>
            </w:r>
            <w:proofErr w:type="spellEnd"/>
            <w:r w:rsidRPr="00614222">
              <w:rPr>
                <w:rFonts w:ascii="Times New Roman" w:hAnsi="Times New Roman"/>
                <w:bCs/>
                <w:sz w:val="24"/>
                <w:szCs w:val="24"/>
              </w:rPr>
              <w:t xml:space="preserve"> территориальный округ, ул. Победы, № 96, 98, 98/1, 100, 100/1, 102/1, 104, 104/1,106, 106/1, 106/2</w:t>
            </w:r>
          </w:p>
        </w:tc>
      </w:tr>
      <w:tr w:rsidR="00A3044B" w:rsidTr="00A3044B">
        <w:tc>
          <w:tcPr>
            <w:tcW w:w="37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4</w:t>
            </w:r>
          </w:p>
        </w:tc>
        <w:tc>
          <w:tcPr>
            <w:tcW w:w="101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b/>
                <w:bCs/>
                <w:sz w:val="24"/>
                <w:szCs w:val="24"/>
              </w:rPr>
              <w:t>"Дог-Бокс"</w:t>
            </w:r>
          </w:p>
        </w:tc>
        <w:tc>
          <w:tcPr>
            <w:tcW w:w="2159" w:type="pct"/>
          </w:tcPr>
          <w:p w:rsidR="00A3044B" w:rsidRPr="00614222" w:rsidRDefault="00A3044B" w:rsidP="00614222">
            <w:pPr>
              <w:jc w:val="both"/>
              <w:rPr>
                <w:rFonts w:ascii="Times New Roman" w:hAnsi="Times New Roman" w:cs="Times New Roman"/>
                <w:bCs/>
                <w:sz w:val="24"/>
                <w:szCs w:val="24"/>
              </w:rPr>
            </w:pPr>
            <w:r w:rsidRPr="00614222">
              <w:rPr>
                <w:rFonts w:ascii="Times New Roman" w:hAnsi="Times New Roman"/>
                <w:bCs/>
                <w:sz w:val="24"/>
                <w:szCs w:val="24"/>
              </w:rPr>
              <w:t xml:space="preserve">Установка </w:t>
            </w:r>
            <w:proofErr w:type="gramStart"/>
            <w:r w:rsidRPr="00614222">
              <w:rPr>
                <w:rFonts w:ascii="Times New Roman" w:hAnsi="Times New Roman"/>
                <w:bCs/>
                <w:sz w:val="24"/>
                <w:szCs w:val="24"/>
              </w:rPr>
              <w:t>Дог-Боксов</w:t>
            </w:r>
            <w:proofErr w:type="gramEnd"/>
            <w:r w:rsidRPr="00614222">
              <w:rPr>
                <w:rFonts w:ascii="Times New Roman" w:hAnsi="Times New Roman"/>
                <w:bCs/>
                <w:sz w:val="24"/>
                <w:szCs w:val="24"/>
              </w:rPr>
              <w:t xml:space="preserve"> в общественных местах </w:t>
            </w:r>
            <w:proofErr w:type="spellStart"/>
            <w:r w:rsidRPr="00614222">
              <w:rPr>
                <w:rFonts w:ascii="Times New Roman" w:hAnsi="Times New Roman"/>
                <w:bCs/>
                <w:sz w:val="24"/>
                <w:szCs w:val="24"/>
              </w:rPr>
              <w:t>Маймаксанского</w:t>
            </w:r>
            <w:proofErr w:type="spellEnd"/>
            <w:r w:rsidRPr="00614222">
              <w:rPr>
                <w:rFonts w:ascii="Times New Roman" w:hAnsi="Times New Roman"/>
                <w:bCs/>
                <w:sz w:val="24"/>
                <w:szCs w:val="24"/>
              </w:rPr>
              <w:t xml:space="preserve"> округа</w:t>
            </w:r>
            <w:r w:rsidRPr="00614222">
              <w:rPr>
                <w:rFonts w:ascii="Times New Roman" w:hAnsi="Times New Roman"/>
                <w:bCs/>
                <w:sz w:val="24"/>
                <w:szCs w:val="24"/>
              </w:rPr>
              <w:t xml:space="preserve">. </w:t>
            </w:r>
          </w:p>
        </w:tc>
        <w:tc>
          <w:tcPr>
            <w:tcW w:w="1444" w:type="pct"/>
          </w:tcPr>
          <w:p w:rsidR="00A3044B" w:rsidRPr="00614222" w:rsidRDefault="00A3044B" w:rsidP="00614222">
            <w:pPr>
              <w:jc w:val="both"/>
              <w:rPr>
                <w:rFonts w:ascii="Times New Roman" w:hAnsi="Times New Roman" w:cs="Times New Roman"/>
                <w:sz w:val="24"/>
                <w:szCs w:val="24"/>
              </w:rPr>
            </w:pPr>
            <w:proofErr w:type="spellStart"/>
            <w:r w:rsidRPr="00614222">
              <w:rPr>
                <w:rFonts w:ascii="Times New Roman" w:hAnsi="Times New Roman"/>
                <w:bCs/>
                <w:sz w:val="24"/>
                <w:szCs w:val="24"/>
              </w:rPr>
              <w:t>Маймаксанский</w:t>
            </w:r>
            <w:proofErr w:type="spellEnd"/>
            <w:r w:rsidRPr="00614222">
              <w:rPr>
                <w:rFonts w:ascii="Times New Roman" w:hAnsi="Times New Roman"/>
                <w:bCs/>
                <w:sz w:val="24"/>
                <w:szCs w:val="24"/>
              </w:rPr>
              <w:t xml:space="preserve"> территориальный округ: пос. Гидролизного завода, пос.22-го л/з, пос.25- </w:t>
            </w:r>
            <w:proofErr w:type="spellStart"/>
            <w:r w:rsidRPr="00614222">
              <w:rPr>
                <w:rFonts w:ascii="Times New Roman" w:hAnsi="Times New Roman"/>
                <w:bCs/>
                <w:sz w:val="24"/>
                <w:szCs w:val="24"/>
              </w:rPr>
              <w:t>го</w:t>
            </w:r>
            <w:proofErr w:type="spellEnd"/>
            <w:r w:rsidRPr="00614222">
              <w:rPr>
                <w:rFonts w:ascii="Times New Roman" w:hAnsi="Times New Roman"/>
                <w:bCs/>
                <w:sz w:val="24"/>
                <w:szCs w:val="24"/>
              </w:rPr>
              <w:t xml:space="preserve"> л/з; пос. 26-го л/з; порт Экономия.</w:t>
            </w:r>
          </w:p>
        </w:tc>
      </w:tr>
      <w:tr w:rsidR="00A3044B" w:rsidTr="00A3044B">
        <w:tc>
          <w:tcPr>
            <w:tcW w:w="37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5</w:t>
            </w:r>
          </w:p>
        </w:tc>
        <w:tc>
          <w:tcPr>
            <w:tcW w:w="101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b/>
                <w:bCs/>
                <w:color w:val="262626"/>
                <w:kern w:val="24"/>
                <w:sz w:val="24"/>
                <w:szCs w:val="24"/>
                <w:lang w:eastAsia="ru-RU"/>
              </w:rPr>
              <w:t>Остров спортивных побед</w:t>
            </w:r>
          </w:p>
        </w:tc>
        <w:tc>
          <w:tcPr>
            <w:tcW w:w="2159" w:type="pct"/>
          </w:tcPr>
          <w:p w:rsidR="00A3044B" w:rsidRPr="00614222" w:rsidRDefault="00A3044B" w:rsidP="00614222">
            <w:pPr>
              <w:jc w:val="both"/>
              <w:rPr>
                <w:rFonts w:ascii="Times New Roman" w:hAnsi="Times New Roman" w:cs="Times New Roman"/>
                <w:bCs/>
                <w:sz w:val="24"/>
                <w:szCs w:val="24"/>
              </w:rPr>
            </w:pPr>
            <w:r w:rsidRPr="00614222">
              <w:rPr>
                <w:rFonts w:ascii="Times New Roman" w:hAnsi="Times New Roman"/>
                <w:bCs/>
                <w:sz w:val="24"/>
                <w:szCs w:val="24"/>
              </w:rPr>
              <w:t xml:space="preserve">Проведение спортивного праздника. Обеспечение доступности занятиями спортом для жителей отдалённой от центра островной территории. Обустройство беговой дорожки, которая будет использоваться для проведения спортивных соревнований по лёгкой атлетике, занятий физической культурой для жителей острова разного </w:t>
            </w:r>
            <w:proofErr w:type="gramStart"/>
            <w:r w:rsidRPr="00614222">
              <w:rPr>
                <w:rFonts w:ascii="Times New Roman" w:hAnsi="Times New Roman"/>
                <w:bCs/>
                <w:sz w:val="24"/>
                <w:szCs w:val="24"/>
              </w:rPr>
              <w:t>возраста</w:t>
            </w:r>
            <w:proofErr w:type="gramEnd"/>
            <w:r w:rsidRPr="00614222">
              <w:rPr>
                <w:rFonts w:ascii="Times New Roman" w:hAnsi="Times New Roman"/>
                <w:bCs/>
                <w:sz w:val="24"/>
                <w:szCs w:val="24"/>
              </w:rPr>
              <w:t xml:space="preserve"> как на уроках, так и во внеурочной деятельности.</w:t>
            </w:r>
            <w:r>
              <w:rPr>
                <w:rFonts w:ascii="Times New Roman" w:hAnsi="Times New Roman"/>
                <w:bCs/>
                <w:sz w:val="24"/>
                <w:szCs w:val="24"/>
              </w:rPr>
              <w:t xml:space="preserve"> </w:t>
            </w:r>
            <w:r w:rsidRPr="00614222">
              <w:rPr>
                <w:rFonts w:ascii="Times New Roman" w:hAnsi="Times New Roman"/>
                <w:bCs/>
                <w:sz w:val="24"/>
                <w:szCs w:val="24"/>
              </w:rPr>
              <w:t>Привлечение родителей к участию в совместных с детьми мероприятиях.</w:t>
            </w:r>
          </w:p>
        </w:tc>
        <w:tc>
          <w:tcPr>
            <w:tcW w:w="1444" w:type="pct"/>
          </w:tcPr>
          <w:p w:rsidR="00A3044B" w:rsidRPr="00614222" w:rsidRDefault="00A3044B" w:rsidP="00614222">
            <w:pPr>
              <w:jc w:val="both"/>
              <w:rPr>
                <w:rFonts w:ascii="Times New Roman" w:hAnsi="Times New Roman"/>
                <w:bCs/>
                <w:sz w:val="24"/>
                <w:szCs w:val="24"/>
              </w:rPr>
            </w:pPr>
            <w:proofErr w:type="spellStart"/>
            <w:r w:rsidRPr="00614222">
              <w:rPr>
                <w:rFonts w:ascii="Times New Roman" w:hAnsi="Times New Roman"/>
                <w:bCs/>
                <w:sz w:val="24"/>
                <w:szCs w:val="24"/>
              </w:rPr>
              <w:t>Маймаксанский</w:t>
            </w:r>
            <w:proofErr w:type="spellEnd"/>
            <w:r w:rsidRPr="00614222">
              <w:rPr>
                <w:rFonts w:ascii="Times New Roman" w:hAnsi="Times New Roman"/>
                <w:bCs/>
                <w:sz w:val="24"/>
                <w:szCs w:val="24"/>
              </w:rPr>
              <w:t xml:space="preserve"> территориальный округ, ул. Луганская, д.6</w:t>
            </w:r>
          </w:p>
        </w:tc>
      </w:tr>
      <w:tr w:rsidR="00A3044B" w:rsidTr="00A3044B">
        <w:tc>
          <w:tcPr>
            <w:tcW w:w="37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6</w:t>
            </w:r>
          </w:p>
        </w:tc>
        <w:tc>
          <w:tcPr>
            <w:tcW w:w="101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b/>
                <w:bCs/>
                <w:color w:val="262626"/>
                <w:kern w:val="24"/>
                <w:sz w:val="24"/>
                <w:szCs w:val="24"/>
                <w:lang w:eastAsia="ru-RU"/>
              </w:rPr>
              <w:t>Островок детства</w:t>
            </w:r>
          </w:p>
        </w:tc>
        <w:tc>
          <w:tcPr>
            <w:tcW w:w="2159" w:type="pct"/>
          </w:tcPr>
          <w:p w:rsidR="00A3044B" w:rsidRPr="00614222" w:rsidRDefault="00A3044B" w:rsidP="00614222">
            <w:pPr>
              <w:jc w:val="both"/>
              <w:rPr>
                <w:rFonts w:ascii="Times New Roman" w:hAnsi="Times New Roman" w:cs="Times New Roman"/>
                <w:sz w:val="24"/>
                <w:szCs w:val="24"/>
              </w:rPr>
            </w:pPr>
            <w:r w:rsidRPr="00614222">
              <w:rPr>
                <w:rFonts w:ascii="Times New Roman" w:hAnsi="Times New Roman"/>
                <w:bCs/>
                <w:sz w:val="24"/>
                <w:szCs w:val="24"/>
              </w:rPr>
              <w:t xml:space="preserve">Благоустройство территории двух детских садов, расположенных на острове </w:t>
            </w:r>
            <w:proofErr w:type="spellStart"/>
            <w:r w:rsidRPr="00614222">
              <w:rPr>
                <w:rFonts w:ascii="Times New Roman" w:hAnsi="Times New Roman"/>
                <w:bCs/>
                <w:sz w:val="24"/>
                <w:szCs w:val="24"/>
              </w:rPr>
              <w:t>Бревенник</w:t>
            </w:r>
            <w:proofErr w:type="spellEnd"/>
            <w:r w:rsidRPr="00614222">
              <w:rPr>
                <w:rFonts w:ascii="Times New Roman" w:hAnsi="Times New Roman"/>
                <w:bCs/>
                <w:sz w:val="24"/>
                <w:szCs w:val="24"/>
              </w:rPr>
              <w:t xml:space="preserve">. Отсутствие условий для осуществления присмотра и ухода за детьми, а также для организации прогулок детей на территории детских садов на острове </w:t>
            </w:r>
            <w:proofErr w:type="spellStart"/>
            <w:r w:rsidRPr="00614222">
              <w:rPr>
                <w:rFonts w:ascii="Times New Roman" w:hAnsi="Times New Roman"/>
                <w:bCs/>
                <w:sz w:val="24"/>
                <w:szCs w:val="24"/>
              </w:rPr>
              <w:t>Бревенник</w:t>
            </w:r>
            <w:proofErr w:type="spellEnd"/>
          </w:p>
        </w:tc>
        <w:tc>
          <w:tcPr>
            <w:tcW w:w="1444" w:type="pct"/>
          </w:tcPr>
          <w:p w:rsidR="00A3044B" w:rsidRPr="00614222" w:rsidRDefault="00A3044B" w:rsidP="00614222">
            <w:pPr>
              <w:jc w:val="both"/>
              <w:rPr>
                <w:rFonts w:ascii="Times New Roman" w:hAnsi="Times New Roman" w:cs="Times New Roman"/>
                <w:sz w:val="24"/>
                <w:szCs w:val="24"/>
              </w:rPr>
            </w:pPr>
            <w:proofErr w:type="spellStart"/>
            <w:r w:rsidRPr="00614222">
              <w:rPr>
                <w:rFonts w:ascii="Times New Roman" w:hAnsi="Times New Roman"/>
                <w:bCs/>
                <w:sz w:val="24"/>
                <w:szCs w:val="24"/>
              </w:rPr>
              <w:t>Маймаксанский</w:t>
            </w:r>
            <w:proofErr w:type="spellEnd"/>
            <w:r w:rsidRPr="00614222">
              <w:rPr>
                <w:rFonts w:ascii="Times New Roman" w:hAnsi="Times New Roman"/>
                <w:bCs/>
                <w:sz w:val="24"/>
                <w:szCs w:val="24"/>
              </w:rPr>
              <w:t xml:space="preserve"> территориальный округ, </w:t>
            </w:r>
            <w:proofErr w:type="spellStart"/>
            <w:proofErr w:type="gramStart"/>
            <w:r w:rsidRPr="00614222">
              <w:rPr>
                <w:rFonts w:ascii="Times New Roman" w:hAnsi="Times New Roman"/>
                <w:bCs/>
                <w:sz w:val="24"/>
                <w:szCs w:val="24"/>
              </w:rPr>
              <w:t>ул</w:t>
            </w:r>
            <w:proofErr w:type="spellEnd"/>
            <w:proofErr w:type="gramEnd"/>
            <w:r w:rsidRPr="00614222">
              <w:rPr>
                <w:rFonts w:ascii="Times New Roman" w:hAnsi="Times New Roman"/>
                <w:bCs/>
                <w:sz w:val="24"/>
                <w:szCs w:val="24"/>
              </w:rPr>
              <w:t xml:space="preserve"> Колхозная. д.11, ул. Юнг ВМФ, д.34.к.1</w:t>
            </w:r>
          </w:p>
        </w:tc>
      </w:tr>
    </w:tbl>
    <w:p w:rsidR="00A3044B" w:rsidRDefault="00A3044B"/>
    <w:p w:rsidR="00A3044B" w:rsidRDefault="00A3044B">
      <w:bookmarkStart w:id="0" w:name="_GoBack"/>
      <w:bookmarkEnd w:id="0"/>
    </w:p>
    <w:tbl>
      <w:tblPr>
        <w:tblStyle w:val="a3"/>
        <w:tblW w:w="5000" w:type="pct"/>
        <w:tblLook w:val="04A0" w:firstRow="1" w:lastRow="0" w:firstColumn="1" w:lastColumn="0" w:noHBand="0" w:noVBand="1"/>
      </w:tblPr>
      <w:tblGrid>
        <w:gridCol w:w="1181"/>
        <w:gridCol w:w="3180"/>
        <w:gridCol w:w="6743"/>
        <w:gridCol w:w="4510"/>
      </w:tblGrid>
      <w:tr w:rsidR="00A3044B" w:rsidTr="00A3044B">
        <w:tc>
          <w:tcPr>
            <w:tcW w:w="378" w:type="pct"/>
          </w:tcPr>
          <w:p w:rsidR="00A3044B" w:rsidRPr="00145AAB" w:rsidRDefault="00A3044B" w:rsidP="00F6246E">
            <w:pPr>
              <w:jc w:val="center"/>
              <w:rPr>
                <w:rFonts w:ascii="Times New Roman" w:hAnsi="Times New Roman" w:cs="Times New Roman"/>
                <w:b/>
                <w:sz w:val="24"/>
                <w:szCs w:val="24"/>
              </w:rPr>
            </w:pPr>
            <w:proofErr w:type="gramStart"/>
            <w:r w:rsidRPr="00145AAB">
              <w:rPr>
                <w:rFonts w:ascii="Times New Roman" w:hAnsi="Times New Roman" w:cs="Times New Roman"/>
                <w:b/>
                <w:sz w:val="24"/>
                <w:szCs w:val="24"/>
              </w:rPr>
              <w:lastRenderedPageBreak/>
              <w:t>п</w:t>
            </w:r>
            <w:proofErr w:type="gramEnd"/>
            <w:r w:rsidRPr="00145AAB">
              <w:rPr>
                <w:rFonts w:ascii="Times New Roman" w:hAnsi="Times New Roman" w:cs="Times New Roman"/>
                <w:b/>
                <w:sz w:val="24"/>
                <w:szCs w:val="24"/>
              </w:rPr>
              <w:t>/п</w:t>
            </w:r>
          </w:p>
        </w:tc>
        <w:tc>
          <w:tcPr>
            <w:tcW w:w="1018" w:type="pct"/>
          </w:tcPr>
          <w:p w:rsidR="00A3044B" w:rsidRPr="00145AAB" w:rsidRDefault="00A3044B" w:rsidP="00F6246E">
            <w:pPr>
              <w:jc w:val="center"/>
              <w:rPr>
                <w:rFonts w:ascii="Times New Roman" w:hAnsi="Times New Roman" w:cs="Times New Roman"/>
                <w:b/>
                <w:sz w:val="24"/>
                <w:szCs w:val="24"/>
              </w:rPr>
            </w:pPr>
            <w:r w:rsidRPr="00145AAB">
              <w:rPr>
                <w:rFonts w:ascii="Times New Roman" w:hAnsi="Times New Roman" w:cs="Times New Roman"/>
                <w:b/>
                <w:sz w:val="24"/>
                <w:szCs w:val="24"/>
              </w:rPr>
              <w:t>Название инициативы</w:t>
            </w:r>
          </w:p>
        </w:tc>
        <w:tc>
          <w:tcPr>
            <w:tcW w:w="2159" w:type="pct"/>
          </w:tcPr>
          <w:p w:rsidR="00A3044B" w:rsidRPr="00145AAB" w:rsidRDefault="00A3044B" w:rsidP="00F6246E">
            <w:pPr>
              <w:jc w:val="center"/>
              <w:rPr>
                <w:rFonts w:ascii="Times New Roman" w:hAnsi="Times New Roman" w:cs="Times New Roman"/>
                <w:b/>
                <w:sz w:val="24"/>
                <w:szCs w:val="24"/>
              </w:rPr>
            </w:pPr>
            <w:r w:rsidRPr="00145AAB">
              <w:rPr>
                <w:rFonts w:ascii="Times New Roman" w:hAnsi="Times New Roman" w:cs="Times New Roman"/>
                <w:b/>
                <w:sz w:val="24"/>
                <w:szCs w:val="24"/>
              </w:rPr>
              <w:t>Описание инициативы</w:t>
            </w:r>
          </w:p>
        </w:tc>
        <w:tc>
          <w:tcPr>
            <w:tcW w:w="1444" w:type="pct"/>
          </w:tcPr>
          <w:p w:rsidR="00A3044B" w:rsidRPr="00145AAB" w:rsidRDefault="00A3044B" w:rsidP="00F6246E">
            <w:pPr>
              <w:jc w:val="center"/>
              <w:rPr>
                <w:rFonts w:ascii="Times New Roman" w:hAnsi="Times New Roman" w:cs="Times New Roman"/>
                <w:b/>
                <w:sz w:val="24"/>
                <w:szCs w:val="24"/>
              </w:rPr>
            </w:pPr>
            <w:r w:rsidRPr="00145AAB">
              <w:rPr>
                <w:rFonts w:ascii="Times New Roman" w:hAnsi="Times New Roman" w:cs="Times New Roman"/>
                <w:b/>
                <w:sz w:val="24"/>
                <w:szCs w:val="24"/>
              </w:rPr>
              <w:t>Место реализации</w:t>
            </w:r>
          </w:p>
        </w:tc>
      </w:tr>
      <w:tr w:rsidR="00A3044B" w:rsidTr="00A3044B">
        <w:tc>
          <w:tcPr>
            <w:tcW w:w="37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7</w:t>
            </w:r>
          </w:p>
        </w:tc>
        <w:tc>
          <w:tcPr>
            <w:tcW w:w="101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b/>
                <w:sz w:val="24"/>
                <w:szCs w:val="24"/>
              </w:rPr>
              <w:t>Территория активного спорта и отдыха</w:t>
            </w:r>
          </w:p>
        </w:tc>
        <w:tc>
          <w:tcPr>
            <w:tcW w:w="2159" w:type="pct"/>
          </w:tcPr>
          <w:p w:rsidR="00A3044B" w:rsidRPr="00614222" w:rsidRDefault="00A3044B" w:rsidP="00614222">
            <w:pPr>
              <w:jc w:val="both"/>
              <w:rPr>
                <w:rFonts w:ascii="Times New Roman" w:hAnsi="Times New Roman" w:cs="Times New Roman"/>
                <w:sz w:val="24"/>
                <w:szCs w:val="24"/>
              </w:rPr>
            </w:pPr>
            <w:r w:rsidRPr="00614222">
              <w:rPr>
                <w:rFonts w:ascii="Times New Roman" w:hAnsi="Times New Roman"/>
                <w:sz w:val="24"/>
                <w:szCs w:val="24"/>
              </w:rPr>
              <w:t xml:space="preserve">Организация территории для активного спорта и отдыха: спортивная площадка, роллерная трасса, тренажеры. </w:t>
            </w:r>
          </w:p>
        </w:tc>
        <w:tc>
          <w:tcPr>
            <w:tcW w:w="1444" w:type="pct"/>
          </w:tcPr>
          <w:p w:rsidR="00A3044B" w:rsidRPr="00614222" w:rsidRDefault="00A3044B" w:rsidP="00614222">
            <w:pPr>
              <w:jc w:val="both"/>
              <w:rPr>
                <w:rFonts w:ascii="Times New Roman" w:hAnsi="Times New Roman" w:cs="Times New Roman"/>
                <w:sz w:val="24"/>
                <w:szCs w:val="24"/>
              </w:rPr>
            </w:pPr>
            <w:proofErr w:type="spellStart"/>
            <w:r w:rsidRPr="00614222">
              <w:rPr>
                <w:rFonts w:ascii="Times New Roman" w:hAnsi="Times New Roman"/>
                <w:sz w:val="24"/>
                <w:szCs w:val="24"/>
              </w:rPr>
              <w:t>Маймаксанский</w:t>
            </w:r>
            <w:proofErr w:type="spellEnd"/>
            <w:r w:rsidRPr="00614222">
              <w:rPr>
                <w:rFonts w:ascii="Times New Roman" w:hAnsi="Times New Roman"/>
                <w:sz w:val="24"/>
                <w:szCs w:val="24"/>
              </w:rPr>
              <w:t xml:space="preserve"> территориальный округ, МБОУ СШ № 68, ул. Менделеева, д. 19</w:t>
            </w:r>
          </w:p>
        </w:tc>
      </w:tr>
      <w:tr w:rsidR="00A3044B" w:rsidTr="00A3044B">
        <w:tc>
          <w:tcPr>
            <w:tcW w:w="37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8</w:t>
            </w:r>
          </w:p>
        </w:tc>
        <w:tc>
          <w:tcPr>
            <w:tcW w:w="1018" w:type="pct"/>
          </w:tcPr>
          <w:p w:rsidR="00A3044B" w:rsidRPr="00614222" w:rsidRDefault="00A3044B" w:rsidP="00614222">
            <w:pPr>
              <w:jc w:val="center"/>
              <w:rPr>
                <w:rFonts w:ascii="Times New Roman" w:hAnsi="Times New Roman" w:cs="Times New Roman"/>
                <w:b/>
                <w:sz w:val="24"/>
                <w:szCs w:val="24"/>
              </w:rPr>
            </w:pPr>
            <w:r w:rsidRPr="00614222">
              <w:rPr>
                <w:rFonts w:ascii="Times New Roman" w:hAnsi="Times New Roman" w:cs="Times New Roman"/>
                <w:b/>
                <w:sz w:val="24"/>
                <w:szCs w:val="24"/>
              </w:rPr>
              <w:t>"Разумная перемена"</w:t>
            </w:r>
          </w:p>
        </w:tc>
        <w:tc>
          <w:tcPr>
            <w:tcW w:w="2159" w:type="pct"/>
          </w:tcPr>
          <w:p w:rsidR="00A3044B" w:rsidRPr="00614222" w:rsidRDefault="00A3044B" w:rsidP="00614222">
            <w:pPr>
              <w:jc w:val="both"/>
              <w:rPr>
                <w:rFonts w:ascii="Times New Roman" w:hAnsi="Times New Roman" w:cs="Times New Roman"/>
                <w:sz w:val="24"/>
                <w:szCs w:val="24"/>
              </w:rPr>
            </w:pPr>
            <w:r w:rsidRPr="00614222">
              <w:rPr>
                <w:rFonts w:ascii="Times New Roman" w:hAnsi="Times New Roman" w:cs="Times New Roman"/>
                <w:sz w:val="24"/>
                <w:szCs w:val="24"/>
              </w:rPr>
              <w:t xml:space="preserve">Организация деятельности учащихся школы в период перемены: настольные игры, чтение книг, экспериментальный уголок, столы, стеллажи, скамейки в рекреации школы. </w:t>
            </w:r>
          </w:p>
        </w:tc>
        <w:tc>
          <w:tcPr>
            <w:tcW w:w="1444" w:type="pct"/>
          </w:tcPr>
          <w:p w:rsidR="00A3044B" w:rsidRPr="00614222" w:rsidRDefault="00A3044B" w:rsidP="00614222">
            <w:pPr>
              <w:jc w:val="both"/>
              <w:rPr>
                <w:rFonts w:ascii="Times New Roman" w:hAnsi="Times New Roman" w:cs="Times New Roman"/>
                <w:sz w:val="24"/>
                <w:szCs w:val="24"/>
              </w:rPr>
            </w:pPr>
            <w:proofErr w:type="spellStart"/>
            <w:r w:rsidRPr="00614222">
              <w:rPr>
                <w:rFonts w:ascii="Times New Roman" w:hAnsi="Times New Roman"/>
                <w:sz w:val="24"/>
                <w:szCs w:val="24"/>
              </w:rPr>
              <w:t>Маймаксанский</w:t>
            </w:r>
            <w:proofErr w:type="spellEnd"/>
            <w:r w:rsidRPr="00614222">
              <w:rPr>
                <w:rFonts w:ascii="Times New Roman" w:hAnsi="Times New Roman"/>
                <w:sz w:val="24"/>
                <w:szCs w:val="24"/>
              </w:rPr>
              <w:t xml:space="preserve"> территориальный округ, МБОУ СШ № 68, ул. Менделеева, д. 19</w:t>
            </w:r>
          </w:p>
        </w:tc>
      </w:tr>
    </w:tbl>
    <w:p w:rsidR="00B30FB6" w:rsidRPr="00B30FB6" w:rsidRDefault="00B30FB6" w:rsidP="00B30FB6">
      <w:pPr>
        <w:jc w:val="both"/>
        <w:rPr>
          <w:rFonts w:ascii="Times New Roman" w:hAnsi="Times New Roman" w:cs="Times New Roman"/>
          <w:b/>
          <w:sz w:val="26"/>
          <w:szCs w:val="26"/>
        </w:rPr>
      </w:pPr>
    </w:p>
    <w:sectPr w:rsidR="00B30FB6" w:rsidRPr="00B30FB6" w:rsidSect="00B642F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B6"/>
    <w:rsid w:val="00127D67"/>
    <w:rsid w:val="00145AAB"/>
    <w:rsid w:val="005A773D"/>
    <w:rsid w:val="00614222"/>
    <w:rsid w:val="008E0858"/>
    <w:rsid w:val="00A3044B"/>
    <w:rsid w:val="00AD45D5"/>
    <w:rsid w:val="00B05D06"/>
    <w:rsid w:val="00B30FB6"/>
    <w:rsid w:val="00B642F8"/>
    <w:rsid w:val="00C00865"/>
    <w:rsid w:val="00D97E97"/>
    <w:rsid w:val="00DB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Алексеевна Булатова</dc:creator>
  <cp:lastModifiedBy>Ксения Алексеевна Булатова</cp:lastModifiedBy>
  <cp:revision>2</cp:revision>
  <cp:lastPrinted>2018-06-21T10:04:00Z</cp:lastPrinted>
  <dcterms:created xsi:type="dcterms:W3CDTF">2018-06-22T12:37:00Z</dcterms:created>
  <dcterms:modified xsi:type="dcterms:W3CDTF">2018-06-22T12:37:00Z</dcterms:modified>
</cp:coreProperties>
</file>