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865" w:rsidRPr="009660BF" w:rsidRDefault="00B30FB6" w:rsidP="00B642F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Перечень заявок по </w:t>
      </w:r>
      <w:r w:rsidR="00127D67">
        <w:rPr>
          <w:rFonts w:ascii="Times New Roman" w:hAnsi="Times New Roman" w:cs="Times New Roman"/>
          <w:b/>
          <w:sz w:val="26"/>
          <w:szCs w:val="26"/>
        </w:rPr>
        <w:t>округу</w:t>
      </w:r>
      <w:r w:rsidR="009660BF" w:rsidRPr="009660B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660BF">
        <w:rPr>
          <w:rFonts w:ascii="Times New Roman" w:hAnsi="Times New Roman" w:cs="Times New Roman"/>
          <w:b/>
          <w:sz w:val="26"/>
          <w:szCs w:val="26"/>
        </w:rPr>
        <w:t>Майская горка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81"/>
        <w:gridCol w:w="3185"/>
        <w:gridCol w:w="6739"/>
        <w:gridCol w:w="4509"/>
      </w:tblGrid>
      <w:tr w:rsidR="00094006" w:rsidTr="00094006">
        <w:tc>
          <w:tcPr>
            <w:tcW w:w="378" w:type="pct"/>
          </w:tcPr>
          <w:p w:rsidR="00094006" w:rsidRPr="00145AAB" w:rsidRDefault="00094006" w:rsidP="00B30F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45AA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45AAB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020" w:type="pct"/>
          </w:tcPr>
          <w:p w:rsidR="00094006" w:rsidRPr="00145AAB" w:rsidRDefault="00094006" w:rsidP="00B30F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AA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инициативы</w:t>
            </w:r>
          </w:p>
        </w:tc>
        <w:tc>
          <w:tcPr>
            <w:tcW w:w="2158" w:type="pct"/>
          </w:tcPr>
          <w:p w:rsidR="00094006" w:rsidRPr="00145AAB" w:rsidRDefault="00094006" w:rsidP="00B30F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AAB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инициативы</w:t>
            </w:r>
          </w:p>
        </w:tc>
        <w:tc>
          <w:tcPr>
            <w:tcW w:w="1445" w:type="pct"/>
          </w:tcPr>
          <w:p w:rsidR="00094006" w:rsidRPr="00145AAB" w:rsidRDefault="00094006" w:rsidP="00B30F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AAB">
              <w:rPr>
                <w:rFonts w:ascii="Times New Roman" w:hAnsi="Times New Roman" w:cs="Times New Roman"/>
                <w:b/>
                <w:sz w:val="24"/>
                <w:szCs w:val="24"/>
              </w:rPr>
              <w:t>Место реализации</w:t>
            </w:r>
          </w:p>
        </w:tc>
      </w:tr>
      <w:tr w:rsidR="00094006" w:rsidTr="00094006">
        <w:trPr>
          <w:trHeight w:val="2097"/>
        </w:trPr>
        <w:tc>
          <w:tcPr>
            <w:tcW w:w="378" w:type="pct"/>
          </w:tcPr>
          <w:p w:rsidR="00094006" w:rsidRPr="00CB6F32" w:rsidRDefault="00094006" w:rsidP="00CB6F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F3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20" w:type="pct"/>
          </w:tcPr>
          <w:p w:rsidR="00094006" w:rsidRPr="00CB6F32" w:rsidRDefault="00094006" w:rsidP="00CB6F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F32">
              <w:rPr>
                <w:rFonts w:ascii="Times New Roman" w:hAnsi="Times New Roman"/>
                <w:b/>
                <w:bCs/>
                <w:color w:val="262626"/>
                <w:kern w:val="24"/>
                <w:sz w:val="24"/>
                <w:szCs w:val="24"/>
                <w:lang w:eastAsia="ru-RU"/>
              </w:rPr>
              <w:t>Стоянка для автомобилей</w:t>
            </w:r>
          </w:p>
        </w:tc>
        <w:tc>
          <w:tcPr>
            <w:tcW w:w="2158" w:type="pct"/>
          </w:tcPr>
          <w:p w:rsidR="00094006" w:rsidRPr="00CB6F32" w:rsidRDefault="00094006" w:rsidP="00CB6F3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6F32">
              <w:rPr>
                <w:rFonts w:ascii="Times New Roman" w:hAnsi="Times New Roman"/>
                <w:bCs/>
                <w:sz w:val="24"/>
                <w:szCs w:val="24"/>
              </w:rPr>
              <w:t xml:space="preserve">Сделать твердое покрытие с торца дома. Нехватка стояночных мест. Грязи очень много осенью и весной, было бы дорожное покрытие на дороге, был бы вид двора достойнее. </w:t>
            </w:r>
          </w:p>
        </w:tc>
        <w:tc>
          <w:tcPr>
            <w:tcW w:w="1445" w:type="pct"/>
          </w:tcPr>
          <w:p w:rsidR="00094006" w:rsidRPr="00CB6F32" w:rsidRDefault="00094006" w:rsidP="00CB6F3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6F32">
              <w:rPr>
                <w:rFonts w:ascii="Times New Roman" w:hAnsi="Times New Roman"/>
                <w:bCs/>
                <w:sz w:val="24"/>
                <w:szCs w:val="24"/>
              </w:rPr>
              <w:t>Октябрят 4/3 с торца</w:t>
            </w:r>
          </w:p>
          <w:p w:rsidR="00094006" w:rsidRPr="00CB6F32" w:rsidRDefault="00094006" w:rsidP="00CB6F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4006" w:rsidTr="00094006">
        <w:tc>
          <w:tcPr>
            <w:tcW w:w="378" w:type="pct"/>
          </w:tcPr>
          <w:p w:rsidR="00094006" w:rsidRPr="00CB6F32" w:rsidRDefault="00094006" w:rsidP="00CB6F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F3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20" w:type="pct"/>
          </w:tcPr>
          <w:p w:rsidR="00094006" w:rsidRPr="00CB6F32" w:rsidRDefault="00094006" w:rsidP="00CB6F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F32">
              <w:rPr>
                <w:rFonts w:ascii="Times New Roman" w:hAnsi="Times New Roman"/>
                <w:b/>
                <w:bCs/>
                <w:color w:val="262626"/>
                <w:kern w:val="24"/>
                <w:sz w:val="24"/>
                <w:szCs w:val="24"/>
                <w:lang w:eastAsia="ru-RU"/>
              </w:rPr>
              <w:t xml:space="preserve">Транспортное "развязочное" кольцо на перекрестке ул. </w:t>
            </w:r>
            <w:proofErr w:type="spellStart"/>
            <w:r w:rsidRPr="00CB6F32">
              <w:rPr>
                <w:rFonts w:ascii="Times New Roman" w:hAnsi="Times New Roman"/>
                <w:b/>
                <w:bCs/>
                <w:color w:val="262626"/>
                <w:kern w:val="24"/>
                <w:sz w:val="24"/>
                <w:szCs w:val="24"/>
                <w:lang w:eastAsia="ru-RU"/>
              </w:rPr>
              <w:t>Галушина</w:t>
            </w:r>
            <w:proofErr w:type="spellEnd"/>
            <w:r w:rsidRPr="00CB6F32">
              <w:rPr>
                <w:rFonts w:ascii="Times New Roman" w:hAnsi="Times New Roman"/>
                <w:b/>
                <w:bCs/>
                <w:color w:val="262626"/>
                <w:kern w:val="24"/>
                <w:sz w:val="24"/>
                <w:szCs w:val="24"/>
                <w:lang w:eastAsia="ru-RU"/>
              </w:rPr>
              <w:t xml:space="preserve"> и пр. Ленинградский</w:t>
            </w:r>
          </w:p>
        </w:tc>
        <w:tc>
          <w:tcPr>
            <w:tcW w:w="2158" w:type="pct"/>
          </w:tcPr>
          <w:p w:rsidR="00094006" w:rsidRPr="00CB6F32" w:rsidRDefault="00094006" w:rsidP="00CB6F3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6F32">
              <w:rPr>
                <w:rFonts w:ascii="Times New Roman" w:hAnsi="Times New Roman"/>
                <w:bCs/>
                <w:sz w:val="24"/>
                <w:szCs w:val="24"/>
              </w:rPr>
              <w:t xml:space="preserve">Устройство транспортного "развязочного" кольца на перекрестке ул. </w:t>
            </w:r>
            <w:proofErr w:type="spellStart"/>
            <w:r w:rsidRPr="00CB6F32">
              <w:rPr>
                <w:rFonts w:ascii="Times New Roman" w:hAnsi="Times New Roman"/>
                <w:bCs/>
                <w:sz w:val="24"/>
                <w:szCs w:val="24"/>
              </w:rPr>
              <w:t>Галушина</w:t>
            </w:r>
            <w:proofErr w:type="spellEnd"/>
            <w:r w:rsidRPr="00CB6F32">
              <w:rPr>
                <w:rFonts w:ascii="Times New Roman" w:hAnsi="Times New Roman"/>
                <w:bCs/>
                <w:sz w:val="24"/>
                <w:szCs w:val="24"/>
              </w:rPr>
              <w:t xml:space="preserve"> и пр. </w:t>
            </w:r>
            <w:proofErr w:type="gramStart"/>
            <w:r w:rsidRPr="00CB6F32">
              <w:rPr>
                <w:rFonts w:ascii="Times New Roman" w:hAnsi="Times New Roman"/>
                <w:bCs/>
                <w:sz w:val="24"/>
                <w:szCs w:val="24"/>
              </w:rPr>
              <w:t>Ленинградский</w:t>
            </w:r>
            <w:proofErr w:type="gramEnd"/>
            <w:r w:rsidRPr="00CB6F32">
              <w:rPr>
                <w:rFonts w:ascii="Times New Roman" w:hAnsi="Times New Roman"/>
                <w:bCs/>
                <w:sz w:val="24"/>
                <w:szCs w:val="24"/>
              </w:rPr>
              <w:t xml:space="preserve"> вместо светофорного регулирования.</w:t>
            </w:r>
          </w:p>
        </w:tc>
        <w:tc>
          <w:tcPr>
            <w:tcW w:w="1445" w:type="pct"/>
          </w:tcPr>
          <w:p w:rsidR="00094006" w:rsidRPr="00CB6F32" w:rsidRDefault="00094006" w:rsidP="00CB6F3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6F32">
              <w:rPr>
                <w:rFonts w:ascii="Times New Roman" w:hAnsi="Times New Roman"/>
                <w:bCs/>
                <w:sz w:val="24"/>
                <w:szCs w:val="24"/>
              </w:rPr>
              <w:t xml:space="preserve">ул. </w:t>
            </w:r>
            <w:proofErr w:type="spellStart"/>
            <w:r w:rsidRPr="00CB6F32">
              <w:rPr>
                <w:rFonts w:ascii="Times New Roman" w:hAnsi="Times New Roman"/>
                <w:bCs/>
                <w:sz w:val="24"/>
                <w:szCs w:val="24"/>
              </w:rPr>
              <w:t>Галушина</w:t>
            </w:r>
            <w:proofErr w:type="spellEnd"/>
            <w:r w:rsidRPr="00CB6F32">
              <w:rPr>
                <w:rFonts w:ascii="Times New Roman" w:hAnsi="Times New Roman"/>
                <w:bCs/>
                <w:sz w:val="24"/>
                <w:szCs w:val="24"/>
              </w:rPr>
              <w:t xml:space="preserve"> и пр. Ленинградский</w:t>
            </w:r>
          </w:p>
          <w:p w:rsidR="00094006" w:rsidRPr="00CB6F32" w:rsidRDefault="00094006" w:rsidP="00CB6F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4006" w:rsidTr="00094006">
        <w:tc>
          <w:tcPr>
            <w:tcW w:w="378" w:type="pct"/>
          </w:tcPr>
          <w:p w:rsidR="00094006" w:rsidRPr="00CB6F32" w:rsidRDefault="00094006" w:rsidP="00CB6F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F3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20" w:type="pct"/>
          </w:tcPr>
          <w:p w:rsidR="00094006" w:rsidRPr="00CB6F32" w:rsidRDefault="00094006" w:rsidP="00CB6F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F32">
              <w:rPr>
                <w:rFonts w:ascii="Times New Roman" w:hAnsi="Times New Roman"/>
                <w:b/>
                <w:bCs/>
                <w:color w:val="262626"/>
                <w:kern w:val="24"/>
                <w:sz w:val="24"/>
                <w:szCs w:val="24"/>
                <w:lang w:eastAsia="ru-RU"/>
              </w:rPr>
              <w:t>Прогулочная зона в парке у</w:t>
            </w:r>
            <w:proofErr w:type="gramStart"/>
            <w:r w:rsidRPr="00CB6F32">
              <w:rPr>
                <w:rFonts w:ascii="Times New Roman" w:hAnsi="Times New Roman"/>
                <w:b/>
                <w:bCs/>
                <w:color w:val="262626"/>
                <w:kern w:val="24"/>
                <w:sz w:val="24"/>
                <w:szCs w:val="24"/>
                <w:lang w:eastAsia="ru-RU"/>
              </w:rPr>
              <w:t xml:space="preserve"> М</w:t>
            </w:r>
            <w:proofErr w:type="gramEnd"/>
            <w:r w:rsidRPr="00CB6F32">
              <w:rPr>
                <w:rFonts w:ascii="Times New Roman" w:hAnsi="Times New Roman"/>
                <w:b/>
                <w:bCs/>
                <w:color w:val="262626"/>
                <w:kern w:val="24"/>
                <w:sz w:val="24"/>
                <w:szCs w:val="24"/>
                <w:lang w:eastAsia="ru-RU"/>
              </w:rPr>
              <w:t>акси</w:t>
            </w:r>
          </w:p>
        </w:tc>
        <w:tc>
          <w:tcPr>
            <w:tcW w:w="2158" w:type="pct"/>
          </w:tcPr>
          <w:p w:rsidR="00094006" w:rsidRPr="00CB6F32" w:rsidRDefault="00094006" w:rsidP="00CB6F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F32">
              <w:rPr>
                <w:rFonts w:ascii="Times New Roman" w:hAnsi="Times New Roman"/>
                <w:bCs/>
                <w:sz w:val="24"/>
                <w:szCs w:val="24"/>
              </w:rPr>
              <w:t>Преобразить набережную, благоустроить парк (парк отдыха детей и взрослых округа Майская горка). Детские площадки, дорожки для ходьбы, бега по набережной и части парка.</w:t>
            </w:r>
          </w:p>
        </w:tc>
        <w:tc>
          <w:tcPr>
            <w:tcW w:w="1445" w:type="pct"/>
          </w:tcPr>
          <w:p w:rsidR="00094006" w:rsidRPr="00CB6F32" w:rsidRDefault="00094006" w:rsidP="00CB6F3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6F32">
              <w:rPr>
                <w:rFonts w:ascii="Times New Roman" w:hAnsi="Times New Roman"/>
                <w:bCs/>
                <w:sz w:val="24"/>
                <w:szCs w:val="24"/>
              </w:rPr>
              <w:t>Набережная и парк у  ТЦ</w:t>
            </w:r>
            <w:proofErr w:type="gramStart"/>
            <w:r w:rsidRPr="00CB6F32">
              <w:rPr>
                <w:rFonts w:ascii="Times New Roman" w:hAnsi="Times New Roman"/>
                <w:bCs/>
                <w:sz w:val="24"/>
                <w:szCs w:val="24"/>
              </w:rPr>
              <w:t xml:space="preserve"> М</w:t>
            </w:r>
            <w:proofErr w:type="gramEnd"/>
            <w:r w:rsidRPr="00CB6F32">
              <w:rPr>
                <w:rFonts w:ascii="Times New Roman" w:hAnsi="Times New Roman"/>
                <w:bCs/>
                <w:sz w:val="24"/>
                <w:szCs w:val="24"/>
              </w:rPr>
              <w:t>акси.</w:t>
            </w:r>
          </w:p>
          <w:p w:rsidR="00094006" w:rsidRPr="00CB6F32" w:rsidRDefault="00094006" w:rsidP="00CB6F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4006" w:rsidTr="00094006">
        <w:tc>
          <w:tcPr>
            <w:tcW w:w="378" w:type="pct"/>
          </w:tcPr>
          <w:p w:rsidR="00094006" w:rsidRPr="00CB6F32" w:rsidRDefault="00094006" w:rsidP="00CB6F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F3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20" w:type="pct"/>
          </w:tcPr>
          <w:p w:rsidR="00094006" w:rsidRPr="00CB6F32" w:rsidRDefault="00094006" w:rsidP="00CB6F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pct"/>
          </w:tcPr>
          <w:p w:rsidR="00094006" w:rsidRPr="00CB6F32" w:rsidRDefault="00094006" w:rsidP="00CB6F3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6F32">
              <w:rPr>
                <w:rFonts w:ascii="Times New Roman" w:hAnsi="Times New Roman"/>
                <w:bCs/>
                <w:color w:val="262626"/>
                <w:kern w:val="24"/>
                <w:sz w:val="24"/>
                <w:szCs w:val="24"/>
                <w:lang w:eastAsia="ru-RU"/>
              </w:rPr>
              <w:t>Мобильный пункт для работы психолога с детьми на улице (во время прогулки детей) представляет собой 2 домика-беседки (по обе стороны здания ДОУ</w:t>
            </w:r>
            <w:r>
              <w:rPr>
                <w:rFonts w:ascii="Times New Roman" w:hAnsi="Times New Roman"/>
                <w:bCs/>
                <w:color w:val="262626"/>
                <w:kern w:val="24"/>
                <w:sz w:val="24"/>
                <w:szCs w:val="24"/>
                <w:lang w:eastAsia="ru-RU"/>
              </w:rPr>
              <w:t>)</w:t>
            </w:r>
            <w:r w:rsidRPr="00CB6F32">
              <w:rPr>
                <w:rFonts w:ascii="Times New Roman" w:hAnsi="Times New Roman"/>
                <w:bCs/>
                <w:color w:val="262626"/>
                <w:kern w:val="24"/>
                <w:sz w:val="24"/>
                <w:szCs w:val="24"/>
                <w:lang w:eastAsia="ru-RU"/>
              </w:rPr>
              <w:t xml:space="preserve">. Домики должны </w:t>
            </w:r>
            <w:proofErr w:type="gramStart"/>
            <w:r w:rsidRPr="00CB6F32">
              <w:rPr>
                <w:rFonts w:ascii="Times New Roman" w:hAnsi="Times New Roman"/>
                <w:bCs/>
                <w:color w:val="262626"/>
                <w:kern w:val="24"/>
                <w:sz w:val="24"/>
                <w:szCs w:val="24"/>
                <w:lang w:eastAsia="ru-RU"/>
              </w:rPr>
              <w:t>находится</w:t>
            </w:r>
            <w:proofErr w:type="gramEnd"/>
            <w:r w:rsidRPr="00CB6F32">
              <w:rPr>
                <w:rFonts w:ascii="Times New Roman" w:hAnsi="Times New Roman"/>
                <w:bCs/>
                <w:color w:val="262626"/>
                <w:kern w:val="24"/>
                <w:sz w:val="24"/>
                <w:szCs w:val="24"/>
                <w:lang w:eastAsia="ru-RU"/>
              </w:rPr>
              <w:t xml:space="preserve"> в отдалении от прогулочных мест групп.  </w:t>
            </w:r>
          </w:p>
        </w:tc>
        <w:tc>
          <w:tcPr>
            <w:tcW w:w="1445" w:type="pct"/>
          </w:tcPr>
          <w:p w:rsidR="00094006" w:rsidRPr="00CB6F32" w:rsidRDefault="00094006" w:rsidP="00CB6F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F32">
              <w:rPr>
                <w:rFonts w:ascii="Times New Roman" w:hAnsi="Times New Roman"/>
                <w:bCs/>
                <w:sz w:val="24"/>
                <w:szCs w:val="24"/>
              </w:rPr>
              <w:t>Майская горка, улица Калинина, д.19, территория МБДОУ № 116</w:t>
            </w:r>
          </w:p>
        </w:tc>
      </w:tr>
      <w:tr w:rsidR="00094006" w:rsidTr="00094006">
        <w:tc>
          <w:tcPr>
            <w:tcW w:w="378" w:type="pct"/>
          </w:tcPr>
          <w:p w:rsidR="00094006" w:rsidRPr="00CB6F32" w:rsidRDefault="00094006" w:rsidP="00CB6F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F3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20" w:type="pct"/>
          </w:tcPr>
          <w:p w:rsidR="00094006" w:rsidRPr="00CB6F32" w:rsidRDefault="00094006" w:rsidP="00CB6F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F32">
              <w:rPr>
                <w:rFonts w:ascii="Times New Roman" w:hAnsi="Times New Roman"/>
                <w:b/>
                <w:bCs/>
                <w:color w:val="262626"/>
                <w:kern w:val="24"/>
                <w:sz w:val="24"/>
                <w:szCs w:val="24"/>
                <w:lang w:eastAsia="ru-RU"/>
              </w:rPr>
              <w:t>Спасательный пост на о. Краснофлотский</w:t>
            </w:r>
          </w:p>
        </w:tc>
        <w:tc>
          <w:tcPr>
            <w:tcW w:w="2158" w:type="pct"/>
          </w:tcPr>
          <w:p w:rsidR="00094006" w:rsidRPr="00CB6F32" w:rsidRDefault="00094006" w:rsidP="00CB6F3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6F32">
              <w:rPr>
                <w:rFonts w:ascii="Times New Roman" w:hAnsi="Times New Roman"/>
                <w:bCs/>
                <w:sz w:val="24"/>
                <w:szCs w:val="24"/>
              </w:rPr>
              <w:t>Остров нуждается в обеспечении на период купального сезона стационарным постом спасателей-волонтёров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gramStart"/>
            <w:r w:rsidRPr="00CB6F32">
              <w:rPr>
                <w:rFonts w:ascii="Times New Roman" w:hAnsi="Times New Roman"/>
                <w:bCs/>
                <w:sz w:val="24"/>
                <w:szCs w:val="24"/>
              </w:rPr>
              <w:t>Для спасательного поста планируется закупить резиновую лодку 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твёрдым днищем,. </w:t>
            </w:r>
            <w:r w:rsidRPr="00CB6F32">
              <w:rPr>
                <w:rFonts w:ascii="Times New Roman" w:hAnsi="Times New Roman"/>
                <w:bCs/>
                <w:sz w:val="24"/>
                <w:szCs w:val="24"/>
              </w:rPr>
              <w:t xml:space="preserve">Лодочный мотор мощностью до 30 </w:t>
            </w:r>
            <w:proofErr w:type="spellStart"/>
            <w:r w:rsidRPr="00CB6F32">
              <w:rPr>
                <w:rFonts w:ascii="Times New Roman" w:hAnsi="Times New Roman"/>
                <w:bCs/>
                <w:sz w:val="24"/>
                <w:szCs w:val="24"/>
              </w:rPr>
              <w:t>л.с</w:t>
            </w:r>
            <w:proofErr w:type="spellEnd"/>
            <w:r w:rsidRPr="00CB6F32">
              <w:rPr>
                <w:rFonts w:ascii="Times New Roman" w:hAnsi="Times New Roman"/>
                <w:bCs/>
                <w:sz w:val="24"/>
                <w:szCs w:val="24"/>
              </w:rPr>
              <w:t xml:space="preserve">., два бинокля для наблюдения за пляжной линией и купающимися, спасательное приспособление "Конец Александрова" - 2 шт., спасательные круги - 2 шт., мегафон - 2 шт., </w:t>
            </w:r>
            <w:proofErr w:type="spellStart"/>
            <w:r w:rsidRPr="00CB6F32">
              <w:rPr>
                <w:rFonts w:ascii="Times New Roman" w:hAnsi="Times New Roman"/>
                <w:bCs/>
                <w:sz w:val="24"/>
                <w:szCs w:val="24"/>
              </w:rPr>
              <w:t>банеры</w:t>
            </w:r>
            <w:proofErr w:type="spellEnd"/>
            <w:r w:rsidRPr="00CB6F32">
              <w:rPr>
                <w:rFonts w:ascii="Times New Roman" w:hAnsi="Times New Roman"/>
                <w:bCs/>
                <w:sz w:val="24"/>
                <w:szCs w:val="24"/>
              </w:rPr>
              <w:t xml:space="preserve">-растяжки - 4 шт., информационные стенды с телефонами экстренного спасения - 4 шт., носимые радиостанции - 3 шт., </w:t>
            </w:r>
            <w:proofErr w:type="spellStart"/>
            <w:r w:rsidRPr="00CB6F32">
              <w:rPr>
                <w:rFonts w:ascii="Times New Roman" w:hAnsi="Times New Roman"/>
                <w:bCs/>
                <w:sz w:val="24"/>
                <w:szCs w:val="24"/>
              </w:rPr>
              <w:t>спасжилеты</w:t>
            </w:r>
            <w:proofErr w:type="spellEnd"/>
            <w:r w:rsidRPr="00CB6F32">
              <w:rPr>
                <w:rFonts w:ascii="Times New Roman" w:hAnsi="Times New Roman"/>
                <w:bCs/>
                <w:sz w:val="24"/>
                <w:szCs w:val="24"/>
              </w:rPr>
              <w:t xml:space="preserve"> - 4 ед., памятки - 5 тыс.</w:t>
            </w:r>
            <w:proofErr w:type="gramEnd"/>
          </w:p>
        </w:tc>
        <w:tc>
          <w:tcPr>
            <w:tcW w:w="1445" w:type="pct"/>
          </w:tcPr>
          <w:p w:rsidR="00094006" w:rsidRPr="00CB6F32" w:rsidRDefault="00094006" w:rsidP="00CB6F3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6F32">
              <w:rPr>
                <w:rFonts w:ascii="Times New Roman" w:hAnsi="Times New Roman"/>
                <w:bCs/>
                <w:sz w:val="24"/>
                <w:szCs w:val="24"/>
              </w:rPr>
              <w:t xml:space="preserve">Пляжная зона острова </w:t>
            </w:r>
            <w:proofErr w:type="gramStart"/>
            <w:r w:rsidRPr="00CB6F32">
              <w:rPr>
                <w:rFonts w:ascii="Times New Roman" w:hAnsi="Times New Roman"/>
                <w:bCs/>
                <w:sz w:val="24"/>
                <w:szCs w:val="24"/>
              </w:rPr>
              <w:t>Краснофлотский</w:t>
            </w:r>
            <w:proofErr w:type="gramEnd"/>
            <w:r w:rsidRPr="00CB6F32">
              <w:rPr>
                <w:rFonts w:ascii="Times New Roman" w:hAnsi="Times New Roman"/>
                <w:bCs/>
                <w:sz w:val="24"/>
                <w:szCs w:val="24"/>
              </w:rPr>
              <w:t xml:space="preserve"> округа Майская Горка</w:t>
            </w:r>
          </w:p>
        </w:tc>
      </w:tr>
    </w:tbl>
    <w:p w:rsidR="00CB6F32" w:rsidRDefault="00CB6F32"/>
    <w:p w:rsidR="00094006" w:rsidRDefault="00094006"/>
    <w:p w:rsidR="00094006" w:rsidRDefault="000940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81"/>
        <w:gridCol w:w="3185"/>
        <w:gridCol w:w="6739"/>
        <w:gridCol w:w="4509"/>
      </w:tblGrid>
      <w:tr w:rsidR="00094006" w:rsidTr="00094006">
        <w:tc>
          <w:tcPr>
            <w:tcW w:w="378" w:type="pct"/>
          </w:tcPr>
          <w:p w:rsidR="00094006" w:rsidRPr="00145AAB" w:rsidRDefault="00094006" w:rsidP="00CA3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45AA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</w:t>
            </w:r>
            <w:proofErr w:type="gramEnd"/>
            <w:r w:rsidRPr="00145AAB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020" w:type="pct"/>
          </w:tcPr>
          <w:p w:rsidR="00094006" w:rsidRPr="00145AAB" w:rsidRDefault="00094006" w:rsidP="00CA3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AA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инициативы</w:t>
            </w:r>
          </w:p>
        </w:tc>
        <w:tc>
          <w:tcPr>
            <w:tcW w:w="2158" w:type="pct"/>
          </w:tcPr>
          <w:p w:rsidR="00094006" w:rsidRPr="00145AAB" w:rsidRDefault="00094006" w:rsidP="00CA3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AAB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инициативы</w:t>
            </w:r>
          </w:p>
        </w:tc>
        <w:tc>
          <w:tcPr>
            <w:tcW w:w="1445" w:type="pct"/>
          </w:tcPr>
          <w:p w:rsidR="00094006" w:rsidRPr="00145AAB" w:rsidRDefault="00094006" w:rsidP="00CA3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AAB">
              <w:rPr>
                <w:rFonts w:ascii="Times New Roman" w:hAnsi="Times New Roman" w:cs="Times New Roman"/>
                <w:b/>
                <w:sz w:val="24"/>
                <w:szCs w:val="24"/>
              </w:rPr>
              <w:t>Место реализации</w:t>
            </w:r>
          </w:p>
        </w:tc>
      </w:tr>
      <w:tr w:rsidR="00094006" w:rsidTr="00094006">
        <w:tc>
          <w:tcPr>
            <w:tcW w:w="378" w:type="pct"/>
          </w:tcPr>
          <w:p w:rsidR="00094006" w:rsidRPr="00CB6F32" w:rsidRDefault="00094006" w:rsidP="00CB6F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F3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20" w:type="pct"/>
          </w:tcPr>
          <w:p w:rsidR="00094006" w:rsidRPr="00CB6F32" w:rsidRDefault="00094006" w:rsidP="00CB6F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F32">
              <w:rPr>
                <w:rFonts w:ascii="Times New Roman" w:hAnsi="Times New Roman"/>
                <w:b/>
                <w:bCs/>
                <w:sz w:val="24"/>
                <w:szCs w:val="24"/>
              </w:rPr>
              <w:t>Детский игровой комплекс</w:t>
            </w:r>
          </w:p>
        </w:tc>
        <w:tc>
          <w:tcPr>
            <w:tcW w:w="2158" w:type="pct"/>
          </w:tcPr>
          <w:p w:rsidR="00094006" w:rsidRPr="00CB6F32" w:rsidRDefault="00094006" w:rsidP="00CB6F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F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Покупка и установка детского игрового комплекса и 2 тренажера для взрослых.</w:t>
            </w:r>
            <w:r w:rsidRPr="00CB6F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B6F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Создать</w:t>
            </w:r>
            <w:r w:rsidRPr="00CB6F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такой уголок, где было бы приятно отдохнуть и молодым и пожилым.</w:t>
            </w:r>
          </w:p>
        </w:tc>
        <w:tc>
          <w:tcPr>
            <w:tcW w:w="1445" w:type="pct"/>
          </w:tcPr>
          <w:p w:rsidR="00094006" w:rsidRPr="00CB6F32" w:rsidRDefault="00094006" w:rsidP="00CB6F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F32">
              <w:rPr>
                <w:rFonts w:ascii="Times New Roman" w:hAnsi="Times New Roman"/>
                <w:bCs/>
                <w:sz w:val="24"/>
                <w:szCs w:val="24"/>
              </w:rPr>
              <w:t>г. Архангельск, Территориальный округ Майская горка, ул. Сплавная д.3,4</w:t>
            </w:r>
          </w:p>
        </w:tc>
      </w:tr>
      <w:tr w:rsidR="00094006" w:rsidTr="00094006">
        <w:tc>
          <w:tcPr>
            <w:tcW w:w="378" w:type="pct"/>
          </w:tcPr>
          <w:p w:rsidR="00094006" w:rsidRPr="00CB6F32" w:rsidRDefault="00094006" w:rsidP="00CB6F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F3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20" w:type="pct"/>
          </w:tcPr>
          <w:p w:rsidR="00094006" w:rsidRPr="00CB6F32" w:rsidRDefault="00094006" w:rsidP="00CB6F3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6F32">
              <w:rPr>
                <w:rFonts w:ascii="Times New Roman" w:hAnsi="Times New Roman"/>
                <w:b/>
                <w:bCs/>
                <w:color w:val="262626"/>
                <w:kern w:val="24"/>
                <w:sz w:val="24"/>
                <w:szCs w:val="24"/>
                <w:lang w:eastAsia="ru-RU"/>
              </w:rPr>
              <w:t>«Бессмертные песни»</w:t>
            </w:r>
          </w:p>
        </w:tc>
        <w:tc>
          <w:tcPr>
            <w:tcW w:w="2158" w:type="pct"/>
          </w:tcPr>
          <w:p w:rsidR="00094006" w:rsidRPr="00CB6F32" w:rsidRDefault="00094006" w:rsidP="00CB6F32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6F32">
              <w:rPr>
                <w:rFonts w:ascii="Times New Roman" w:hAnsi="Times New Roman"/>
                <w:bCs/>
                <w:sz w:val="24"/>
                <w:szCs w:val="24"/>
              </w:rPr>
              <w:t>Организация концертов на дворовых территориях и общественных местах округа Майская горка, посвящённых Дню Победы, с активным участием жителей. Этапы: 1. информирование населения; 2.работа с инициативной группой, подбор народных артистов, подготовка сценических номеров, занятия с педагогами (вокал, хореография, сценическое мастерство); 3.организация концертов.</w:t>
            </w:r>
          </w:p>
        </w:tc>
        <w:tc>
          <w:tcPr>
            <w:tcW w:w="1445" w:type="pct"/>
          </w:tcPr>
          <w:p w:rsidR="00094006" w:rsidRPr="00CB6F32" w:rsidRDefault="00094006" w:rsidP="00CB6F3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6F3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Округ Майская горка</w:t>
            </w:r>
          </w:p>
          <w:p w:rsidR="00094006" w:rsidRPr="00CB6F32" w:rsidRDefault="00094006" w:rsidP="00CB6F3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94006" w:rsidTr="00094006">
        <w:tc>
          <w:tcPr>
            <w:tcW w:w="378" w:type="pct"/>
          </w:tcPr>
          <w:p w:rsidR="00094006" w:rsidRPr="00CB6F32" w:rsidRDefault="00094006" w:rsidP="00CB6F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F3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20" w:type="pct"/>
          </w:tcPr>
          <w:p w:rsidR="00094006" w:rsidRPr="00CB6F32" w:rsidRDefault="00094006" w:rsidP="00CB6F3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6F32">
              <w:rPr>
                <w:rFonts w:ascii="Times New Roman" w:hAnsi="Times New Roman"/>
                <w:b/>
                <w:bCs/>
                <w:color w:val="262626"/>
                <w:kern w:val="24"/>
                <w:sz w:val="24"/>
                <w:szCs w:val="24"/>
                <w:lang w:eastAsia="ru-RU"/>
              </w:rPr>
              <w:t>Спортивная семь</w:t>
            </w:r>
            <w:proofErr w:type="gramStart"/>
            <w:r w:rsidRPr="00CB6F32">
              <w:rPr>
                <w:rFonts w:ascii="Times New Roman" w:hAnsi="Times New Roman"/>
                <w:b/>
                <w:bCs/>
                <w:color w:val="262626"/>
                <w:kern w:val="24"/>
                <w:sz w:val="24"/>
                <w:szCs w:val="24"/>
                <w:lang w:eastAsia="ru-RU"/>
              </w:rPr>
              <w:t>я-</w:t>
            </w:r>
            <w:proofErr w:type="gramEnd"/>
            <w:r w:rsidRPr="00CB6F32">
              <w:rPr>
                <w:rFonts w:ascii="Times New Roman" w:hAnsi="Times New Roman"/>
                <w:b/>
                <w:bCs/>
                <w:color w:val="262626"/>
                <w:kern w:val="24"/>
                <w:sz w:val="24"/>
                <w:szCs w:val="24"/>
                <w:lang w:eastAsia="ru-RU"/>
              </w:rPr>
              <w:t xml:space="preserve"> билет в здоровое будущее России</w:t>
            </w:r>
          </w:p>
        </w:tc>
        <w:tc>
          <w:tcPr>
            <w:tcW w:w="2158" w:type="pct"/>
          </w:tcPr>
          <w:p w:rsidR="00094006" w:rsidRPr="00CB6F32" w:rsidRDefault="00094006" w:rsidP="00CB6F32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6F32">
              <w:rPr>
                <w:rFonts w:ascii="Times New Roman" w:hAnsi="Times New Roman"/>
                <w:bCs/>
                <w:sz w:val="24"/>
                <w:szCs w:val="24"/>
              </w:rPr>
              <w:t>Физкультурн</w:t>
            </w:r>
            <w:proofErr w:type="gramStart"/>
            <w:r w:rsidRPr="00CB6F32">
              <w:rPr>
                <w:rFonts w:ascii="Times New Roman" w:hAnsi="Times New Roman"/>
                <w:bCs/>
                <w:sz w:val="24"/>
                <w:szCs w:val="24"/>
              </w:rPr>
              <w:t>о-</w:t>
            </w:r>
            <w:proofErr w:type="gramEnd"/>
            <w:r w:rsidRPr="00CB6F32">
              <w:rPr>
                <w:rFonts w:ascii="Times New Roman" w:hAnsi="Times New Roman"/>
                <w:bCs/>
                <w:sz w:val="24"/>
                <w:szCs w:val="24"/>
              </w:rPr>
              <w:t xml:space="preserve"> оздоровительный комплекс для всей семьи. Проведение спортивн</w:t>
            </w:r>
            <w:proofErr w:type="gramStart"/>
            <w:r w:rsidRPr="00CB6F32">
              <w:rPr>
                <w:rFonts w:ascii="Times New Roman" w:hAnsi="Times New Roman"/>
                <w:bCs/>
                <w:sz w:val="24"/>
                <w:szCs w:val="24"/>
              </w:rPr>
              <w:t>о-</w:t>
            </w:r>
            <w:proofErr w:type="gramEnd"/>
            <w:r w:rsidRPr="00CB6F32">
              <w:rPr>
                <w:rFonts w:ascii="Times New Roman" w:hAnsi="Times New Roman"/>
                <w:bCs/>
                <w:sz w:val="24"/>
                <w:szCs w:val="24"/>
              </w:rPr>
              <w:t xml:space="preserve"> массовых соревнований, турниров по футболу, волейболу, баскетболу, </w:t>
            </w:r>
            <w:proofErr w:type="spellStart"/>
            <w:r w:rsidRPr="00CB6F32">
              <w:rPr>
                <w:rFonts w:ascii="Times New Roman" w:hAnsi="Times New Roman"/>
                <w:bCs/>
                <w:sz w:val="24"/>
                <w:szCs w:val="24"/>
              </w:rPr>
              <w:t>воркауту</w:t>
            </w:r>
            <w:proofErr w:type="spellEnd"/>
            <w:r w:rsidRPr="00CB6F32">
              <w:rPr>
                <w:rFonts w:ascii="Times New Roman" w:hAnsi="Times New Roman"/>
                <w:bCs/>
                <w:sz w:val="24"/>
                <w:szCs w:val="24"/>
              </w:rPr>
              <w:t xml:space="preserve"> для всех возрастных категорий.</w:t>
            </w:r>
            <w:r w:rsidRPr="00CB6F3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B6F32">
              <w:rPr>
                <w:rFonts w:ascii="Times New Roman" w:hAnsi="Times New Roman"/>
                <w:bCs/>
                <w:sz w:val="24"/>
                <w:szCs w:val="24"/>
              </w:rPr>
              <w:t>Спортивные площадки есть на территории Гимназии №25, но оборудование устарело, требует реконструкции.</w:t>
            </w:r>
          </w:p>
        </w:tc>
        <w:tc>
          <w:tcPr>
            <w:tcW w:w="1445" w:type="pct"/>
          </w:tcPr>
          <w:p w:rsidR="00094006" w:rsidRPr="00094006" w:rsidRDefault="00094006" w:rsidP="00CB6F3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  <w:r w:rsidRPr="00094006">
              <w:rPr>
                <w:rFonts w:ascii="Times New Roman" w:hAnsi="Times New Roman"/>
                <w:bCs/>
                <w:sz w:val="24"/>
                <w:szCs w:val="24"/>
              </w:rPr>
              <w:t>Архангельск</w:t>
            </w:r>
            <w:proofErr w:type="spellEnd"/>
            <w:r w:rsidRPr="00094006">
              <w:rPr>
                <w:rFonts w:ascii="Times New Roman" w:hAnsi="Times New Roman"/>
                <w:bCs/>
                <w:sz w:val="24"/>
                <w:szCs w:val="24"/>
              </w:rPr>
              <w:t>, Московский проспект, 43 к</w:t>
            </w:r>
            <w:proofErr w:type="gramStart"/>
            <w:r w:rsidRPr="0009400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. Гим</w:t>
            </w:r>
            <w:bookmarkStart w:id="0" w:name="_GoBack"/>
            <w:bookmarkEnd w:id="0"/>
            <w:r w:rsidRPr="00094006">
              <w:rPr>
                <w:rFonts w:ascii="Times New Roman" w:hAnsi="Times New Roman"/>
                <w:bCs/>
                <w:sz w:val="24"/>
                <w:szCs w:val="24"/>
              </w:rPr>
              <w:t>назия № 25.</w:t>
            </w:r>
          </w:p>
        </w:tc>
      </w:tr>
    </w:tbl>
    <w:p w:rsidR="00B30FB6" w:rsidRPr="00B30FB6" w:rsidRDefault="00B30FB6" w:rsidP="00B30FB6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B30FB6" w:rsidRPr="00B30FB6" w:rsidSect="00B642F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FB6"/>
    <w:rsid w:val="00094006"/>
    <w:rsid w:val="00127D67"/>
    <w:rsid w:val="00145AAB"/>
    <w:rsid w:val="005A773D"/>
    <w:rsid w:val="008E0858"/>
    <w:rsid w:val="009660BF"/>
    <w:rsid w:val="00AD45D5"/>
    <w:rsid w:val="00B05D06"/>
    <w:rsid w:val="00B30FB6"/>
    <w:rsid w:val="00B642F8"/>
    <w:rsid w:val="00C00865"/>
    <w:rsid w:val="00CB6F32"/>
    <w:rsid w:val="00DB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4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B6F3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4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B6F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Алексеевна Булатова</dc:creator>
  <cp:lastModifiedBy>Ксения Алексеевна Булатова</cp:lastModifiedBy>
  <cp:revision>2</cp:revision>
  <cp:lastPrinted>2018-06-21T10:04:00Z</cp:lastPrinted>
  <dcterms:created xsi:type="dcterms:W3CDTF">2018-06-22T12:51:00Z</dcterms:created>
  <dcterms:modified xsi:type="dcterms:W3CDTF">2018-06-22T12:51:00Z</dcterms:modified>
</cp:coreProperties>
</file>