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4C" w:rsidRPr="004937FC" w:rsidRDefault="001909F2" w:rsidP="004937FC">
      <w:pPr>
        <w:spacing w:after="0" w:line="240" w:lineRule="auto"/>
        <w:ind w:firstLine="709"/>
        <w:contextualSpacing/>
        <w:jc w:val="center"/>
        <w:rPr>
          <w:rFonts w:ascii="Segoe UI" w:hAnsi="Segoe UI" w:cs="Segoe UI"/>
          <w:b/>
          <w:i/>
          <w:sz w:val="28"/>
        </w:rPr>
      </w:pPr>
      <w:bookmarkStart w:id="0" w:name="_GoBack"/>
      <w:bookmarkEnd w:id="0"/>
      <w:r w:rsidRPr="004937FC">
        <w:rPr>
          <w:rFonts w:ascii="Segoe UI" w:hAnsi="Segoe UI" w:cs="Segoe UI"/>
          <w:b/>
          <w:sz w:val="28"/>
          <w:szCs w:val="28"/>
        </w:rPr>
        <w:t>Как получить сведения из Реестра недвижимости</w:t>
      </w:r>
    </w:p>
    <w:p w:rsidR="002F724C" w:rsidRPr="004D7B8F" w:rsidRDefault="002F724C" w:rsidP="004937FC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8"/>
        </w:rPr>
      </w:pPr>
    </w:p>
    <w:p w:rsidR="00FB21CB" w:rsidRPr="004D7B8F" w:rsidRDefault="00FB21CB" w:rsidP="004937FC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8"/>
        </w:rPr>
      </w:pPr>
      <w:r w:rsidRPr="004D7B8F">
        <w:rPr>
          <w:rFonts w:ascii="Segoe UI" w:hAnsi="Segoe UI" w:cs="Segoe UI"/>
          <w:sz w:val="28"/>
        </w:rPr>
        <w:t>Сведения, содержащиеся в Едином государственном реестре недвижимости (ЕГРН) являются общедоступными</w:t>
      </w:r>
      <w:r w:rsidR="00B15422" w:rsidRPr="004D7B8F">
        <w:rPr>
          <w:rFonts w:ascii="Segoe UI" w:hAnsi="Segoe UI" w:cs="Segoe UI"/>
          <w:sz w:val="28"/>
        </w:rPr>
        <w:t>. Исключение составляют</w:t>
      </w:r>
      <w:r w:rsidRPr="004D7B8F">
        <w:rPr>
          <w:rFonts w:ascii="Segoe UI" w:hAnsi="Segoe UI" w:cs="Segoe UI"/>
          <w:sz w:val="28"/>
        </w:rPr>
        <w:t xml:space="preserve"> сведени</w:t>
      </w:r>
      <w:r w:rsidR="00B15422" w:rsidRPr="004D7B8F">
        <w:rPr>
          <w:rFonts w:ascii="Segoe UI" w:hAnsi="Segoe UI" w:cs="Segoe UI"/>
          <w:sz w:val="28"/>
        </w:rPr>
        <w:t>я</w:t>
      </w:r>
      <w:r w:rsidRPr="004D7B8F">
        <w:rPr>
          <w:rFonts w:ascii="Segoe UI" w:hAnsi="Segoe UI" w:cs="Segoe UI"/>
          <w:sz w:val="28"/>
        </w:rPr>
        <w:t>, доступ к которым ограничен Федеральным законом от 13.07.2015 №218-ФЗ «О государственной регистрации недвижимости» (Закон о регистрации).</w:t>
      </w:r>
    </w:p>
    <w:p w:rsidR="00FB21CB" w:rsidRPr="004D7B8F" w:rsidRDefault="007A641F" w:rsidP="004937FC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8"/>
        </w:rPr>
      </w:pPr>
      <w:r w:rsidRPr="004D7B8F">
        <w:rPr>
          <w:rFonts w:ascii="Segoe UI" w:hAnsi="Segoe UI" w:cs="Segoe UI"/>
          <w:sz w:val="28"/>
        </w:rPr>
        <w:t>Для  получения  интересующих сведений необходимо представить запрос о предоставлении сведений, содержащихся в ЕГРН.</w:t>
      </w:r>
      <w:r w:rsidR="0067453F" w:rsidRPr="004D7B8F">
        <w:rPr>
          <w:rFonts w:ascii="Segoe UI" w:hAnsi="Segoe UI" w:cs="Segoe UI"/>
          <w:sz w:val="28"/>
        </w:rPr>
        <w:t xml:space="preserve">  </w:t>
      </w:r>
      <w:r w:rsidR="00195F87" w:rsidRPr="004D7B8F">
        <w:rPr>
          <w:rFonts w:ascii="Segoe UI" w:hAnsi="Segoe UI" w:cs="Segoe UI"/>
          <w:sz w:val="28"/>
        </w:rPr>
        <w:t>Обратиться с запросом можно лично</w:t>
      </w:r>
      <w:r w:rsidR="00941955" w:rsidRPr="004D7B8F">
        <w:rPr>
          <w:rFonts w:ascii="Segoe UI" w:hAnsi="Segoe UI" w:cs="Segoe UI"/>
          <w:sz w:val="28"/>
        </w:rPr>
        <w:t xml:space="preserve">  </w:t>
      </w:r>
      <w:r w:rsidR="00FB21CB" w:rsidRPr="004D7B8F">
        <w:rPr>
          <w:rFonts w:ascii="Segoe UI" w:hAnsi="Segoe UI" w:cs="Segoe UI"/>
          <w:sz w:val="28"/>
        </w:rPr>
        <w:t>в многофункциональный центр</w:t>
      </w:r>
      <w:r w:rsidR="00BE18CE">
        <w:rPr>
          <w:rFonts w:ascii="Segoe UI" w:hAnsi="Segoe UI" w:cs="Segoe UI"/>
          <w:sz w:val="28"/>
        </w:rPr>
        <w:t>,</w:t>
      </w:r>
      <w:r w:rsidR="00195F87" w:rsidRPr="004D7B8F">
        <w:rPr>
          <w:rFonts w:ascii="Segoe UI" w:hAnsi="Segoe UI" w:cs="Segoe UI"/>
          <w:sz w:val="28"/>
        </w:rPr>
        <w:t xml:space="preserve"> либо оправить </w:t>
      </w:r>
      <w:r w:rsidR="009B5C12">
        <w:rPr>
          <w:rFonts w:ascii="Segoe UI" w:hAnsi="Segoe UI" w:cs="Segoe UI"/>
          <w:sz w:val="28"/>
        </w:rPr>
        <w:t>его</w:t>
      </w:r>
      <w:r w:rsidR="00195F87" w:rsidRPr="004D7B8F">
        <w:rPr>
          <w:rFonts w:ascii="Segoe UI" w:hAnsi="Segoe UI" w:cs="Segoe UI"/>
          <w:sz w:val="28"/>
        </w:rPr>
        <w:t xml:space="preserve"> </w:t>
      </w:r>
      <w:r w:rsidR="00FB21CB" w:rsidRPr="004D7B8F">
        <w:rPr>
          <w:rFonts w:ascii="Segoe UI" w:hAnsi="Segoe UI" w:cs="Segoe UI"/>
          <w:sz w:val="28"/>
        </w:rPr>
        <w:t>по почте</w:t>
      </w:r>
      <w:r w:rsidR="00195F87" w:rsidRPr="004D7B8F">
        <w:rPr>
          <w:rFonts w:ascii="Segoe UI" w:hAnsi="Segoe UI" w:cs="Segoe UI"/>
          <w:sz w:val="28"/>
        </w:rPr>
        <w:t xml:space="preserve">, а также подать запрос </w:t>
      </w:r>
      <w:r w:rsidR="00941955" w:rsidRPr="004D7B8F">
        <w:rPr>
          <w:rFonts w:ascii="Segoe UI" w:hAnsi="Segoe UI" w:cs="Segoe UI"/>
          <w:sz w:val="28"/>
        </w:rPr>
        <w:t xml:space="preserve"> </w:t>
      </w:r>
      <w:r w:rsidR="00FB21CB" w:rsidRPr="004D7B8F">
        <w:rPr>
          <w:rFonts w:ascii="Segoe UI" w:hAnsi="Segoe UI" w:cs="Segoe UI"/>
          <w:sz w:val="28"/>
        </w:rPr>
        <w:t xml:space="preserve">в электронной форме на официальном сайте </w:t>
      </w:r>
      <w:proofErr w:type="spellStart"/>
      <w:r w:rsidR="00FB21CB" w:rsidRPr="004D7B8F">
        <w:rPr>
          <w:rFonts w:ascii="Segoe UI" w:hAnsi="Segoe UI" w:cs="Segoe UI"/>
          <w:sz w:val="28"/>
        </w:rPr>
        <w:t>Росреестра</w:t>
      </w:r>
      <w:proofErr w:type="spellEnd"/>
      <w:r w:rsidR="00FB21CB" w:rsidRPr="004D7B8F">
        <w:rPr>
          <w:rFonts w:ascii="Segoe UI" w:hAnsi="Segoe UI" w:cs="Segoe UI"/>
          <w:sz w:val="28"/>
        </w:rPr>
        <w:t xml:space="preserve"> (</w:t>
      </w:r>
      <w:hyperlink r:id="rId6" w:history="1">
        <w:r w:rsidR="00195F87" w:rsidRPr="004D7B8F">
          <w:rPr>
            <w:rStyle w:val="a4"/>
            <w:rFonts w:ascii="Segoe UI" w:hAnsi="Segoe UI" w:cs="Segoe UI"/>
            <w:sz w:val="28"/>
          </w:rPr>
          <w:t>https://rosreestr.ru</w:t>
        </w:r>
      </w:hyperlink>
      <w:r w:rsidR="00FB21CB" w:rsidRPr="004D7B8F">
        <w:rPr>
          <w:rFonts w:ascii="Segoe UI" w:hAnsi="Segoe UI" w:cs="Segoe UI"/>
          <w:sz w:val="28"/>
        </w:rPr>
        <w:t>)</w:t>
      </w:r>
      <w:r w:rsidR="00195F87" w:rsidRPr="004D7B8F">
        <w:rPr>
          <w:rFonts w:ascii="Segoe UI" w:hAnsi="Segoe UI" w:cs="Segoe UI"/>
          <w:sz w:val="28"/>
        </w:rPr>
        <w:t xml:space="preserve"> или</w:t>
      </w:r>
      <w:r w:rsidR="009B5C12">
        <w:rPr>
          <w:rFonts w:ascii="Segoe UI" w:hAnsi="Segoe UI" w:cs="Segoe UI"/>
          <w:sz w:val="28"/>
        </w:rPr>
        <w:t xml:space="preserve"> </w:t>
      </w:r>
      <w:r w:rsidR="00FB21CB" w:rsidRPr="004D7B8F">
        <w:rPr>
          <w:rFonts w:ascii="Segoe UI" w:hAnsi="Segoe UI" w:cs="Segoe UI"/>
          <w:sz w:val="28"/>
        </w:rPr>
        <w:t>посредством отправки электронного документа с использованием веб-сервисов.</w:t>
      </w:r>
    </w:p>
    <w:p w:rsidR="00FB21CB" w:rsidRPr="004D7B8F" w:rsidRDefault="00FB21CB" w:rsidP="004937FC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8"/>
        </w:rPr>
      </w:pPr>
      <w:r w:rsidRPr="004D7B8F">
        <w:rPr>
          <w:rFonts w:ascii="Segoe UI" w:hAnsi="Segoe UI" w:cs="Segoe UI"/>
          <w:sz w:val="28"/>
        </w:rPr>
        <w:t>Закон</w:t>
      </w:r>
      <w:r w:rsidR="007A1E45" w:rsidRPr="004D7B8F">
        <w:rPr>
          <w:rFonts w:ascii="Segoe UI" w:hAnsi="Segoe UI" w:cs="Segoe UI"/>
          <w:sz w:val="28"/>
        </w:rPr>
        <w:t>ом</w:t>
      </w:r>
      <w:r w:rsidRPr="004D7B8F">
        <w:rPr>
          <w:rFonts w:ascii="Segoe UI" w:hAnsi="Segoe UI" w:cs="Segoe UI"/>
          <w:sz w:val="28"/>
        </w:rPr>
        <w:t xml:space="preserve"> о регистрации </w:t>
      </w:r>
      <w:r w:rsidR="007A1E45" w:rsidRPr="004D7B8F">
        <w:rPr>
          <w:rFonts w:ascii="Segoe UI" w:hAnsi="Segoe UI" w:cs="Segoe UI"/>
          <w:sz w:val="28"/>
        </w:rPr>
        <w:t>определен ограниченный круг</w:t>
      </w:r>
      <w:r w:rsidRPr="004D7B8F">
        <w:rPr>
          <w:rFonts w:ascii="Segoe UI" w:hAnsi="Segoe UI" w:cs="Segoe UI"/>
          <w:sz w:val="28"/>
        </w:rPr>
        <w:t xml:space="preserve"> лиц, </w:t>
      </w:r>
      <w:r w:rsidR="007A1E45" w:rsidRPr="004D7B8F">
        <w:rPr>
          <w:rFonts w:ascii="Segoe UI" w:hAnsi="Segoe UI" w:cs="Segoe UI"/>
          <w:sz w:val="28"/>
        </w:rPr>
        <w:t>по запросам которых сведения</w:t>
      </w:r>
      <w:r w:rsidR="00021AB2" w:rsidRPr="004D7B8F">
        <w:rPr>
          <w:rFonts w:ascii="Segoe UI" w:hAnsi="Segoe UI" w:cs="Segoe UI"/>
          <w:sz w:val="28"/>
        </w:rPr>
        <w:t xml:space="preserve"> реестра недвижимости</w:t>
      </w:r>
      <w:r w:rsidR="007A1E45" w:rsidRPr="004D7B8F">
        <w:rPr>
          <w:rFonts w:ascii="Segoe UI" w:hAnsi="Segoe UI" w:cs="Segoe UI"/>
          <w:sz w:val="28"/>
        </w:rPr>
        <w:t xml:space="preserve"> предоставляются </w:t>
      </w:r>
      <w:r w:rsidR="004A409D" w:rsidRPr="004D7B8F">
        <w:rPr>
          <w:rFonts w:ascii="Segoe UI" w:hAnsi="Segoe UI" w:cs="Segoe UI"/>
          <w:sz w:val="28"/>
        </w:rPr>
        <w:t>бесплатно</w:t>
      </w:r>
      <w:r w:rsidR="007A1E45" w:rsidRPr="004D7B8F">
        <w:rPr>
          <w:rFonts w:ascii="Segoe UI" w:hAnsi="Segoe UI" w:cs="Segoe UI"/>
          <w:sz w:val="28"/>
        </w:rPr>
        <w:t xml:space="preserve">. Лицам, </w:t>
      </w:r>
      <w:r w:rsidRPr="004D7B8F">
        <w:rPr>
          <w:rFonts w:ascii="Segoe UI" w:hAnsi="Segoe UI" w:cs="Segoe UI"/>
          <w:sz w:val="28"/>
        </w:rPr>
        <w:t>не указанны</w:t>
      </w:r>
      <w:r w:rsidR="007A1E45" w:rsidRPr="004D7B8F">
        <w:rPr>
          <w:rFonts w:ascii="Segoe UI" w:hAnsi="Segoe UI" w:cs="Segoe UI"/>
          <w:sz w:val="28"/>
        </w:rPr>
        <w:t xml:space="preserve">м </w:t>
      </w:r>
      <w:r w:rsidRPr="004D7B8F">
        <w:rPr>
          <w:rFonts w:ascii="Segoe UI" w:hAnsi="Segoe UI" w:cs="Segoe UI"/>
          <w:sz w:val="28"/>
        </w:rPr>
        <w:t xml:space="preserve">в </w:t>
      </w:r>
      <w:r w:rsidR="007A1E45" w:rsidRPr="004D7B8F">
        <w:rPr>
          <w:rFonts w:ascii="Segoe UI" w:hAnsi="Segoe UI" w:cs="Segoe UI"/>
          <w:sz w:val="28"/>
        </w:rPr>
        <w:t xml:space="preserve">этом перечне, </w:t>
      </w:r>
      <w:r w:rsidR="00021AB2" w:rsidRPr="004D7B8F">
        <w:rPr>
          <w:rFonts w:ascii="Segoe UI" w:hAnsi="Segoe UI" w:cs="Segoe UI"/>
          <w:sz w:val="28"/>
        </w:rPr>
        <w:t xml:space="preserve">такие </w:t>
      </w:r>
      <w:r w:rsidR="007A1E45" w:rsidRPr="004D7B8F">
        <w:rPr>
          <w:rFonts w:ascii="Segoe UI" w:hAnsi="Segoe UI" w:cs="Segoe UI"/>
          <w:sz w:val="28"/>
        </w:rPr>
        <w:t xml:space="preserve">сведения </w:t>
      </w:r>
      <w:r w:rsidRPr="004D7B8F">
        <w:rPr>
          <w:rFonts w:ascii="Segoe UI" w:hAnsi="Segoe UI" w:cs="Segoe UI"/>
          <w:sz w:val="28"/>
        </w:rPr>
        <w:t>предоставляются за плату</w:t>
      </w:r>
      <w:r w:rsidR="007A1E45" w:rsidRPr="004D7B8F">
        <w:rPr>
          <w:rFonts w:ascii="Segoe UI" w:hAnsi="Segoe UI" w:cs="Segoe UI"/>
          <w:sz w:val="28"/>
        </w:rPr>
        <w:t xml:space="preserve"> (статья 63 Закона о регистрации)</w:t>
      </w:r>
      <w:r w:rsidRPr="004D7B8F">
        <w:rPr>
          <w:rFonts w:ascii="Segoe UI" w:hAnsi="Segoe UI" w:cs="Segoe UI"/>
          <w:sz w:val="28"/>
        </w:rPr>
        <w:t>.</w:t>
      </w:r>
    </w:p>
    <w:p w:rsidR="00FB21CB" w:rsidRPr="004D7B8F" w:rsidRDefault="00FB21CB" w:rsidP="004937FC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8"/>
        </w:rPr>
      </w:pPr>
      <w:r w:rsidRPr="004D7B8F">
        <w:rPr>
          <w:rFonts w:ascii="Segoe UI" w:hAnsi="Segoe UI" w:cs="Segoe UI"/>
          <w:sz w:val="28"/>
        </w:rPr>
        <w:t>Порядок взимания и возврата платы за предоставление сведений, содержащихся в ЕГРН, утвержден приказом Минэкономразвития России от 23.12.2015 №967</w:t>
      </w:r>
      <w:r w:rsidR="000128BE" w:rsidRPr="004D7B8F">
        <w:rPr>
          <w:rFonts w:ascii="Segoe UI" w:hAnsi="Segoe UI" w:cs="Segoe UI"/>
          <w:sz w:val="28"/>
        </w:rPr>
        <w:t>, а ее размер</w:t>
      </w:r>
      <w:r w:rsidR="009B5C12">
        <w:rPr>
          <w:rFonts w:ascii="Segoe UI" w:hAnsi="Segoe UI" w:cs="Segoe UI"/>
          <w:sz w:val="28"/>
        </w:rPr>
        <w:t xml:space="preserve"> </w:t>
      </w:r>
      <w:r w:rsidRPr="004D7B8F">
        <w:rPr>
          <w:rFonts w:ascii="Segoe UI" w:hAnsi="Segoe UI" w:cs="Segoe UI"/>
          <w:sz w:val="28"/>
        </w:rPr>
        <w:t>определен приказом Минэкономразвития России от 10.05.2016 №291</w:t>
      </w:r>
      <w:r w:rsidR="000128BE" w:rsidRPr="004D7B8F">
        <w:rPr>
          <w:rFonts w:ascii="Segoe UI" w:hAnsi="Segoe UI" w:cs="Segoe UI"/>
          <w:sz w:val="28"/>
        </w:rPr>
        <w:t>.</w:t>
      </w:r>
    </w:p>
    <w:p w:rsidR="009A272D" w:rsidRPr="004D7B8F" w:rsidRDefault="00FA532C" w:rsidP="004937FC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8"/>
        </w:rPr>
      </w:pPr>
      <w:r w:rsidRPr="004D7B8F">
        <w:rPr>
          <w:rFonts w:ascii="Segoe UI" w:hAnsi="Segoe UI" w:cs="Segoe UI"/>
          <w:sz w:val="28"/>
        </w:rPr>
        <w:t>Важно знать</w:t>
      </w:r>
      <w:r w:rsidR="009A272D" w:rsidRPr="004D7B8F">
        <w:rPr>
          <w:rFonts w:ascii="Segoe UI" w:hAnsi="Segoe UI" w:cs="Segoe UI"/>
          <w:sz w:val="28"/>
        </w:rPr>
        <w:t>, что размер платы за предоставление сведений ЕГРН в электронном виде значительно ниже, чем в бумажном виде. Так, например, размер платы за предоставление выписки об основных характеристиках и зарегистрированных правах об объекте недвижимости</w:t>
      </w:r>
      <w:r w:rsidRPr="004D7B8F">
        <w:rPr>
          <w:rFonts w:ascii="Segoe UI" w:hAnsi="Segoe UI" w:cs="Segoe UI"/>
          <w:sz w:val="28"/>
        </w:rPr>
        <w:t xml:space="preserve"> в бумажном виде</w:t>
      </w:r>
      <w:r w:rsidR="00941955" w:rsidRPr="004D7B8F">
        <w:rPr>
          <w:rFonts w:ascii="Segoe UI" w:hAnsi="Segoe UI" w:cs="Segoe UI"/>
          <w:sz w:val="28"/>
        </w:rPr>
        <w:t xml:space="preserve"> </w:t>
      </w:r>
      <w:r w:rsidR="009A272D" w:rsidRPr="004D7B8F">
        <w:rPr>
          <w:rFonts w:ascii="Segoe UI" w:hAnsi="Segoe UI" w:cs="Segoe UI"/>
          <w:sz w:val="28"/>
        </w:rPr>
        <w:t>для физических лиц состав</w:t>
      </w:r>
      <w:r w:rsidR="007A641F" w:rsidRPr="004D7B8F">
        <w:rPr>
          <w:rFonts w:ascii="Segoe UI" w:hAnsi="Segoe UI" w:cs="Segoe UI"/>
          <w:sz w:val="28"/>
        </w:rPr>
        <w:t>ит</w:t>
      </w:r>
      <w:r w:rsidR="009A272D" w:rsidRPr="004D7B8F">
        <w:rPr>
          <w:rFonts w:ascii="Segoe UI" w:hAnsi="Segoe UI" w:cs="Segoe UI"/>
          <w:sz w:val="28"/>
        </w:rPr>
        <w:t xml:space="preserve"> 400 руб., </w:t>
      </w:r>
      <w:r w:rsidRPr="004D7B8F">
        <w:rPr>
          <w:rFonts w:ascii="Segoe UI" w:hAnsi="Segoe UI" w:cs="Segoe UI"/>
          <w:sz w:val="28"/>
        </w:rPr>
        <w:t xml:space="preserve">а </w:t>
      </w:r>
      <w:r w:rsidR="009A272D" w:rsidRPr="004D7B8F">
        <w:rPr>
          <w:rFonts w:ascii="Segoe UI" w:hAnsi="Segoe UI" w:cs="Segoe UI"/>
          <w:sz w:val="28"/>
        </w:rPr>
        <w:t>в электронном виде - 250 руб.</w:t>
      </w:r>
      <w:r w:rsidR="00412086">
        <w:rPr>
          <w:rFonts w:ascii="Segoe UI" w:hAnsi="Segoe UI" w:cs="Segoe UI"/>
          <w:sz w:val="28"/>
        </w:rPr>
        <w:t xml:space="preserve"> </w:t>
      </w:r>
      <w:r w:rsidRPr="004D7B8F">
        <w:rPr>
          <w:rFonts w:ascii="Segoe UI" w:hAnsi="Segoe UI" w:cs="Segoe UI"/>
          <w:sz w:val="28"/>
        </w:rPr>
        <w:t xml:space="preserve">Для </w:t>
      </w:r>
      <w:r w:rsidR="009A272D" w:rsidRPr="004D7B8F">
        <w:rPr>
          <w:rFonts w:ascii="Segoe UI" w:hAnsi="Segoe UI" w:cs="Segoe UI"/>
          <w:sz w:val="28"/>
        </w:rPr>
        <w:t xml:space="preserve"> юридических лиц </w:t>
      </w:r>
      <w:r w:rsidRPr="004D7B8F">
        <w:rPr>
          <w:rFonts w:ascii="Segoe UI" w:hAnsi="Segoe UI" w:cs="Segoe UI"/>
          <w:sz w:val="28"/>
        </w:rPr>
        <w:t>бумажная выписка будет стоить</w:t>
      </w:r>
      <w:r w:rsidR="009A272D" w:rsidRPr="004D7B8F">
        <w:rPr>
          <w:rFonts w:ascii="Segoe UI" w:hAnsi="Segoe UI" w:cs="Segoe UI"/>
          <w:sz w:val="28"/>
        </w:rPr>
        <w:t xml:space="preserve"> 1100 руб., </w:t>
      </w:r>
      <w:r w:rsidR="00267A6F">
        <w:rPr>
          <w:rFonts w:ascii="Segoe UI" w:hAnsi="Segoe UI" w:cs="Segoe UI"/>
          <w:sz w:val="28"/>
        </w:rPr>
        <w:t xml:space="preserve">а </w:t>
      </w:r>
      <w:r w:rsidR="009A272D" w:rsidRPr="004D7B8F">
        <w:rPr>
          <w:rFonts w:ascii="Segoe UI" w:hAnsi="Segoe UI" w:cs="Segoe UI"/>
          <w:sz w:val="28"/>
        </w:rPr>
        <w:t>электронн</w:t>
      </w:r>
      <w:r w:rsidR="00267A6F">
        <w:rPr>
          <w:rFonts w:ascii="Segoe UI" w:hAnsi="Segoe UI" w:cs="Segoe UI"/>
          <w:sz w:val="28"/>
        </w:rPr>
        <w:t>ая</w:t>
      </w:r>
      <w:r w:rsidR="009A272D" w:rsidRPr="004D7B8F">
        <w:rPr>
          <w:rFonts w:ascii="Segoe UI" w:hAnsi="Segoe UI" w:cs="Segoe UI"/>
          <w:sz w:val="28"/>
        </w:rPr>
        <w:t xml:space="preserve"> - 700 руб.</w:t>
      </w:r>
    </w:p>
    <w:p w:rsidR="009A272D" w:rsidRPr="004D7B8F" w:rsidRDefault="009A272D" w:rsidP="004937FC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8"/>
        </w:rPr>
      </w:pPr>
      <w:r w:rsidRPr="004D7B8F">
        <w:rPr>
          <w:rFonts w:ascii="Segoe UI" w:hAnsi="Segoe UI" w:cs="Segoe UI"/>
          <w:sz w:val="28"/>
        </w:rPr>
        <w:t>Сведения из ЕГРН, запрошенные в электронном виде, имеют такую же юридическую силу, как и сведения, выдаваемые в бумажном виде, и обязательны к приему и рассмотрению во всех учреждениях и организациях.</w:t>
      </w:r>
    </w:p>
    <w:p w:rsidR="002F724C" w:rsidRPr="004D7B8F" w:rsidRDefault="002F724C" w:rsidP="004937FC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8"/>
        </w:rPr>
      </w:pPr>
      <w:r w:rsidRPr="004D7B8F">
        <w:rPr>
          <w:rFonts w:ascii="Segoe UI" w:hAnsi="Segoe UI" w:cs="Segoe UI"/>
          <w:sz w:val="28"/>
        </w:rPr>
        <w:t xml:space="preserve">В случае необходимости получения более подробной информации </w:t>
      </w:r>
      <w:r w:rsidR="008C1E00" w:rsidRPr="004D7B8F">
        <w:rPr>
          <w:rFonts w:ascii="Segoe UI" w:hAnsi="Segoe UI" w:cs="Segoe UI"/>
          <w:sz w:val="28"/>
        </w:rPr>
        <w:t xml:space="preserve">о предоставлении сведений из ЕГРН </w:t>
      </w:r>
      <w:r w:rsidRPr="004D7B8F">
        <w:rPr>
          <w:rFonts w:ascii="Segoe UI" w:hAnsi="Segoe UI" w:cs="Segoe UI"/>
          <w:sz w:val="28"/>
        </w:rPr>
        <w:t xml:space="preserve">рекомендуем обращаться либо в офис Кадастровой палаты в г. Архангельске (телефоны 8 (8182) </w:t>
      </w:r>
      <w:r w:rsidR="00C07338" w:rsidRPr="004D7B8F">
        <w:rPr>
          <w:rFonts w:ascii="Segoe UI" w:hAnsi="Segoe UI" w:cs="Segoe UI"/>
          <w:sz w:val="28"/>
        </w:rPr>
        <w:t>22-90-02</w:t>
      </w:r>
      <w:r w:rsidRPr="004D7B8F">
        <w:rPr>
          <w:rFonts w:ascii="Segoe UI" w:hAnsi="Segoe UI" w:cs="Segoe UI"/>
          <w:sz w:val="28"/>
        </w:rPr>
        <w:t xml:space="preserve">, </w:t>
      </w:r>
      <w:r w:rsidR="00C07338" w:rsidRPr="004D7B8F">
        <w:rPr>
          <w:rFonts w:ascii="Segoe UI" w:hAnsi="Segoe UI" w:cs="Segoe UI"/>
          <w:sz w:val="28"/>
        </w:rPr>
        <w:t>22-90-04</w:t>
      </w:r>
      <w:r w:rsidRPr="004D7B8F">
        <w:rPr>
          <w:rFonts w:ascii="Segoe UI" w:hAnsi="Segoe UI" w:cs="Segoe UI"/>
          <w:sz w:val="28"/>
        </w:rPr>
        <w:t xml:space="preserve">), либо в Ведомственный центр телефонного обслуживания </w:t>
      </w:r>
      <w:proofErr w:type="spellStart"/>
      <w:r w:rsidRPr="004D7B8F">
        <w:rPr>
          <w:rFonts w:ascii="Segoe UI" w:hAnsi="Segoe UI" w:cs="Segoe UI"/>
          <w:sz w:val="28"/>
        </w:rPr>
        <w:t>Росреестра</w:t>
      </w:r>
      <w:proofErr w:type="spellEnd"/>
      <w:r w:rsidRPr="004D7B8F">
        <w:rPr>
          <w:rFonts w:ascii="Segoe UI" w:hAnsi="Segoe UI" w:cs="Segoe UI"/>
          <w:sz w:val="28"/>
        </w:rPr>
        <w:t xml:space="preserve"> по телефону 8-800-100-34-34 (в круглосуточном режиме, звонок бесплатный), либо воспользоваться официальным сайтом </w:t>
      </w:r>
      <w:proofErr w:type="spellStart"/>
      <w:r w:rsidRPr="004D7B8F">
        <w:rPr>
          <w:rFonts w:ascii="Segoe UI" w:hAnsi="Segoe UI" w:cs="Segoe UI"/>
          <w:sz w:val="28"/>
        </w:rPr>
        <w:t>Росреестра</w:t>
      </w:r>
      <w:proofErr w:type="spellEnd"/>
      <w:r w:rsidRPr="004D7B8F">
        <w:rPr>
          <w:rFonts w:ascii="Segoe UI" w:hAnsi="Segoe UI" w:cs="Segoe UI"/>
          <w:sz w:val="28"/>
        </w:rPr>
        <w:t xml:space="preserve"> (https://rosreestr.ru).</w:t>
      </w:r>
    </w:p>
    <w:sectPr w:rsidR="002F724C" w:rsidRPr="004D7B8F" w:rsidSect="00B7377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962C0"/>
    <w:multiLevelType w:val="hybridMultilevel"/>
    <w:tmpl w:val="F8B8566C"/>
    <w:lvl w:ilvl="0" w:tplc="16FC233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780440D"/>
    <w:multiLevelType w:val="hybridMultilevel"/>
    <w:tmpl w:val="A060ED08"/>
    <w:lvl w:ilvl="0" w:tplc="16FC233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E2933F4"/>
    <w:multiLevelType w:val="hybridMultilevel"/>
    <w:tmpl w:val="7F36B4A2"/>
    <w:lvl w:ilvl="0" w:tplc="16FC2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C95"/>
    <w:rsid w:val="000128BE"/>
    <w:rsid w:val="00012C94"/>
    <w:rsid w:val="00021AB2"/>
    <w:rsid w:val="0005014F"/>
    <w:rsid w:val="000E1D8F"/>
    <w:rsid w:val="00123994"/>
    <w:rsid w:val="00154B96"/>
    <w:rsid w:val="001909F2"/>
    <w:rsid w:val="00195F87"/>
    <w:rsid w:val="001A0C78"/>
    <w:rsid w:val="00254157"/>
    <w:rsid w:val="00254CF8"/>
    <w:rsid w:val="00267A6F"/>
    <w:rsid w:val="00273D7C"/>
    <w:rsid w:val="002B39AC"/>
    <w:rsid w:val="002C5868"/>
    <w:rsid w:val="002E0C80"/>
    <w:rsid w:val="002E6E36"/>
    <w:rsid w:val="002F5AF9"/>
    <w:rsid w:val="002F66CF"/>
    <w:rsid w:val="002F724C"/>
    <w:rsid w:val="0035612F"/>
    <w:rsid w:val="00366D1F"/>
    <w:rsid w:val="003D5726"/>
    <w:rsid w:val="00410B36"/>
    <w:rsid w:val="00412086"/>
    <w:rsid w:val="00462AA7"/>
    <w:rsid w:val="00485083"/>
    <w:rsid w:val="00491511"/>
    <w:rsid w:val="004937FC"/>
    <w:rsid w:val="004A409D"/>
    <w:rsid w:val="004D7B8F"/>
    <w:rsid w:val="0052079B"/>
    <w:rsid w:val="00533C95"/>
    <w:rsid w:val="00564B81"/>
    <w:rsid w:val="00582961"/>
    <w:rsid w:val="00585DF9"/>
    <w:rsid w:val="005B7C1D"/>
    <w:rsid w:val="005D2ABE"/>
    <w:rsid w:val="005E43DD"/>
    <w:rsid w:val="0061260E"/>
    <w:rsid w:val="0067453F"/>
    <w:rsid w:val="006D0BD9"/>
    <w:rsid w:val="006E57A9"/>
    <w:rsid w:val="006E7B03"/>
    <w:rsid w:val="006F6AC6"/>
    <w:rsid w:val="0076188C"/>
    <w:rsid w:val="0076265D"/>
    <w:rsid w:val="00794D2A"/>
    <w:rsid w:val="007A1E45"/>
    <w:rsid w:val="007A641F"/>
    <w:rsid w:val="007C7FC7"/>
    <w:rsid w:val="00860250"/>
    <w:rsid w:val="008B386D"/>
    <w:rsid w:val="008C1E00"/>
    <w:rsid w:val="00902751"/>
    <w:rsid w:val="00941955"/>
    <w:rsid w:val="0096596D"/>
    <w:rsid w:val="0097476A"/>
    <w:rsid w:val="009A272D"/>
    <w:rsid w:val="009B5C12"/>
    <w:rsid w:val="009F0EEF"/>
    <w:rsid w:val="00A253D9"/>
    <w:rsid w:val="00B1524E"/>
    <w:rsid w:val="00B15422"/>
    <w:rsid w:val="00B226EC"/>
    <w:rsid w:val="00B7377F"/>
    <w:rsid w:val="00B81AB8"/>
    <w:rsid w:val="00BD37D7"/>
    <w:rsid w:val="00BE18CE"/>
    <w:rsid w:val="00BF18F9"/>
    <w:rsid w:val="00C00A5B"/>
    <w:rsid w:val="00C07338"/>
    <w:rsid w:val="00C42099"/>
    <w:rsid w:val="00C831C8"/>
    <w:rsid w:val="00CE007A"/>
    <w:rsid w:val="00E319D4"/>
    <w:rsid w:val="00E45F7F"/>
    <w:rsid w:val="00E63A09"/>
    <w:rsid w:val="00F1738D"/>
    <w:rsid w:val="00F25D99"/>
    <w:rsid w:val="00F748BF"/>
    <w:rsid w:val="00F85061"/>
    <w:rsid w:val="00FA532C"/>
    <w:rsid w:val="00FB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079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B21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9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079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B21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9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5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krivonogova</dc:creator>
  <cp:lastModifiedBy>Светлана Александровна Васильева</cp:lastModifiedBy>
  <cp:revision>2</cp:revision>
  <cp:lastPrinted>2018-11-09T09:27:00Z</cp:lastPrinted>
  <dcterms:created xsi:type="dcterms:W3CDTF">2018-11-16T13:35:00Z</dcterms:created>
  <dcterms:modified xsi:type="dcterms:W3CDTF">2018-11-16T13:35:00Z</dcterms:modified>
</cp:coreProperties>
</file>