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777322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777322">
              <w:rPr>
                <w:color w:val="000000"/>
                <w:szCs w:val="28"/>
              </w:rPr>
              <w:t>28</w:t>
            </w:r>
            <w:r w:rsidR="008A61B2">
              <w:rPr>
                <w:color w:val="000000"/>
                <w:szCs w:val="28"/>
              </w:rPr>
              <w:t xml:space="preserve"> июня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777322">
              <w:rPr>
                <w:color w:val="000000"/>
                <w:szCs w:val="28"/>
              </w:rPr>
              <w:t>1090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8A61B2" w:rsidRPr="00882560" w:rsidRDefault="008A61B2" w:rsidP="00CC0D11">
      <w:pPr>
        <w:ind w:firstLine="709"/>
        <w:rPr>
          <w:szCs w:val="28"/>
        </w:rPr>
      </w:pPr>
    </w:p>
    <w:p w:rsidR="008A61B2" w:rsidRPr="008A61B2" w:rsidRDefault="008A61B2" w:rsidP="00844043">
      <w:pPr>
        <w:jc w:val="center"/>
        <w:rPr>
          <w:b/>
          <w:spacing w:val="40"/>
          <w:szCs w:val="28"/>
        </w:rPr>
      </w:pPr>
      <w:r w:rsidRPr="008A61B2">
        <w:rPr>
          <w:b/>
          <w:spacing w:val="40"/>
          <w:szCs w:val="28"/>
        </w:rPr>
        <w:t xml:space="preserve">ПРОЕКТ </w:t>
      </w:r>
    </w:p>
    <w:p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472B62" w:rsidRPr="00472B62">
        <w:rPr>
          <w:b/>
          <w:szCs w:val="28"/>
        </w:rPr>
        <w:t xml:space="preserve">в границах элемента планировочной структуры: Талажское шоссе - </w:t>
      </w:r>
      <w:r w:rsidR="00472B62">
        <w:rPr>
          <w:b/>
          <w:szCs w:val="28"/>
        </w:rPr>
        <w:br/>
      </w:r>
      <w:r w:rsidR="00472B62" w:rsidRPr="00472B62">
        <w:rPr>
          <w:b/>
          <w:szCs w:val="28"/>
        </w:rPr>
        <w:t>проезд Восьмой (Кузнечихинский промузел) площадью 65,2569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777322" w:rsidRDefault="000A0B9A" w:rsidP="00482672">
      <w:pPr>
        <w:pStyle w:val="af8"/>
        <w:jc w:val="center"/>
        <w:rPr>
          <w:b/>
          <w:sz w:val="28"/>
          <w:szCs w:val="28"/>
        </w:rPr>
      </w:pPr>
      <w:r w:rsidRPr="00777322">
        <w:rPr>
          <w:b/>
          <w:sz w:val="28"/>
          <w:szCs w:val="28"/>
          <w:lang w:val="en-US"/>
        </w:rPr>
        <w:t>I</w:t>
      </w:r>
      <w:r w:rsidRPr="00777322">
        <w:rPr>
          <w:b/>
          <w:sz w:val="28"/>
          <w:szCs w:val="28"/>
        </w:rPr>
        <w:t xml:space="preserve">. </w:t>
      </w:r>
      <w:r w:rsidR="00E55E41" w:rsidRPr="00777322">
        <w:rPr>
          <w:b/>
          <w:sz w:val="28"/>
          <w:szCs w:val="28"/>
        </w:rPr>
        <w:t>Основная</w:t>
      </w:r>
      <w:r w:rsidR="00AC33BB" w:rsidRPr="00777322">
        <w:rPr>
          <w:b/>
          <w:sz w:val="28"/>
          <w:szCs w:val="28"/>
        </w:rPr>
        <w:t xml:space="preserve"> </w:t>
      </w:r>
      <w:r w:rsidR="00E55E41" w:rsidRPr="00777322">
        <w:rPr>
          <w:b/>
          <w:sz w:val="28"/>
          <w:szCs w:val="28"/>
        </w:rPr>
        <w:t>часть</w:t>
      </w:r>
      <w:r w:rsidR="00AC33BB" w:rsidRPr="00777322">
        <w:rPr>
          <w:b/>
          <w:sz w:val="28"/>
          <w:szCs w:val="28"/>
        </w:rPr>
        <w:t xml:space="preserve"> </w:t>
      </w:r>
      <w:r w:rsidR="00E55E41" w:rsidRPr="00777322">
        <w:rPr>
          <w:b/>
          <w:sz w:val="28"/>
          <w:szCs w:val="28"/>
        </w:rPr>
        <w:t>проекта</w:t>
      </w:r>
      <w:r w:rsidR="00AC33BB" w:rsidRPr="00777322">
        <w:rPr>
          <w:b/>
          <w:sz w:val="28"/>
          <w:szCs w:val="28"/>
        </w:rPr>
        <w:t xml:space="preserve"> </w:t>
      </w:r>
      <w:r w:rsidR="00E55E41" w:rsidRPr="00777322">
        <w:rPr>
          <w:b/>
          <w:sz w:val="28"/>
          <w:szCs w:val="28"/>
        </w:rPr>
        <w:t>межевания</w:t>
      </w:r>
      <w:r w:rsidR="00AC33BB" w:rsidRPr="00777322">
        <w:rPr>
          <w:b/>
          <w:sz w:val="28"/>
          <w:szCs w:val="28"/>
        </w:rPr>
        <w:t xml:space="preserve"> </w:t>
      </w:r>
      <w:r w:rsidR="00E55E41" w:rsidRPr="0077732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0462F5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>образуемых земельных участков в соответствии с проектом планировки территории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В результате анализа исходной документации выявлено,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что проектируемые земельные участки, расположенные на территории городского округа "Город Архангельск" в границах элемента планировочной структуры: Талажское шоссе - проезд Восьмой (Кузнечихинский промузел) площадью 65,2569 га в кадастровом квартале 29:22:040203, формируются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на территории, в отношении которой разработан проект планировки территории Кузнечихенского промузла муниципального образования "Город Архангельск", утвержденный распоряжением мэра города Архангельска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>от 16 декабря 2014 года № 4500р.</w:t>
      </w:r>
    </w:p>
    <w:p w:rsidR="00472B62" w:rsidRPr="00472B62" w:rsidRDefault="00472B62" w:rsidP="00472B62">
      <w:pPr>
        <w:ind w:firstLine="709"/>
        <w:jc w:val="both"/>
        <w:rPr>
          <w:szCs w:val="28"/>
        </w:rPr>
      </w:pPr>
      <w:r w:rsidRPr="00472B62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szCs w:val="28"/>
        </w:rPr>
        <w:t>Площадь территории проектирования составляет 65,2569 га.</w:t>
      </w:r>
      <w:r w:rsidRPr="00472B62">
        <w:rPr>
          <w:color w:val="000000"/>
          <w:szCs w:val="28"/>
        </w:rPr>
        <w:t xml:space="preserve"> </w:t>
      </w:r>
    </w:p>
    <w:p w:rsid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472B62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производственная зона.</w:t>
      </w:r>
    </w:p>
    <w:p w:rsid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>(с изменениями)</w:t>
      </w:r>
      <w:r w:rsidRPr="00472B62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производственная зона (кодовое обозначение – П1);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зона транспортной инфраструктуры (кодовое обозначение – Т).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lastRenderedPageBreak/>
        <w:t xml:space="preserve">Формирование проектных границ земельных участков выполнено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Перечень и сведения о площади образуемых земельных участков</w:t>
      </w:r>
      <w:r w:rsidR="00BD5972">
        <w:rPr>
          <w:color w:val="000000"/>
          <w:szCs w:val="28"/>
        </w:rPr>
        <w:t xml:space="preserve"> приведен в таблице № 1, каталог координат – в таблице № 2.</w:t>
      </w:r>
    </w:p>
    <w:p w:rsidR="00472B62" w:rsidRDefault="00472B62" w:rsidP="00472B62">
      <w:pPr>
        <w:jc w:val="both"/>
        <w:rPr>
          <w:color w:val="000000"/>
          <w:sz w:val="22"/>
          <w:szCs w:val="22"/>
        </w:rPr>
      </w:pPr>
    </w:p>
    <w:p w:rsidR="00472B62" w:rsidRPr="00472B62" w:rsidRDefault="00472B62" w:rsidP="00777322">
      <w:pPr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472B62" w:rsidRPr="00472B62" w:rsidTr="008A61B2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Проектная площадь, кв.</w:t>
            </w:r>
            <w:r w:rsidR="00777322"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Земельные участки с кадастровыми номерами 29:22:040203:64, 29:22:040203:667 и 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29:22:040203:ЗУ2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29:22:040203:ЗУ3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29:22:040203:ЗУ4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29:22:040203:ЗУ5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72B62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29:22:040203:ЗУ6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472B62" w:rsidTr="00472B62">
        <w:trPr>
          <w:trHeight w:val="136"/>
        </w:trPr>
        <w:tc>
          <w:tcPr>
            <w:tcW w:w="2127" w:type="dxa"/>
          </w:tcPr>
          <w:p w:rsidR="00472B62" w:rsidRPr="00472B62" w:rsidRDefault="00472B62" w:rsidP="00472B62">
            <w:pPr>
              <w:ind w:left="142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29:22:040203:ЗУ7</w:t>
            </w:r>
          </w:p>
        </w:tc>
        <w:tc>
          <w:tcPr>
            <w:tcW w:w="1275" w:type="dxa"/>
          </w:tcPr>
          <w:p w:rsidR="00472B62" w:rsidRPr="00472B6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8" w:type="dxa"/>
          </w:tcPr>
          <w:p w:rsidR="00472B62" w:rsidRPr="00472B62" w:rsidRDefault="00472B62" w:rsidP="00CC40FC">
            <w:pPr>
              <w:ind w:left="142" w:right="146"/>
              <w:jc w:val="both"/>
              <w:rPr>
                <w:color w:val="000000"/>
                <w:sz w:val="24"/>
                <w:szCs w:val="24"/>
              </w:rPr>
            </w:pPr>
            <w:r w:rsidRPr="00472B6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472B6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</w:tbl>
    <w:p w:rsidR="00472B62" w:rsidRDefault="00472B62" w:rsidP="00472B62">
      <w:pPr>
        <w:ind w:firstLine="709"/>
        <w:jc w:val="both"/>
        <w:rPr>
          <w:color w:val="000000"/>
          <w:sz w:val="22"/>
          <w:szCs w:val="22"/>
        </w:rPr>
      </w:pPr>
    </w:p>
    <w:p w:rsidR="00472B62" w:rsidRPr="00BD5972" w:rsidRDefault="00BD5972" w:rsidP="00777322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72B62" w:rsidRPr="00BD5972" w:rsidTr="00BD5972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  <w:r w:rsidRPr="00BD5972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  <w:r w:rsidRPr="00BD5972">
              <w:rPr>
                <w:sz w:val="24"/>
                <w:szCs w:val="24"/>
              </w:rPr>
              <w:t>Система координат МСК-29</w:t>
            </w:r>
          </w:p>
        </w:tc>
      </w:tr>
      <w:tr w:rsidR="00472B62" w:rsidRPr="00BD5972" w:rsidTr="00BD5972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  <w:r w:rsidRPr="00BD5972">
              <w:rPr>
                <w:sz w:val="24"/>
                <w:szCs w:val="24"/>
              </w:rPr>
              <w:t>Координаты</w:t>
            </w:r>
          </w:p>
        </w:tc>
      </w:tr>
      <w:tr w:rsidR="00472B62" w:rsidRPr="00BD5972" w:rsidTr="00BD5972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  <w:lang w:val="en-US"/>
              </w:rPr>
            </w:pPr>
            <w:r w:rsidRPr="00BD597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sz w:val="24"/>
                <w:szCs w:val="24"/>
              </w:rPr>
            </w:pPr>
            <w:r w:rsidRPr="00BD5972">
              <w:rPr>
                <w:sz w:val="24"/>
                <w:szCs w:val="24"/>
                <w:lang w:val="en-US"/>
              </w:rPr>
              <w:t>Y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655199,95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655204,51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655239,23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655251,80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655252,20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655254,82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655129,96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655110,29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655094,35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655092,12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655199,95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2522947,95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2522942,25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2522858,71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2522799,91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2522791,74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2522695,85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2522653,06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2522801,64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2522918,70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2522933,88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2522947,95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655348,08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655341,19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655073,37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655044,89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655022,66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655071,89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655348,08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2522639,25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2522678,14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2522586,52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2522575,46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2522565,72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2522489,42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2522639,25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lastRenderedPageBreak/>
              <w:t>29:22:040203:ЗУ3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655129,96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655110,29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654979,65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654986,65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654964,36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654933,78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654911,95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654920,28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654912,52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654929,27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654936,68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654947,90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655001,63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655129,96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2522653,06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2522801,64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2522783,35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2522730,19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2522727,91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2522726,04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2522723,14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2522661,05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2522651,36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2522642,07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2522643,37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2522638,78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2522609,28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2522653,06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654965,23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654920,24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654893,32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654870,57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654848,80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654828,05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654808,38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654789,90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654788,70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654818,27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654831,61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654965,23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2522431,60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2522510,83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2522494,41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2522478,41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2522461,14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2522442,63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2522422,98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2522402,21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2522400,59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2522383,59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2522359,08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2522431,60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655077,19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655073,71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654971,99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654975,38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655040,91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655040,75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655053,05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655053,26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655077,19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2522889,70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2522915,95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2522902,41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2522875,30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2522884,59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2522886,31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2522887,99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2522885,78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2522889,70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655053,82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655053,26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655053,05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655040,75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655040,91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655041,47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655053,82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2522880,00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2522885,78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2522887,99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2522886,31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2522884,59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2522878,81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2522880,00</w:t>
            </w:r>
          </w:p>
        </w:tc>
      </w:tr>
      <w:tr w:rsidR="00472B62" w:rsidRPr="00BD5972" w:rsidTr="00BD5972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654735,82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654735,43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654735,24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654726,73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654726,93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654727,34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654735,82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2522805,12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2522811,16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2522813,24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2522812,31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2522809,87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2522804,20</w:t>
            </w:r>
          </w:p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2522805,12</w:t>
            </w:r>
          </w:p>
        </w:tc>
      </w:tr>
    </w:tbl>
    <w:p w:rsidR="00472B62" w:rsidRDefault="00472B62" w:rsidP="00472B62">
      <w:pPr>
        <w:ind w:firstLine="709"/>
        <w:jc w:val="center"/>
        <w:rPr>
          <w:sz w:val="22"/>
          <w:szCs w:val="22"/>
          <w:u w:val="single"/>
        </w:rPr>
      </w:pPr>
    </w:p>
    <w:p w:rsidR="00472B62" w:rsidRPr="00BD5972" w:rsidRDefault="00BD5972" w:rsidP="00BD5972">
      <w:pPr>
        <w:ind w:firstLine="709"/>
        <w:jc w:val="both"/>
        <w:rPr>
          <w:szCs w:val="28"/>
        </w:rPr>
      </w:pPr>
      <w:r w:rsidRPr="00BD5972">
        <w:rPr>
          <w:szCs w:val="28"/>
        </w:rPr>
        <w:t xml:space="preserve">2. </w:t>
      </w:r>
      <w:r w:rsidR="00472B62" w:rsidRPr="00BD5972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472B62" w:rsidRPr="00BD5972" w:rsidRDefault="00472B62" w:rsidP="00472B62">
      <w:pPr>
        <w:ind w:firstLine="709"/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Перечень и сведения о площади образуемых земельных участков приведен</w:t>
      </w:r>
      <w:r w:rsidR="00BD5972">
        <w:rPr>
          <w:color w:val="000000"/>
          <w:szCs w:val="28"/>
        </w:rPr>
        <w:t>ы</w:t>
      </w:r>
      <w:r w:rsidRPr="00BD5972">
        <w:rPr>
          <w:color w:val="000000"/>
          <w:szCs w:val="28"/>
        </w:rPr>
        <w:t xml:space="preserve"> в таблице №</w:t>
      </w:r>
      <w:r w:rsidR="00CC40FC">
        <w:rPr>
          <w:color w:val="000000"/>
          <w:szCs w:val="28"/>
        </w:rPr>
        <w:t xml:space="preserve"> </w:t>
      </w:r>
      <w:r w:rsidRPr="00BD5972">
        <w:rPr>
          <w:color w:val="000000"/>
          <w:szCs w:val="28"/>
        </w:rPr>
        <w:t>3</w:t>
      </w:r>
      <w:r w:rsidR="00CC40FC">
        <w:rPr>
          <w:color w:val="000000"/>
          <w:szCs w:val="28"/>
        </w:rPr>
        <w:t>, каталог координат – в таблице № 4.</w:t>
      </w:r>
    </w:p>
    <w:p w:rsidR="00472B62" w:rsidRPr="00BD5972" w:rsidRDefault="00472B62" w:rsidP="00472B62">
      <w:pPr>
        <w:ind w:firstLine="709"/>
        <w:jc w:val="both"/>
        <w:rPr>
          <w:color w:val="000000"/>
          <w:szCs w:val="28"/>
        </w:rPr>
      </w:pPr>
    </w:p>
    <w:p w:rsidR="00472B62" w:rsidRPr="00BD5972" w:rsidRDefault="00472B62" w:rsidP="00777322">
      <w:pPr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54"/>
        <w:gridCol w:w="5679"/>
      </w:tblGrid>
      <w:tr w:rsidR="00472B62" w:rsidRPr="00BD5972" w:rsidTr="00CC40FC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Проектная площадь, кв.</w:t>
            </w:r>
            <w:r w:rsidR="00777322">
              <w:rPr>
                <w:color w:val="000000"/>
                <w:sz w:val="24"/>
                <w:szCs w:val="24"/>
              </w:rPr>
              <w:t xml:space="preserve"> </w:t>
            </w:r>
            <w:r w:rsidRPr="00BD5972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472B62" w:rsidRPr="00BD5972" w:rsidTr="00CC40F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29:22:040203:ЗУ8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472B62" w:rsidRPr="00BD5972" w:rsidRDefault="00472B62" w:rsidP="00BD5972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8</w:t>
            </w:r>
            <w:r w:rsidR="00BD5972">
              <w:rPr>
                <w:color w:val="000000"/>
                <w:sz w:val="24"/>
                <w:szCs w:val="24"/>
              </w:rPr>
              <w:t xml:space="preserve"> </w:t>
            </w:r>
            <w:r w:rsidRPr="00BD5972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5679" w:type="dxa"/>
            <w:tcBorders>
              <w:top w:val="single" w:sz="4" w:space="0" w:color="auto"/>
            </w:tcBorders>
          </w:tcPr>
          <w:p w:rsidR="00472B62" w:rsidRPr="00BD5972" w:rsidRDefault="00472B62" w:rsidP="00CC40FC">
            <w:pPr>
              <w:jc w:val="both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BD597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  <w:tr w:rsidR="00472B62" w:rsidRPr="00BD5972" w:rsidTr="00CC40FC">
        <w:trPr>
          <w:trHeight w:val="136"/>
        </w:trPr>
        <w:tc>
          <w:tcPr>
            <w:tcW w:w="2127" w:type="dxa"/>
          </w:tcPr>
          <w:p w:rsidR="00472B62" w:rsidRPr="00BD5972" w:rsidRDefault="00472B62" w:rsidP="00BD5972">
            <w:pPr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29:22:040203:ЗУ9</w:t>
            </w:r>
          </w:p>
        </w:tc>
        <w:tc>
          <w:tcPr>
            <w:tcW w:w="1554" w:type="dxa"/>
          </w:tcPr>
          <w:p w:rsidR="00472B62" w:rsidRPr="00BD5972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4</w:t>
            </w:r>
            <w:r w:rsidR="00BD5972">
              <w:rPr>
                <w:color w:val="000000"/>
                <w:sz w:val="24"/>
                <w:szCs w:val="24"/>
              </w:rPr>
              <w:t xml:space="preserve"> </w:t>
            </w:r>
            <w:r w:rsidRPr="00BD597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9" w:type="dxa"/>
          </w:tcPr>
          <w:p w:rsidR="00472B62" w:rsidRPr="00BD5972" w:rsidRDefault="00472B62" w:rsidP="00CC40FC">
            <w:pPr>
              <w:jc w:val="both"/>
              <w:rPr>
                <w:color w:val="000000"/>
                <w:sz w:val="24"/>
                <w:szCs w:val="24"/>
              </w:rPr>
            </w:pPr>
            <w:r w:rsidRPr="00BD5972">
              <w:rPr>
                <w:color w:val="000000"/>
                <w:sz w:val="24"/>
                <w:szCs w:val="24"/>
              </w:rPr>
              <w:t>Земли, находящи</w:t>
            </w:r>
            <w:r w:rsidR="00CC40FC">
              <w:rPr>
                <w:color w:val="000000"/>
                <w:sz w:val="24"/>
                <w:szCs w:val="24"/>
              </w:rPr>
              <w:t>е</w:t>
            </w:r>
            <w:r w:rsidRPr="00BD5972">
              <w:rPr>
                <w:color w:val="000000"/>
                <w:sz w:val="24"/>
                <w:szCs w:val="24"/>
              </w:rPr>
              <w:t>ся в государственной или муниципальной собственности</w:t>
            </w:r>
          </w:p>
        </w:tc>
      </w:tr>
    </w:tbl>
    <w:p w:rsidR="00472B62" w:rsidRDefault="00472B62" w:rsidP="00472B62">
      <w:pPr>
        <w:ind w:firstLine="709"/>
        <w:jc w:val="both"/>
        <w:rPr>
          <w:color w:val="000000"/>
          <w:sz w:val="22"/>
          <w:szCs w:val="22"/>
        </w:rPr>
      </w:pPr>
    </w:p>
    <w:p w:rsidR="00472B62" w:rsidRPr="00CC40FC" w:rsidRDefault="00472B62" w:rsidP="00777322">
      <w:pPr>
        <w:rPr>
          <w:szCs w:val="28"/>
        </w:rPr>
      </w:pPr>
      <w:r w:rsidRPr="00CC40FC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72B62" w:rsidRPr="00CC40FC" w:rsidTr="00CC40FC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Система координат МСК-29</w:t>
            </w:r>
          </w:p>
        </w:tc>
      </w:tr>
      <w:tr w:rsidR="00472B62" w:rsidRPr="00CC40FC" w:rsidTr="00CC40FC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Координаты</w:t>
            </w:r>
          </w:p>
        </w:tc>
      </w:tr>
      <w:tr w:rsidR="00472B62" w:rsidRPr="00CC40FC" w:rsidTr="00CC40FC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  <w:lang w:val="en-US"/>
              </w:rPr>
            </w:pPr>
            <w:r w:rsidRPr="00CC40F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  <w:lang w:val="en-US"/>
              </w:rPr>
              <w:t>Y</w:t>
            </w:r>
          </w:p>
        </w:tc>
      </w:tr>
      <w:tr w:rsidR="00472B62" w:rsidRPr="00CC40FC" w:rsidTr="00CC40F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CC40FC">
            <w:pPr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655341,19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655338,90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655051,46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655019,01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655009,01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655022,66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655044,89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655073,37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655341,19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2522678,14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2522703,09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2522604,56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2522591,53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2522586,96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2522565,72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2522575,46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2522586,52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2522678,14</w:t>
            </w:r>
          </w:p>
        </w:tc>
      </w:tr>
      <w:tr w:rsidR="00472B62" w:rsidRPr="00CC40FC" w:rsidTr="00CC40F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CC40FC">
            <w:pPr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654920,24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654907,55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654864,99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654820,50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654808,83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654777,62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654788,70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654789,90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654808,38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654828,05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654848,80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654870,57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654893,32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654920,24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2522510,83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2522533,26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2522509,99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2522468,69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2522454,54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2522406,85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2522400,59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2522402,21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2522422,98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2522442,63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2522461,14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2522478,41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2522494,41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2522510,83</w:t>
            </w:r>
          </w:p>
        </w:tc>
      </w:tr>
    </w:tbl>
    <w:p w:rsidR="00472B62" w:rsidRPr="00CF0057" w:rsidRDefault="00472B62" w:rsidP="00472B62">
      <w:pPr>
        <w:ind w:firstLine="709"/>
        <w:jc w:val="both"/>
        <w:rPr>
          <w:color w:val="000000"/>
          <w:sz w:val="22"/>
          <w:szCs w:val="22"/>
        </w:rPr>
      </w:pPr>
    </w:p>
    <w:p w:rsidR="00472B62" w:rsidRPr="00CC40FC" w:rsidRDefault="00CC40FC" w:rsidP="00CC40FC">
      <w:pPr>
        <w:ind w:firstLine="709"/>
        <w:jc w:val="both"/>
        <w:rPr>
          <w:bCs/>
          <w:color w:val="000000"/>
          <w:szCs w:val="28"/>
        </w:rPr>
      </w:pPr>
      <w:r w:rsidRPr="00CC40FC">
        <w:rPr>
          <w:bCs/>
          <w:color w:val="000000"/>
          <w:szCs w:val="28"/>
        </w:rPr>
        <w:t xml:space="preserve">3. </w:t>
      </w:r>
      <w:r w:rsidR="00472B62" w:rsidRPr="00CC40F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8A61B2">
        <w:rPr>
          <w:bCs/>
          <w:color w:val="000000"/>
          <w:szCs w:val="28"/>
        </w:rPr>
        <w:br/>
      </w:r>
      <w:r w:rsidR="00472B62" w:rsidRPr="00CC40FC">
        <w:rPr>
          <w:bCs/>
          <w:color w:val="000000"/>
          <w:szCs w:val="28"/>
        </w:rPr>
        <w:t>в соответствии с проектом планировки территории</w:t>
      </w:r>
    </w:p>
    <w:p w:rsidR="00472B62" w:rsidRPr="008A61B2" w:rsidRDefault="00472B62" w:rsidP="00472B62">
      <w:pPr>
        <w:ind w:firstLine="709"/>
        <w:jc w:val="both"/>
        <w:rPr>
          <w:color w:val="000000"/>
          <w:spacing w:val="-4"/>
          <w:szCs w:val="28"/>
        </w:rPr>
      </w:pPr>
      <w:r w:rsidRPr="00CC40FC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8A61B2">
        <w:rPr>
          <w:color w:val="000000"/>
          <w:szCs w:val="28"/>
        </w:rPr>
        <w:br/>
      </w:r>
      <w:r w:rsidRPr="008A61B2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 5.</w:t>
      </w:r>
    </w:p>
    <w:p w:rsidR="00777322" w:rsidRDefault="00777322" w:rsidP="00CC40FC">
      <w:pPr>
        <w:ind w:firstLine="709"/>
        <w:jc w:val="both"/>
        <w:rPr>
          <w:color w:val="000000"/>
          <w:szCs w:val="28"/>
        </w:rPr>
      </w:pPr>
    </w:p>
    <w:p w:rsidR="00472B62" w:rsidRPr="00CC40FC" w:rsidRDefault="00472B62" w:rsidP="00777322">
      <w:pPr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lastRenderedPageBreak/>
        <w:t>Таблица № 5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812"/>
      </w:tblGrid>
      <w:tr w:rsidR="00472B62" w:rsidRPr="00CC40FC" w:rsidTr="00CC40FC">
        <w:trPr>
          <w:trHeight w:hRule="exact" w:val="655"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B62" w:rsidRPr="00CC40FC" w:rsidRDefault="00472B62" w:rsidP="00D546E9">
            <w:pPr>
              <w:ind w:left="101" w:right="-20"/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72B62" w:rsidRPr="00CC40FC" w:rsidRDefault="00472B62" w:rsidP="00D546E9">
            <w:pPr>
              <w:ind w:left="101" w:right="-20"/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  <w:tcBorders>
              <w:top w:val="single" w:sz="4" w:space="0" w:color="auto"/>
            </w:tcBorders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Производственная деятельность (6.0)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29:22:040203:ЗУ2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Склады (6.9); Производственная деятельность (6.0)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29:22:040203:ЗУ3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Производственная деятельность (6.0)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29:22:040203:ЗУ4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Производственная деятельность (6.0)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29:22:040203:ЗУ5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Производственная деятельность (6.0)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29:22:040203:ЗУ6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Коммунальное обслуживание (3.1)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29:22:040203:ЗУ7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Коммунальное обслуживание (3.1)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29:22:040203:ЗУ8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472B62" w:rsidRPr="00CC40FC" w:rsidTr="00CC40FC">
        <w:trPr>
          <w:trHeight w:hRule="exact" w:val="397"/>
        </w:trPr>
        <w:tc>
          <w:tcPr>
            <w:tcW w:w="3544" w:type="dxa"/>
          </w:tcPr>
          <w:p w:rsidR="00472B62" w:rsidRPr="00CC40FC" w:rsidRDefault="00472B62" w:rsidP="00CC40FC">
            <w:pPr>
              <w:ind w:left="142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29:22:040203:ЗУ9</w:t>
            </w:r>
          </w:p>
        </w:tc>
        <w:tc>
          <w:tcPr>
            <w:tcW w:w="5812" w:type="dxa"/>
          </w:tcPr>
          <w:p w:rsidR="00472B62" w:rsidRPr="00CC40FC" w:rsidRDefault="00472B62" w:rsidP="00CC40FC">
            <w:pPr>
              <w:ind w:left="142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Улично-дорожная сеть (12.0.1)</w:t>
            </w:r>
          </w:p>
        </w:tc>
      </w:tr>
    </w:tbl>
    <w:p w:rsidR="00472B62" w:rsidRDefault="00472B62" w:rsidP="00472B62">
      <w:pPr>
        <w:ind w:firstLine="709"/>
        <w:jc w:val="center"/>
        <w:rPr>
          <w:color w:val="000000"/>
          <w:sz w:val="22"/>
          <w:szCs w:val="22"/>
          <w:u w:val="single"/>
        </w:rPr>
      </w:pPr>
    </w:p>
    <w:p w:rsidR="00472B62" w:rsidRPr="00CC40FC" w:rsidRDefault="00CC40FC" w:rsidP="00CC40FC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 xml:space="preserve">4. </w:t>
      </w:r>
      <w:r w:rsidR="00472B62" w:rsidRPr="00CC40F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472B62" w:rsidRPr="00CC40FC" w:rsidRDefault="00CC40FC" w:rsidP="00CC40FC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 xml:space="preserve">5. </w:t>
      </w:r>
      <w:r w:rsidR="00472B62" w:rsidRPr="00CC40FC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472B62" w:rsidRPr="00472B62" w:rsidRDefault="00472B62" w:rsidP="00472B62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A61B2">
        <w:rPr>
          <w:color w:val="000000"/>
          <w:szCs w:val="28"/>
        </w:rPr>
        <w:br/>
      </w:r>
      <w:r w:rsidRPr="00472B62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472B62" w:rsidRDefault="00472B62" w:rsidP="00472B62">
      <w:pPr>
        <w:jc w:val="both"/>
        <w:rPr>
          <w:color w:val="000000"/>
          <w:sz w:val="22"/>
          <w:szCs w:val="22"/>
        </w:rPr>
      </w:pPr>
    </w:p>
    <w:p w:rsidR="00472B62" w:rsidRPr="00CC40FC" w:rsidRDefault="00472B62" w:rsidP="00777322">
      <w:pPr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72B62" w:rsidRPr="00CC40FC" w:rsidTr="00CC40FC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Система координат МСК-29</w:t>
            </w:r>
          </w:p>
        </w:tc>
      </w:tr>
      <w:tr w:rsidR="00472B62" w:rsidRPr="00CC40FC" w:rsidTr="00CC40F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Координаты</w:t>
            </w:r>
          </w:p>
        </w:tc>
      </w:tr>
      <w:tr w:rsidR="00472B62" w:rsidRPr="00CC40FC" w:rsidTr="00CC40F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  <w:lang w:val="en-US"/>
              </w:rPr>
            </w:pPr>
            <w:r w:rsidRPr="00CC40F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  <w:lang w:val="en-US"/>
              </w:rPr>
              <w:t>Y</w:t>
            </w:r>
          </w:p>
        </w:tc>
      </w:tr>
      <w:tr w:rsidR="00472B62" w:rsidRPr="00CC40FC" w:rsidTr="00CC40F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2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3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4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lastRenderedPageBreak/>
              <w:t>5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6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7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8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9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10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11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12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13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14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15</w:t>
            </w:r>
          </w:p>
          <w:p w:rsidR="00472B62" w:rsidRPr="00CC40FC" w:rsidRDefault="00472B62" w:rsidP="00D546E9">
            <w:pPr>
              <w:jc w:val="center"/>
              <w:rPr>
                <w:sz w:val="24"/>
                <w:szCs w:val="24"/>
              </w:rPr>
            </w:pPr>
            <w:r w:rsidRPr="00CC40FC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lastRenderedPageBreak/>
              <w:t>655381,47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655306,86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655272,91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655258,98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lastRenderedPageBreak/>
              <w:t>655199,95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654700,81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654455,73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654835,01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654861,47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654869,40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654870,93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654862,35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655029,37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655340,15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655425,50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655381,47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lastRenderedPageBreak/>
              <w:t>2522440,60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2522577,94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2522734,14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2522874,07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lastRenderedPageBreak/>
              <w:t>2522947,96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2522882,75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2522424,26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2522221,52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2522188,82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2522173,18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2522155,70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2522105,92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2521758,13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2522080,04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2522184,68</w:t>
            </w:r>
          </w:p>
          <w:p w:rsidR="00472B62" w:rsidRPr="00CC40FC" w:rsidRDefault="00472B62" w:rsidP="00D546E9">
            <w:pPr>
              <w:jc w:val="center"/>
              <w:rPr>
                <w:color w:val="000000"/>
                <w:sz w:val="24"/>
                <w:szCs w:val="24"/>
              </w:rPr>
            </w:pPr>
            <w:r w:rsidRPr="00CC40FC">
              <w:rPr>
                <w:color w:val="000000"/>
                <w:sz w:val="24"/>
                <w:szCs w:val="24"/>
              </w:rPr>
              <w:t>2522440,60</w:t>
            </w:r>
          </w:p>
        </w:tc>
      </w:tr>
    </w:tbl>
    <w:p w:rsidR="00472B62" w:rsidRPr="000462F5" w:rsidRDefault="00472B62" w:rsidP="0031276D">
      <w:pPr>
        <w:ind w:firstLine="709"/>
        <w:jc w:val="both"/>
        <w:rPr>
          <w:rFonts w:cs="Arial"/>
          <w:szCs w:val="28"/>
          <w:lang w:eastAsia="ar-SA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следующих чертежей: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C0286A">
        <w:rPr>
          <w:color w:val="000000"/>
          <w:sz w:val="28"/>
          <w:szCs w:val="28"/>
        </w:rPr>
        <w:t>5</w:t>
      </w:r>
      <w:r w:rsidRPr="000462F5">
        <w:rPr>
          <w:color w:val="000000"/>
          <w:sz w:val="28"/>
          <w:szCs w:val="28"/>
        </w:rPr>
        <w:t>000)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8A61B2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8A61B2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8A61B2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8A61B2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076C8D" w:rsidRPr="000462F5" w:rsidRDefault="00076C8D" w:rsidP="008A61B2">
      <w:pPr>
        <w:numPr>
          <w:ilvl w:val="0"/>
          <w:numId w:val="9"/>
        </w:numPr>
        <w:tabs>
          <w:tab w:val="left" w:pos="1134"/>
        </w:tabs>
        <w:ind w:left="360" w:firstLine="349"/>
        <w:jc w:val="both"/>
        <w:rPr>
          <w:color w:val="000000"/>
          <w:szCs w:val="28"/>
        </w:rPr>
      </w:pPr>
      <w:r w:rsidRPr="000462F5">
        <w:rPr>
          <w:szCs w:val="28"/>
        </w:rPr>
        <w:t xml:space="preserve"> границы публичных сервитутов</w:t>
      </w:r>
      <w:r w:rsidR="00C0286A">
        <w:rPr>
          <w:szCs w:val="28"/>
        </w:rPr>
        <w:t xml:space="preserve"> (отсутствуют в границах территории проектирования).</w:t>
      </w:r>
    </w:p>
    <w:p w:rsidR="008A61B2" w:rsidRDefault="008A61B2" w:rsidP="009802EF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8A61B2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141" w:type="dxa"/>
        <w:jc w:val="right"/>
        <w:tblInd w:w="9459" w:type="dxa"/>
        <w:tblLook w:val="04A0" w:firstRow="1" w:lastRow="0" w:firstColumn="1" w:lastColumn="0" w:noHBand="0" w:noVBand="1"/>
      </w:tblPr>
      <w:tblGrid>
        <w:gridCol w:w="4141"/>
      </w:tblGrid>
      <w:tr w:rsidR="003C6603" w:rsidRPr="001B5970" w:rsidTr="008A61B2">
        <w:trPr>
          <w:trHeight w:val="351"/>
          <w:jc w:val="right"/>
        </w:trPr>
        <w:tc>
          <w:tcPr>
            <w:tcW w:w="4141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8A61B2">
        <w:trPr>
          <w:trHeight w:val="1235"/>
          <w:jc w:val="right"/>
        </w:trPr>
        <w:tc>
          <w:tcPr>
            <w:tcW w:w="4141" w:type="dxa"/>
          </w:tcPr>
          <w:p w:rsidR="003C6603" w:rsidRPr="003C6603" w:rsidRDefault="003C6603" w:rsidP="00482D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="006442CE">
              <w:rPr>
                <w:color w:val="000000"/>
                <w:sz w:val="24"/>
                <w:szCs w:val="24"/>
              </w:rPr>
              <w:br/>
            </w:r>
            <w:r w:rsidR="00397536" w:rsidRPr="00397536">
              <w:rPr>
                <w:color w:val="000000"/>
                <w:sz w:val="24"/>
                <w:szCs w:val="24"/>
              </w:rPr>
              <w:t xml:space="preserve">"Город Архангельск" </w:t>
            </w:r>
            <w:r w:rsidR="00C0286A" w:rsidRPr="00C0286A">
              <w:rPr>
                <w:color w:val="000000"/>
                <w:sz w:val="24"/>
                <w:szCs w:val="24"/>
              </w:rPr>
              <w:t>в границах элемента планировочной структуры: Талажское шоссе - проезд Восьмой (Кузнечихинский промузел) площадью 65,2569 га</w:t>
            </w:r>
          </w:p>
        </w:tc>
      </w:tr>
    </w:tbl>
    <w:p w:rsidR="00093606" w:rsidRDefault="00C0286A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26090" cy="44018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28" cy="440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0E" w:rsidRDefault="00390A0E" w:rsidP="00203AE9">
      <w:r>
        <w:separator/>
      </w:r>
    </w:p>
  </w:endnote>
  <w:endnote w:type="continuationSeparator" w:id="0">
    <w:p w:rsidR="00390A0E" w:rsidRDefault="00390A0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0E" w:rsidRDefault="00390A0E" w:rsidP="00203AE9">
      <w:r>
        <w:separator/>
      </w:r>
    </w:p>
  </w:footnote>
  <w:footnote w:type="continuationSeparator" w:id="0">
    <w:p w:rsidR="00390A0E" w:rsidRDefault="00390A0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AC2889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AC2889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9E2F76">
      <w:rPr>
        <w:noProof/>
        <w:sz w:val="28"/>
      </w:rPr>
      <w:t>6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0A0E"/>
    <w:rsid w:val="00393013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77322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A61B2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2F76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CEA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7DB6-CD2E-489E-8992-4F24B6D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2024-06-28T14:18:00Z</cp:lastPrinted>
  <dcterms:created xsi:type="dcterms:W3CDTF">2024-07-01T06:12:00Z</dcterms:created>
  <dcterms:modified xsi:type="dcterms:W3CDTF">2024-07-01T06:12:00Z</dcterms:modified>
</cp:coreProperties>
</file>