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2A" w:rsidRPr="00AD5120" w:rsidRDefault="00AD5120" w:rsidP="00AD5120">
      <w:pPr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D5120">
        <w:rPr>
          <w:rFonts w:ascii="Times New Roman" w:hAnsi="Times New Roman"/>
          <w:sz w:val="28"/>
          <w:szCs w:val="24"/>
          <w:lang w:eastAsia="ru-RU"/>
        </w:rPr>
        <w:t>ПРИЛОЖЕНИЕ</w:t>
      </w:r>
    </w:p>
    <w:p w:rsidR="003C6A4F" w:rsidRPr="00AD5120" w:rsidRDefault="003C6A4F" w:rsidP="00AD5120">
      <w:pPr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D5120">
        <w:rPr>
          <w:rFonts w:ascii="Times New Roman" w:hAnsi="Times New Roman"/>
          <w:sz w:val="28"/>
          <w:szCs w:val="24"/>
          <w:lang w:eastAsia="ru-RU"/>
        </w:rPr>
        <w:t>к постановлению Администрации</w:t>
      </w:r>
    </w:p>
    <w:p w:rsidR="003C6A4F" w:rsidRPr="00AD5120" w:rsidRDefault="003C6A4F" w:rsidP="00AD5120">
      <w:pPr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D5120">
        <w:rPr>
          <w:rFonts w:ascii="Times New Roman" w:hAnsi="Times New Roman"/>
          <w:sz w:val="28"/>
          <w:szCs w:val="24"/>
          <w:lang w:eastAsia="ru-RU"/>
        </w:rPr>
        <w:t>городского округа</w:t>
      </w:r>
    </w:p>
    <w:p w:rsidR="003C6A4F" w:rsidRPr="00AD5120" w:rsidRDefault="003C6A4F" w:rsidP="00AD5120">
      <w:pPr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D5120">
        <w:rPr>
          <w:rFonts w:ascii="Times New Roman" w:hAnsi="Times New Roman"/>
          <w:sz w:val="28"/>
          <w:szCs w:val="24"/>
          <w:lang w:eastAsia="ru-RU"/>
        </w:rPr>
        <w:t>"Город Архангельск"</w:t>
      </w:r>
    </w:p>
    <w:p w:rsidR="003C6A4F" w:rsidRPr="00AD5120" w:rsidRDefault="003C6A4F" w:rsidP="00AD5120">
      <w:pPr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AD5120">
        <w:rPr>
          <w:rFonts w:ascii="Times New Roman" w:hAnsi="Times New Roman"/>
          <w:sz w:val="28"/>
          <w:szCs w:val="24"/>
          <w:lang w:eastAsia="ru-RU"/>
        </w:rPr>
        <w:t xml:space="preserve">от </w:t>
      </w:r>
      <w:r w:rsidR="001B2EA3">
        <w:rPr>
          <w:rFonts w:ascii="Times New Roman" w:hAnsi="Times New Roman"/>
          <w:sz w:val="28"/>
          <w:szCs w:val="24"/>
          <w:lang w:eastAsia="ru-RU"/>
        </w:rPr>
        <w:t>5 февраля 2024 г. № 130</w:t>
      </w:r>
      <w:bookmarkStart w:id="0" w:name="_GoBack"/>
      <w:bookmarkEnd w:id="0"/>
    </w:p>
    <w:p w:rsidR="003C6A4F" w:rsidRDefault="003C6A4F" w:rsidP="00BA67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A6726" w:rsidRPr="00236E6C" w:rsidRDefault="00BA6726" w:rsidP="00BA6726">
      <w:pPr>
        <w:pStyle w:val="ConsPlusNormal"/>
        <w:ind w:left="8789"/>
        <w:jc w:val="center"/>
        <w:rPr>
          <w:rFonts w:ascii="Times New Roman" w:eastAsia="Calibri" w:hAnsi="Times New Roman" w:cs="Times New Roman"/>
          <w:bCs/>
          <w:sz w:val="24"/>
          <w:szCs w:val="22"/>
        </w:rPr>
      </w:pPr>
      <w:r w:rsidRPr="00235A68">
        <w:rPr>
          <w:rFonts w:ascii="Times New Roman" w:hAnsi="Times New Roman"/>
          <w:color w:val="000000"/>
          <w:sz w:val="28"/>
          <w:szCs w:val="28"/>
        </w:rPr>
        <w:t>"</w:t>
      </w:r>
      <w:r w:rsidRPr="00236E6C">
        <w:rPr>
          <w:rFonts w:ascii="Times New Roman" w:eastAsia="Calibri" w:hAnsi="Times New Roman" w:cs="Times New Roman"/>
          <w:bCs/>
          <w:sz w:val="24"/>
          <w:szCs w:val="22"/>
        </w:rPr>
        <w:t>ПРИЛОЖЕНИЕ № 1</w:t>
      </w:r>
    </w:p>
    <w:p w:rsidR="00BA6726" w:rsidRPr="00236E6C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bCs/>
          <w:sz w:val="24"/>
          <w:lang w:eastAsia="ru-RU"/>
        </w:rPr>
      </w:pPr>
      <w:r w:rsidRPr="00236E6C">
        <w:rPr>
          <w:rFonts w:ascii="Times New Roman" w:hAnsi="Times New Roman"/>
          <w:bCs/>
          <w:sz w:val="24"/>
          <w:lang w:eastAsia="ru-RU"/>
        </w:rPr>
        <w:t xml:space="preserve">к муниципальной программе "Совершенствование муниципального управления и профилактика терроризма, </w:t>
      </w:r>
      <w:r>
        <w:rPr>
          <w:rFonts w:ascii="Times New Roman" w:hAnsi="Times New Roman"/>
          <w:bCs/>
          <w:sz w:val="24"/>
          <w:lang w:eastAsia="ru-RU"/>
        </w:rPr>
        <w:br/>
      </w:r>
      <w:r w:rsidRPr="00236E6C">
        <w:rPr>
          <w:rFonts w:ascii="Times New Roman" w:hAnsi="Times New Roman"/>
          <w:bCs/>
          <w:sz w:val="24"/>
          <w:lang w:eastAsia="ru-RU"/>
        </w:rPr>
        <w:t xml:space="preserve">а также минимизация и (или) ликвидация последствий </w:t>
      </w:r>
      <w:r>
        <w:rPr>
          <w:rFonts w:ascii="Times New Roman" w:hAnsi="Times New Roman"/>
          <w:bCs/>
          <w:sz w:val="24"/>
          <w:lang w:eastAsia="ru-RU"/>
        </w:rPr>
        <w:br/>
      </w:r>
      <w:r w:rsidRPr="00236E6C">
        <w:rPr>
          <w:rFonts w:ascii="Times New Roman" w:hAnsi="Times New Roman"/>
          <w:bCs/>
          <w:sz w:val="24"/>
          <w:lang w:eastAsia="ru-RU"/>
        </w:rPr>
        <w:t xml:space="preserve">его проявлений на территории городского округа </w:t>
      </w:r>
      <w:r>
        <w:rPr>
          <w:rFonts w:ascii="Times New Roman" w:hAnsi="Times New Roman"/>
          <w:bCs/>
          <w:sz w:val="24"/>
          <w:lang w:eastAsia="ru-RU"/>
        </w:rPr>
        <w:br/>
      </w:r>
      <w:r w:rsidRPr="00236E6C">
        <w:rPr>
          <w:rFonts w:ascii="Times New Roman" w:hAnsi="Times New Roman"/>
          <w:bCs/>
          <w:sz w:val="24"/>
          <w:lang w:eastAsia="ru-RU"/>
        </w:rPr>
        <w:t>"Город Архангельск"</w:t>
      </w:r>
    </w:p>
    <w:p w:rsidR="00BA6726" w:rsidRPr="00236E6C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A6726" w:rsidRPr="00937889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93788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СВЕДЕНИЯ </w:t>
      </w:r>
    </w:p>
    <w:p w:rsidR="00BA6726" w:rsidRPr="00937889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937889">
        <w:rPr>
          <w:rFonts w:ascii="Times New Roman" w:hAnsi="Times New Roman"/>
          <w:b/>
          <w:bCs/>
          <w:sz w:val="24"/>
          <w:szCs w:val="28"/>
          <w:lang w:eastAsia="ru-RU"/>
        </w:rPr>
        <w:t>о целевых индикаторах муниципальной программы и их значениях</w:t>
      </w:r>
    </w:p>
    <w:p w:rsidR="00BA6726" w:rsidRPr="005A1E60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3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824"/>
        <w:gridCol w:w="825"/>
        <w:gridCol w:w="825"/>
        <w:gridCol w:w="825"/>
        <w:gridCol w:w="824"/>
        <w:gridCol w:w="825"/>
        <w:gridCol w:w="1006"/>
        <w:gridCol w:w="992"/>
      </w:tblGrid>
      <w:tr w:rsidR="00BA6726" w:rsidRPr="00236E6C" w:rsidTr="00330172">
        <w:trPr>
          <w:tblHeader/>
        </w:trPr>
        <w:tc>
          <w:tcPr>
            <w:tcW w:w="7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236E6C">
              <w:rPr>
                <w:rFonts w:ascii="Times New Roman" w:hAnsi="Times New Roman"/>
              </w:rPr>
              <w:t>Ед.</w:t>
            </w:r>
          </w:p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изм.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Значения целевых индикаторов</w:t>
            </w:r>
          </w:p>
        </w:tc>
      </w:tr>
      <w:tr w:rsidR="00BA6726" w:rsidRPr="00236E6C" w:rsidTr="00330172">
        <w:trPr>
          <w:tblHeader/>
        </w:trPr>
        <w:tc>
          <w:tcPr>
            <w:tcW w:w="7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236E6C">
              <w:rPr>
                <w:rFonts w:ascii="Times New Roman" w:hAnsi="Times New Roman"/>
              </w:rPr>
              <w:t>2020</w:t>
            </w:r>
          </w:p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год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236E6C">
              <w:rPr>
                <w:rFonts w:ascii="Times New Roman" w:hAnsi="Times New Roman"/>
              </w:rPr>
              <w:t>2021</w:t>
            </w:r>
          </w:p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год</w:t>
            </w:r>
          </w:p>
        </w:tc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</w:tr>
      <w:tr w:rsidR="00BA6726" w:rsidRPr="00236E6C" w:rsidTr="00330172">
        <w:trPr>
          <w:tblHeader/>
        </w:trPr>
        <w:tc>
          <w:tcPr>
            <w:tcW w:w="7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2027</w:t>
            </w:r>
          </w:p>
        </w:tc>
      </w:tr>
      <w:tr w:rsidR="00BA6726" w:rsidRPr="00236E6C" w:rsidTr="00330172">
        <w:tc>
          <w:tcPr>
            <w:tcW w:w="15134" w:type="dxa"/>
            <w:gridSpan w:val="10"/>
            <w:tcBorders>
              <w:top w:val="single" w:sz="4" w:space="0" w:color="auto"/>
            </w:tcBorders>
          </w:tcPr>
          <w:p w:rsidR="00BA6726" w:rsidRPr="00236E6C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3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Муниципальная программа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3" w:lineRule="auto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Целевой индикатор 1. Удовлетворенность населения городского округа "Город Архангельск" качеством и количеством предоставляемых Администрацией городского округа "Город Архангельск" муниципальных услуг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90,0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90,0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90,0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90,0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90,0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90,0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90,0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90,0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3" w:lineRule="auto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Целевой индикатор 2. Удовлетворенность населения городского округа "Город Архангельск" информационной открытостью органов местного самоуправления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85,0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90,0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85,0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85,0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85,0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85,0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15F">
              <w:rPr>
                <w:rFonts w:ascii="Times New Roman" w:hAnsi="Times New Roman"/>
              </w:rPr>
              <w:t>85,0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3. Количество субъектов малого и среднего предпринимательства, зарегистрированных на территории городского округа "Город Архангельск" 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2 225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2 700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2 300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2 350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2 370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2 400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2 420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2 450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4. Доля муниципального имущества, составляющего казну городского округа "Город Архангельск", от общего числа муниципального имущества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5. Оценка состояния готовности городского округа "Город Архангельск" к предупреждению и ликвидации чрезвычайных ситуаций, обеспечению пожарной безопасности и безопасности людей на водных объектах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Балл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Целевой индикатор 6. Оценка состояния готовности городского округа "Город Архангельск" по выполнению задач в области гражданской обороны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Балл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7. Количество нарушений требований бюджетного законодательства Российской Федерации 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8. Количество территориальных общественных самоуправлений, зарегистрированных на территории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16</w:t>
            </w:r>
          </w:p>
        </w:tc>
        <w:tc>
          <w:tcPr>
            <w:tcW w:w="824" w:type="dxa"/>
            <w:vAlign w:val="center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vAlign w:val="center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18</w:t>
            </w:r>
          </w:p>
        </w:tc>
        <w:tc>
          <w:tcPr>
            <w:tcW w:w="1006" w:type="dxa"/>
            <w:vAlign w:val="center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BA6726" w:rsidRPr="0078015F" w:rsidRDefault="00944697" w:rsidP="0094469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19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9. Доля объектов туристского показа на территории городского округа "Город Архангельск", представленных на дорожных указателях, являющихся элементами системы навигации и ориентирования </w:t>
            </w:r>
            <w:r w:rsidRPr="0078015F">
              <w:rPr>
                <w:rFonts w:ascii="Times New Roman" w:hAnsi="Times New Roman"/>
              </w:rPr>
              <w:br/>
              <w:t xml:space="preserve">в сфере туризма, в общем количестве объектов туристского показа </w:t>
            </w:r>
            <w:r w:rsidRPr="0078015F">
              <w:rPr>
                <w:rFonts w:ascii="Times New Roman" w:hAnsi="Times New Roman"/>
              </w:rPr>
              <w:br/>
              <w:t xml:space="preserve">на территории городского округа "Город Архангельск", предлагаемых </w:t>
            </w:r>
            <w:r w:rsidRPr="0078015F">
              <w:rPr>
                <w:rFonts w:ascii="Times New Roman" w:hAnsi="Times New Roman"/>
              </w:rPr>
              <w:br/>
            </w:r>
            <w:r w:rsidR="00C139B7">
              <w:rPr>
                <w:rFonts w:ascii="Times New Roman" w:hAnsi="Times New Roman"/>
              </w:rPr>
              <w:t>для самодеятельных туристов на И</w:t>
            </w:r>
            <w:r w:rsidRPr="0078015F">
              <w:rPr>
                <w:rFonts w:ascii="Times New Roman" w:hAnsi="Times New Roman"/>
              </w:rPr>
              <w:t>нтернет-ресурсе о туристских ресурсах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10. Оценка состояния готовности городского округа "Город Архангельск" по выполнению задач в области профилактики терроризма, </w:t>
            </w:r>
            <w:r w:rsidRPr="0078015F">
              <w:rPr>
                <w:rFonts w:ascii="Times New Roman" w:hAnsi="Times New Roman"/>
              </w:rPr>
              <w:br/>
              <w:t xml:space="preserve">а также минимизация и (или) ликвидация последствий его проявлений </w:t>
            </w:r>
            <w:r w:rsidRPr="0078015F">
              <w:rPr>
                <w:rFonts w:ascii="Times New Roman" w:hAnsi="Times New Roman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Балл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11. Оценка состояния развития институтов гражданского общества на территории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Балл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c>
          <w:tcPr>
            <w:tcW w:w="15134" w:type="dxa"/>
            <w:gridSpan w:val="10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1. "Муниципальное управление городского округа "Город Архангельск"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1.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бюджета, проводимого департаментом финансов  в текущем финансовом году за отчетный финансовый год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73,75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74,86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2. Доля муниципальных служащих,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</w:t>
            </w:r>
            <w:r w:rsidRPr="0078015F">
              <w:rPr>
                <w:rFonts w:ascii="Times New Roman" w:hAnsi="Times New Roman"/>
              </w:rPr>
              <w:br/>
              <w:t>от общего числа муниципальных служащих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28,7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23,1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23,5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24,0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26,0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27,0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27,5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3. Доля обоснованных жалоб на материально-техническое обеспечение органов местного самоуправления</w:t>
            </w:r>
          </w:p>
          <w:p w:rsidR="009248B6" w:rsidRDefault="009248B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</w:p>
          <w:p w:rsidR="009248B6" w:rsidRPr="0078015F" w:rsidRDefault="009248B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Целевой индикатор 4. Доля обоснованных жалоб на транспортное обслуживание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5. Количество организаций, членом которых является  городской округ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4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  <w:tc>
          <w:tcPr>
            <w:tcW w:w="825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  <w:tc>
          <w:tcPr>
            <w:tcW w:w="1006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6.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7. Количество информационных материалов о деятельности органов местного самоуправления, размещенных на телевидении, радио, </w:t>
            </w:r>
            <w:r w:rsidRPr="0078015F">
              <w:rPr>
                <w:rFonts w:ascii="Times New Roman" w:hAnsi="Times New Roman"/>
              </w:rPr>
              <w:br/>
              <w:t>в печатных средствах массовой информации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8. Количество выпусков газеты "Архангельск – Город воинской славы"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Штук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103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102</w:t>
            </w:r>
          </w:p>
        </w:tc>
        <w:tc>
          <w:tcPr>
            <w:tcW w:w="824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138</w:t>
            </w:r>
          </w:p>
        </w:tc>
        <w:tc>
          <w:tcPr>
            <w:tcW w:w="825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137</w:t>
            </w:r>
          </w:p>
        </w:tc>
        <w:tc>
          <w:tcPr>
            <w:tcW w:w="1006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137</w:t>
            </w:r>
          </w:p>
        </w:tc>
        <w:tc>
          <w:tcPr>
            <w:tcW w:w="992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137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9. Объем доставки товаров повседневного спроса </w:t>
            </w:r>
          </w:p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для жителей островных территорий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Тонн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28,0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28,0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25,0</w:t>
            </w:r>
          </w:p>
        </w:tc>
        <w:tc>
          <w:tcPr>
            <w:tcW w:w="825" w:type="dxa"/>
            <w:vAlign w:val="center"/>
          </w:tcPr>
          <w:p w:rsidR="00BA6726" w:rsidRPr="0078015F" w:rsidRDefault="007D270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53</w:t>
            </w:r>
            <w:r w:rsidR="00BA6726" w:rsidRPr="0078015F">
              <w:rPr>
                <w:rFonts w:ascii="Times New Roman" w:hAnsi="Times New Roman"/>
              </w:rPr>
              <w:t>,0</w:t>
            </w:r>
          </w:p>
        </w:tc>
        <w:tc>
          <w:tcPr>
            <w:tcW w:w="824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25,0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10. Доля площади территорий городского округа "Город Архангельск" в общей площади территорий, установленных для патрулирования народных дружин в городском округе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autoSpaceDE w:val="0"/>
              <w:autoSpaceDN w:val="0"/>
              <w:adjustRightInd w:val="0"/>
              <w:spacing w:after="120" w:line="233" w:lineRule="auto"/>
              <w:rPr>
                <w:rFonts w:ascii="Times New Roman" w:eastAsia="Times New Roman" w:hAnsi="Times New Roman"/>
              </w:rPr>
            </w:pPr>
            <w:r w:rsidRPr="0078015F">
              <w:rPr>
                <w:rFonts w:ascii="Times New Roman" w:eastAsia="Times New Roman" w:hAnsi="Times New Roman"/>
              </w:rPr>
              <w:t>Целевой индикатор 11. Количество индивидуальных пользователей муниципальных информационных систем городского округа "Город Архангельск" и иных информационных систем, обслуживаемых МУ "ЦИТ"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Человек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681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12. Количество муниципальных служащих, участвующих </w:t>
            </w:r>
            <w:r w:rsidRPr="0078015F">
              <w:rPr>
                <w:rFonts w:ascii="Times New Roman" w:hAnsi="Times New Roman"/>
              </w:rPr>
              <w:br/>
              <w:t>в конкурсе "Лучший муниципальный служащий Администрации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Человек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13. Количество Стратегий социально-экономического развития городского округа "Город Архангельск" и планов мероприятий по их реализации, разработанных 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14. Количество индивидуальных пользователей муниципальных информационных систем городского округа "Город Архангельск" и иных информационных систем, обслуживаемых управлением информационных ресурсов и систем 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Человек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681</w:t>
            </w:r>
          </w:p>
        </w:tc>
        <w:tc>
          <w:tcPr>
            <w:tcW w:w="824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694</w:t>
            </w:r>
          </w:p>
        </w:tc>
        <w:tc>
          <w:tcPr>
            <w:tcW w:w="825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694</w:t>
            </w:r>
          </w:p>
        </w:tc>
        <w:tc>
          <w:tcPr>
            <w:tcW w:w="1006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694</w:t>
            </w:r>
          </w:p>
        </w:tc>
        <w:tc>
          <w:tcPr>
            <w:tcW w:w="992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694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15. Количество членов народных дружин, в отношении которых осуществлены меры материального стимулирования за участие </w:t>
            </w:r>
            <w:r w:rsidR="009248B6">
              <w:rPr>
                <w:rFonts w:ascii="Times New Roman" w:hAnsi="Times New Roman"/>
              </w:rPr>
              <w:br/>
            </w:r>
            <w:r w:rsidRPr="0078015F">
              <w:rPr>
                <w:rFonts w:ascii="Times New Roman" w:hAnsi="Times New Roman"/>
              </w:rPr>
              <w:br/>
            </w:r>
            <w:r w:rsidRPr="0078015F">
              <w:rPr>
                <w:rFonts w:ascii="Times New Roman" w:hAnsi="Times New Roman"/>
              </w:rPr>
              <w:lastRenderedPageBreak/>
              <w:t>в охране общественного порядка на территории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15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15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Целевой индикатор 16. Количество проведенных муниципальных выборов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</w:tr>
      <w:tr w:rsidR="00BA6726" w:rsidRPr="0078015F" w:rsidTr="009248B6">
        <w:tc>
          <w:tcPr>
            <w:tcW w:w="15134" w:type="dxa"/>
            <w:gridSpan w:val="10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2. "Муниципальные финансы городского округа "Город Архангельск"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248B6">
            <w:pPr>
              <w:spacing w:after="120" w:line="226" w:lineRule="auto"/>
              <w:rPr>
                <w:rFonts w:ascii="Times New Roman" w:hAnsi="Times New Roman"/>
                <w:spacing w:val="-6"/>
              </w:rPr>
            </w:pPr>
            <w:r w:rsidRPr="0078015F">
              <w:rPr>
                <w:rFonts w:ascii="Times New Roman" w:hAnsi="Times New Roman"/>
                <w:spacing w:val="-6"/>
              </w:rPr>
              <w:t xml:space="preserve">Целевой индикатор 1. Значение комплексной оценки качества организации и осуществления бюджетного процесса в городском округе "Город Архангельск" </w:t>
            </w:r>
            <w:r w:rsidRPr="0078015F">
              <w:rPr>
                <w:rFonts w:ascii="Times New Roman" w:hAnsi="Times New Roman"/>
                <w:spacing w:val="-6"/>
              </w:rPr>
              <w:br/>
              <w:t xml:space="preserve">по результатам мониторинга, проводимого министерством финансов Архангельской области в текущем финансовом году за отчетный финансовый год 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Балл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0,6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0,6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0,6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0,5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0,5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0,5</w:t>
            </w:r>
          </w:p>
        </w:tc>
        <w:tc>
          <w:tcPr>
            <w:tcW w:w="100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0,5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2. Количество главных администраторов средств городского бюджета, имеющих итоговую оценку ниже 50 процентов по результатам годового мониторинга качества финансового менеджмента,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3. Значение итоговой оценки качества финансового менеджмента департамента финансов  по результатам годового мониторинга  главных администраторов средств городского бюджета, проводимого  </w:t>
            </w:r>
            <w:r w:rsidRPr="0078015F">
              <w:rPr>
                <w:rFonts w:ascii="Times New Roman" w:hAnsi="Times New Roman"/>
                <w:spacing w:val="-8"/>
              </w:rPr>
              <w:t>департаментом финансов  в текущем финансовом году за отчетный финансовый год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94,2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95,4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95,4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91,7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91,7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91,7</w:t>
            </w:r>
          </w:p>
        </w:tc>
        <w:tc>
          <w:tcPr>
            <w:tcW w:w="100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91,7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91,7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4. Доля муниципальных служащих департамента финансов, прошедших повышение квалификации и переподготовку, а также участвовавших в научно-практических конференциях, обучающих семинарах, тренингах </w:t>
            </w:r>
            <w:r w:rsidRPr="0078015F">
              <w:rPr>
                <w:rFonts w:ascii="Times New Roman" w:hAnsi="Times New Roman"/>
              </w:rPr>
              <w:br/>
              <w:t>в соответствующем году, от общего числа  муниципальных служащих департамента финансов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34,3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100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5. Количество нарушений сроков оплаты  процентных платежей по муниципальному долгу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248B6">
            <w:pPr>
              <w:spacing w:after="120" w:line="226" w:lineRule="auto"/>
              <w:rPr>
                <w:rFonts w:ascii="Times New Roman" w:hAnsi="Times New Roman"/>
                <w:spacing w:val="-6"/>
              </w:rPr>
            </w:pPr>
            <w:r w:rsidRPr="0078015F">
              <w:rPr>
                <w:rFonts w:ascii="Times New Roman" w:hAnsi="Times New Roman"/>
                <w:spacing w:val="-6"/>
              </w:rPr>
              <w:t xml:space="preserve">Целевой индикатор 6. Удельный вес своевременно исполненных судебных актов </w:t>
            </w:r>
            <w:r w:rsidRPr="0078015F">
              <w:rPr>
                <w:rFonts w:ascii="Times New Roman" w:hAnsi="Times New Roman"/>
                <w:spacing w:val="-6"/>
              </w:rPr>
              <w:br/>
              <w:t xml:space="preserve">по искам к городскому округу </w:t>
            </w:r>
            <w:r w:rsidRPr="0078015F">
              <w:rPr>
                <w:rFonts w:ascii="Times New Roman" w:hAnsi="Times New Roman"/>
              </w:rPr>
              <w:t xml:space="preserve">"Город Архангельск" </w:t>
            </w:r>
            <w:r w:rsidRPr="0078015F">
              <w:rPr>
                <w:rFonts w:ascii="Times New Roman" w:hAnsi="Times New Roman"/>
                <w:spacing w:val="-6"/>
              </w:rPr>
              <w:t xml:space="preserve">о возмещении вреда </w:t>
            </w:r>
            <w:r w:rsidRPr="0078015F">
              <w:rPr>
                <w:rFonts w:ascii="Times New Roman" w:hAnsi="Times New Roman"/>
                <w:spacing w:val="-6"/>
              </w:rPr>
              <w:br/>
              <w:t xml:space="preserve">и о присуждении компенсации за нарушение права на исполнение судебного акта </w:t>
            </w:r>
            <w:r w:rsidRPr="0078015F">
              <w:rPr>
                <w:rFonts w:ascii="Times New Roman" w:hAnsi="Times New Roman"/>
                <w:spacing w:val="-6"/>
              </w:rPr>
              <w:br/>
              <w:t>в разумный срок за счет средств городского бюджета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7. Удельный вес муниципальных учреждений, обслуживаемых МКУ "ЦБиЭО"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68,2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68,9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98,7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98,0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98,0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98,0</w:t>
            </w:r>
          </w:p>
        </w:tc>
        <w:tc>
          <w:tcPr>
            <w:tcW w:w="100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98,0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98,0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8. Удельный вес налогоплательщиков, использующих право на налоговые льготы, освобождения и иные преференции (по результатам оценки налоговых расходов в текущем финансовом году за отчетный финансовый год)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1,8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  <w:tc>
          <w:tcPr>
            <w:tcW w:w="824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  <w:tc>
          <w:tcPr>
            <w:tcW w:w="825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  <w:tc>
          <w:tcPr>
            <w:tcW w:w="100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</w:tr>
      <w:tr w:rsidR="00BA6726" w:rsidRPr="0078015F" w:rsidTr="009248B6">
        <w:tc>
          <w:tcPr>
            <w:tcW w:w="15134" w:type="dxa"/>
            <w:gridSpan w:val="10"/>
          </w:tcPr>
          <w:p w:rsidR="00BA6726" w:rsidRPr="0078015F" w:rsidRDefault="009248B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BA6726" w:rsidRPr="0078015F">
              <w:rPr>
                <w:rFonts w:ascii="Times New Roman" w:hAnsi="Times New Roman"/>
              </w:rPr>
              <w:lastRenderedPageBreak/>
              <w:t>Подпрограмма 3. "Управление имуществом в городском округе "Город Архангельск"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Целевой индикатор 1. Доля объектов муниципального недвижимого имущества, по которым зарегистрировано право собственности городского округа "Город Архангельск", от общего числа муниципального недвижимого имущества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2. Количество земельных участков, в отношении которых проведена процедура регистрации права муниципальной собственности в соответствующем году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86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3. Количество сформированных  неразграниченных земельных участков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115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3624CB" w:rsidRDefault="00BA6726" w:rsidP="00937889">
            <w:pPr>
              <w:widowControl w:val="0"/>
              <w:spacing w:after="120" w:line="233" w:lineRule="auto"/>
              <w:ind w:right="108"/>
              <w:rPr>
                <w:rFonts w:ascii="Times New Roman" w:eastAsia="Times New Roman" w:hAnsi="Times New Roman"/>
                <w:snapToGrid w:val="0"/>
              </w:rPr>
            </w:pPr>
            <w:r w:rsidRPr="003624CB">
              <w:rPr>
                <w:rFonts w:ascii="Times New Roman" w:eastAsia="Times New Roman" w:hAnsi="Times New Roman"/>
                <w:snapToGrid w:val="0"/>
              </w:rPr>
              <w:t xml:space="preserve">Целевой индикатор 4. Доля муниципального имущества, закрепленного </w:t>
            </w:r>
            <w:r w:rsidRPr="003624CB">
              <w:rPr>
                <w:rFonts w:ascii="Times New Roman" w:eastAsia="Times New Roman" w:hAnsi="Times New Roman"/>
                <w:snapToGrid w:val="0"/>
              </w:rPr>
              <w:br/>
              <w:t>на праве хозяйственного ведения за муниципальными унитарными предприятиями городского округа "Город Архангельск", от общего числа муниципального имущества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0,3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3624CB" w:rsidRDefault="00BA6726" w:rsidP="00937889">
            <w:pPr>
              <w:widowControl w:val="0"/>
              <w:spacing w:after="120" w:line="233" w:lineRule="auto"/>
              <w:ind w:right="108"/>
              <w:rPr>
                <w:rFonts w:ascii="Times New Roman" w:eastAsia="Times New Roman" w:hAnsi="Times New Roman"/>
                <w:snapToGrid w:val="0"/>
              </w:rPr>
            </w:pPr>
            <w:r w:rsidRPr="003624CB">
              <w:rPr>
                <w:rFonts w:ascii="Times New Roman" w:eastAsia="Times New Roman" w:hAnsi="Times New Roman"/>
                <w:snapToGrid w:val="0"/>
              </w:rPr>
              <w:t>Целевой индикатор 5. Доля муниципального имущества, переданного на праве оперативного управления муниципальным учреждениям городского округа "Город Архангельск", от общего числа муниципального имущества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5C597E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5C597E">
              <w:rPr>
                <w:rFonts w:ascii="Times New Roman" w:hAnsi="Times New Roman"/>
              </w:rPr>
              <w:t>Целевой индикатор 6. Количество объектов недвижимости, в отношении которых изготовлена техническая и иная документация в соответствующем году</w:t>
            </w:r>
          </w:p>
        </w:tc>
        <w:tc>
          <w:tcPr>
            <w:tcW w:w="992" w:type="dxa"/>
          </w:tcPr>
          <w:p w:rsidR="00BA6726" w:rsidRPr="00FB35B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FB35B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136</w:t>
            </w:r>
          </w:p>
        </w:tc>
        <w:tc>
          <w:tcPr>
            <w:tcW w:w="825" w:type="dxa"/>
          </w:tcPr>
          <w:p w:rsidR="00BA6726" w:rsidRPr="00FB35B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313</w:t>
            </w:r>
          </w:p>
        </w:tc>
        <w:tc>
          <w:tcPr>
            <w:tcW w:w="825" w:type="dxa"/>
          </w:tcPr>
          <w:p w:rsidR="00BA6726" w:rsidRPr="00FB35B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282</w:t>
            </w:r>
          </w:p>
        </w:tc>
        <w:tc>
          <w:tcPr>
            <w:tcW w:w="825" w:type="dxa"/>
          </w:tcPr>
          <w:p w:rsidR="00BA6726" w:rsidRPr="00FB35B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188</w:t>
            </w:r>
          </w:p>
        </w:tc>
        <w:tc>
          <w:tcPr>
            <w:tcW w:w="824" w:type="dxa"/>
          </w:tcPr>
          <w:p w:rsidR="00BA6726" w:rsidRPr="00FB35B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208</w:t>
            </w:r>
          </w:p>
        </w:tc>
        <w:tc>
          <w:tcPr>
            <w:tcW w:w="825" w:type="dxa"/>
          </w:tcPr>
          <w:p w:rsidR="00BA6726" w:rsidRPr="00FB35B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271</w:t>
            </w:r>
          </w:p>
        </w:tc>
        <w:tc>
          <w:tcPr>
            <w:tcW w:w="1006" w:type="dxa"/>
          </w:tcPr>
          <w:p w:rsidR="00BA6726" w:rsidRPr="00FB35B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259</w:t>
            </w:r>
          </w:p>
        </w:tc>
        <w:tc>
          <w:tcPr>
            <w:tcW w:w="992" w:type="dxa"/>
          </w:tcPr>
          <w:p w:rsidR="00BA6726" w:rsidRPr="00FB35B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259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7.  Процент исполнения плана доходов от продажи муниципального имущества и неразграниченных земельных участков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110,9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8. Процент исполнения плана доходов от использования муниципального имущества и неразграниченных земельных участков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106,0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2A489F" w:rsidRDefault="00BA6726" w:rsidP="00937889">
            <w:pPr>
              <w:widowControl w:val="0"/>
              <w:spacing w:after="120" w:line="233" w:lineRule="auto"/>
              <w:ind w:right="110"/>
              <w:rPr>
                <w:rFonts w:ascii="Times New Roman" w:eastAsia="Times New Roman" w:hAnsi="Times New Roman"/>
                <w:snapToGrid w:val="0"/>
                <w:highlight w:val="yellow"/>
              </w:rPr>
            </w:pPr>
            <w:r w:rsidRPr="00C465BE">
              <w:rPr>
                <w:rFonts w:ascii="Times New Roman" w:eastAsia="Times New Roman" w:hAnsi="Times New Roman"/>
                <w:snapToGrid w:val="0"/>
              </w:rPr>
              <w:t xml:space="preserve">Целевой индикатор 9. Количество объектов нежилого фонда, числящихся </w:t>
            </w:r>
            <w:r w:rsidRPr="00C465BE">
              <w:rPr>
                <w:rFonts w:ascii="Times New Roman" w:eastAsia="Times New Roman" w:hAnsi="Times New Roman"/>
                <w:snapToGrid w:val="0"/>
              </w:rPr>
              <w:br/>
              <w:t>в составе имущества казны</w:t>
            </w:r>
            <w:r w:rsidR="000D1B91">
              <w:t xml:space="preserve"> </w:t>
            </w:r>
            <w:r w:rsidR="000D1B91" w:rsidRPr="000D1B91">
              <w:rPr>
                <w:rFonts w:ascii="Times New Roman" w:eastAsia="Times New Roman" w:hAnsi="Times New Roman"/>
                <w:snapToGrid w:val="0"/>
              </w:rPr>
              <w:t>городского округа "Город Архангельск"</w:t>
            </w:r>
            <w:r w:rsidR="00C465BE" w:rsidRPr="00C465BE">
              <w:rPr>
                <w:rFonts w:ascii="Times New Roman" w:eastAsia="Times New Roman" w:hAnsi="Times New Roman"/>
                <w:snapToGrid w:val="0"/>
              </w:rPr>
              <w:t xml:space="preserve">, </w:t>
            </w:r>
            <w:r w:rsidRPr="00C465BE">
              <w:rPr>
                <w:rFonts w:ascii="Times New Roman" w:eastAsia="Times New Roman" w:hAnsi="Times New Roman"/>
                <w:snapToGrid w:val="0"/>
              </w:rPr>
              <w:t>по которым проведен текущий ремонт в соответствующем году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21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2A489F" w:rsidRDefault="00BA6726" w:rsidP="00937889">
            <w:pPr>
              <w:widowControl w:val="0"/>
              <w:spacing w:after="120" w:line="233" w:lineRule="auto"/>
              <w:ind w:right="110"/>
              <w:jc w:val="both"/>
              <w:rPr>
                <w:rFonts w:ascii="Times New Roman" w:eastAsia="Times New Roman" w:hAnsi="Times New Roman"/>
                <w:snapToGrid w:val="0"/>
                <w:highlight w:val="yellow"/>
              </w:rPr>
            </w:pPr>
            <w:r w:rsidRPr="00C465BE">
              <w:rPr>
                <w:rFonts w:ascii="Times New Roman" w:eastAsia="Times New Roman" w:hAnsi="Times New Roman"/>
                <w:snapToGrid w:val="0"/>
              </w:rPr>
              <w:t xml:space="preserve">Целевой индикатор 10. Количество объектов нежилого фонда, по которым произведены расходы на содержание имущества казны </w:t>
            </w:r>
            <w:r w:rsidR="000D1B91" w:rsidRPr="000D1B91">
              <w:rPr>
                <w:rFonts w:ascii="Times New Roman" w:eastAsia="Times New Roman" w:hAnsi="Times New Roman"/>
                <w:snapToGrid w:val="0"/>
              </w:rPr>
              <w:t>городского округа "Город Архангельск"</w:t>
            </w:r>
            <w:r w:rsidR="000D1B91">
              <w:rPr>
                <w:rFonts w:ascii="Times New Roman" w:eastAsia="Times New Roman" w:hAnsi="Times New Roman"/>
                <w:snapToGrid w:val="0"/>
              </w:rPr>
              <w:t xml:space="preserve"> </w:t>
            </w:r>
            <w:r w:rsidRPr="00C465BE">
              <w:rPr>
                <w:rFonts w:ascii="Times New Roman" w:eastAsia="Times New Roman" w:hAnsi="Times New Roman"/>
                <w:snapToGrid w:val="0"/>
              </w:rPr>
              <w:t>в соответствующем году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74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109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59</w:t>
            </w:r>
          </w:p>
        </w:tc>
        <w:tc>
          <w:tcPr>
            <w:tcW w:w="825" w:type="dxa"/>
          </w:tcPr>
          <w:p w:rsidR="00BA6726" w:rsidRPr="0078015F" w:rsidRDefault="0037117E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15</w:t>
            </w:r>
          </w:p>
        </w:tc>
        <w:tc>
          <w:tcPr>
            <w:tcW w:w="824" w:type="dxa"/>
          </w:tcPr>
          <w:p w:rsidR="00BA6726" w:rsidRPr="0078015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13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13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11.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12. Значение итоговой оценки качества финансового менеджмента департамента муниципального имущества по результатам </w:t>
            </w:r>
            <w:r w:rsidR="009248B6">
              <w:rPr>
                <w:rFonts w:ascii="Times New Roman" w:hAnsi="Times New Roman"/>
              </w:rPr>
              <w:br/>
            </w:r>
            <w:r w:rsidR="009248B6">
              <w:rPr>
                <w:rFonts w:ascii="Times New Roman" w:hAnsi="Times New Roman"/>
              </w:rPr>
              <w:br/>
            </w:r>
            <w:r w:rsidRPr="0078015F">
              <w:rPr>
                <w:rFonts w:ascii="Times New Roman" w:hAnsi="Times New Roman"/>
              </w:rPr>
              <w:lastRenderedPageBreak/>
              <w:t>годового мониторинга главных администраторов средств городского бюджета, проводимого департаментом финансов  в текущем финансовом году за отчетный финансовый год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82,42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83,28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Целевой индикатор 13. Доля муниципальных служащих департамента муниципального имущества,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муниципального имущества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36,7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30,6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13,5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27,3</w:t>
            </w:r>
          </w:p>
        </w:tc>
        <w:tc>
          <w:tcPr>
            <w:tcW w:w="824" w:type="dxa"/>
          </w:tcPr>
          <w:p w:rsidR="00BA6726" w:rsidRPr="0078015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29,1</w:t>
            </w:r>
          </w:p>
        </w:tc>
        <w:tc>
          <w:tcPr>
            <w:tcW w:w="825" w:type="dxa"/>
          </w:tcPr>
          <w:p w:rsidR="00BA6726" w:rsidRPr="0078015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12,7</w:t>
            </w:r>
          </w:p>
        </w:tc>
        <w:tc>
          <w:tcPr>
            <w:tcW w:w="1006" w:type="dxa"/>
          </w:tcPr>
          <w:p w:rsidR="00BA6726" w:rsidRPr="0078015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12,7</w:t>
            </w:r>
          </w:p>
        </w:tc>
        <w:tc>
          <w:tcPr>
            <w:tcW w:w="992" w:type="dxa"/>
          </w:tcPr>
          <w:p w:rsidR="00BA6726" w:rsidRPr="0078015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12,7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spacing w:after="120" w:line="233" w:lineRule="auto"/>
              <w:ind w:right="110"/>
              <w:rPr>
                <w:rFonts w:ascii="Times New Roman" w:eastAsia="Times New Roman" w:hAnsi="Times New Roman"/>
                <w:snapToGrid w:val="0"/>
              </w:rPr>
            </w:pPr>
            <w:r w:rsidRPr="00C465BE">
              <w:rPr>
                <w:rFonts w:ascii="Times New Roman" w:eastAsia="Times New Roman" w:hAnsi="Times New Roman"/>
                <w:snapToGrid w:val="0"/>
              </w:rPr>
              <w:t xml:space="preserve">Целевой индикатор 14. Удельный вес своевременно исполненных судебных актов </w:t>
            </w:r>
            <w:r w:rsidR="00C465BE" w:rsidRPr="00C465BE">
              <w:rPr>
                <w:rFonts w:ascii="Times New Roman" w:eastAsia="Times New Roman" w:hAnsi="Times New Roman"/>
                <w:snapToGrid w:val="0"/>
              </w:rPr>
              <w:t>и</w:t>
            </w:r>
            <w:r w:rsidRPr="00C465BE">
              <w:rPr>
                <w:rFonts w:ascii="Times New Roman" w:eastAsia="Times New Roman" w:hAnsi="Times New Roman"/>
                <w:snapToGrid w:val="0"/>
              </w:rPr>
              <w:t xml:space="preserve">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15. 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</w:t>
            </w:r>
            <w:r w:rsidRPr="0078015F">
              <w:rPr>
                <w:rFonts w:ascii="Times New Roman" w:hAnsi="Times New Roman"/>
              </w:rPr>
              <w:br/>
              <w:t>в соответствующем году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5C310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16. Количество объектов, переданных во временное владение, пользование городскому округу "Город Архангельск"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</w:tr>
      <w:tr w:rsidR="00BA6726" w:rsidRPr="0078015F" w:rsidTr="009248B6">
        <w:tc>
          <w:tcPr>
            <w:tcW w:w="15134" w:type="dxa"/>
            <w:gridSpan w:val="10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4 "Развитие въездного и внутреннего туризма в городском округе "Город Архангельск"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1. Количество действующих иноязычных версий </w:t>
            </w:r>
            <w:r w:rsidRPr="00C55748">
              <w:rPr>
                <w:rFonts w:ascii="Times New Roman" w:hAnsi="Times New Roman"/>
              </w:rPr>
              <w:t>Интернет-</w:t>
            </w:r>
            <w:r w:rsidRPr="0078015F">
              <w:rPr>
                <w:rFonts w:ascii="Times New Roman" w:hAnsi="Times New Roman"/>
              </w:rPr>
              <w:t xml:space="preserve">ресурса о туристских ресурсах городского округа "Город Архангельск"  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spacing w:after="120" w:line="233" w:lineRule="auto"/>
              <w:rPr>
                <w:rFonts w:ascii="Times New Roman" w:eastAsia="Times New Roman" w:hAnsi="Times New Roman"/>
              </w:rPr>
            </w:pPr>
            <w:r w:rsidRPr="0078015F">
              <w:rPr>
                <w:rFonts w:ascii="Times New Roman" w:eastAsia="Times New Roman" w:hAnsi="Times New Roman"/>
              </w:rPr>
              <w:t xml:space="preserve">Целевой индикатор 2. Количество видов изданной печатной продукции </w:t>
            </w:r>
            <w:r w:rsidRPr="0078015F">
              <w:rPr>
                <w:rFonts w:ascii="Times New Roman" w:eastAsia="Times New Roman" w:hAnsi="Times New Roman"/>
              </w:rPr>
              <w:br/>
              <w:t xml:space="preserve">о туристских ресурсах городского округа "Город Архангельск" </w:t>
            </w:r>
            <w:r w:rsidRPr="0078015F">
              <w:rPr>
                <w:rFonts w:ascii="Times New Roman" w:eastAsia="Times New Roman" w:hAnsi="Times New Roman"/>
              </w:rPr>
              <w:br/>
              <w:t>для распространения на бесплатной основе среди туристов и туроператоров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3. Количество объектов туристского показа и событийных мероприятий, представленных в рамках рекламного тура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4. Количество элементов системы туристской навигации, </w:t>
            </w:r>
            <w:r w:rsidRPr="0078015F">
              <w:rPr>
                <w:rFonts w:ascii="Times New Roman" w:hAnsi="Times New Roman"/>
                <w:spacing w:val="-8"/>
              </w:rPr>
              <w:t>находящихся в муниципальной собственности городского округа "Город Архангельск"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</w:tr>
      <w:tr w:rsidR="00BA6726" w:rsidRPr="0078015F" w:rsidTr="009248B6">
        <w:tc>
          <w:tcPr>
            <w:tcW w:w="15134" w:type="dxa"/>
            <w:gridSpan w:val="10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5. "Защита населения и территории городского округа "Город Архангельск" от чрезвычайных ситуаций"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Default="00BA6726" w:rsidP="009248B6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1. Обеспеченность учебными пособиями и информационными материалами в области защиты населения </w:t>
            </w:r>
            <w:r w:rsidR="009248B6">
              <w:rPr>
                <w:rFonts w:ascii="Times New Roman" w:hAnsi="Times New Roman"/>
              </w:rPr>
              <w:br/>
            </w:r>
            <w:r w:rsidRPr="0078015F">
              <w:rPr>
                <w:rFonts w:ascii="Times New Roman" w:hAnsi="Times New Roman"/>
              </w:rPr>
              <w:t>от чрезвычайных ситуаций, размещенными в общедоступных местах</w:t>
            </w:r>
          </w:p>
          <w:p w:rsidR="009248B6" w:rsidRPr="0078015F" w:rsidRDefault="009248B6" w:rsidP="009248B6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18,8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19,9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22,0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24,2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26,2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28,3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30,4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32,4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Целевой индикатор 2. Укомплектованность знаками безопасности мест массового выхода на лед и мест массового отдыха людей на водных объектах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3. Укомплектованность резервов материальных ресурсов </w:t>
            </w:r>
            <w:r w:rsidRPr="0078015F">
              <w:rPr>
                <w:rFonts w:ascii="Times New Roman" w:hAnsi="Times New Roman"/>
              </w:rPr>
              <w:br/>
              <w:t>для ликвидации чрезвычайных ситуаций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4. Укомплектованность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63,8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78,9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79,3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80,4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80,4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80,4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80,4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80,4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5. Количество выездов для выполнения работ </w:t>
            </w:r>
          </w:p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 спасению жизни и сохранению здоровья людей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212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1 200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6. Процент исполнения плана комплектования групп </w:t>
            </w:r>
            <w:r w:rsidRPr="0078015F">
              <w:rPr>
                <w:rFonts w:ascii="Times New Roman" w:hAnsi="Times New Roman"/>
              </w:rPr>
              <w:br/>
            </w:r>
            <w:r w:rsidRPr="0078015F">
              <w:rPr>
                <w:rFonts w:ascii="Times New Roman" w:hAnsi="Times New Roman"/>
                <w:spacing w:val="-4"/>
              </w:rPr>
              <w:t>для обучения на курсах гражданской обороны и пожарной безопасности МКУ ГЦГЗ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84,0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7. Доля спасателей МКУ ГЦГЗ, успешно прошедших аттестацию, от общего числа спасателей, подлежащих аттестации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8. Доля пожарных водоемов, находящихся в оперативном управлении МКУ ГЦГЗ, пригодных для эксплуатации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58,3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59,2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59,6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60,2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60,4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60,6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60,8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61,0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9. Количество квартир муниципального жилищного фонда, </w:t>
            </w:r>
            <w:r w:rsidRPr="0078015F">
              <w:rPr>
                <w:rFonts w:ascii="Times New Roman" w:hAnsi="Times New Roman"/>
              </w:rPr>
              <w:br/>
            </w:r>
            <w:r w:rsidRPr="0078015F">
              <w:rPr>
                <w:rFonts w:ascii="Times New Roman" w:hAnsi="Times New Roman"/>
                <w:spacing w:val="-4"/>
              </w:rPr>
              <w:t>в которых установлены автономные пожарные извещатели, в соответствующем году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71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170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30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30</w:t>
            </w:r>
          </w:p>
        </w:tc>
      </w:tr>
      <w:tr w:rsidR="00BA6726" w:rsidRPr="0078015F" w:rsidTr="009248B6">
        <w:tc>
          <w:tcPr>
            <w:tcW w:w="15134" w:type="dxa"/>
            <w:gridSpan w:val="10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6. "Развитие малого и среднего предпринимательства на территории городского округа "Город Архангельск"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1. Количество организованных экспозиций городского округа "Город Архангельск" на выставочно-ярмарочных мероприятиях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eastAsia="Times New Roman" w:hAnsi="Times New Roman"/>
                <w:bCs/>
              </w:rPr>
              <w:t xml:space="preserve">Целевой индикатор 2. </w:t>
            </w:r>
            <w:r w:rsidRPr="0078015F">
              <w:rPr>
                <w:rFonts w:ascii="Times New Roman" w:eastAsia="Times New Roman" w:hAnsi="Times New Roman"/>
                <w:spacing w:val="-6"/>
              </w:rPr>
              <w:t xml:space="preserve">Количество заключенных целевым назначением, в том числе </w:t>
            </w:r>
            <w:r w:rsidRPr="0078015F">
              <w:rPr>
                <w:rFonts w:ascii="Times New Roman" w:eastAsia="Times New Roman" w:hAnsi="Times New Roman"/>
                <w:spacing w:val="-6"/>
              </w:rPr>
              <w:br/>
              <w:t xml:space="preserve">с предоставлением льгот, с субъектами МСП, а также самозанятыми гражданами договоров аренды муниципального имущества, включенного в Перечень муниципального имущества, предназначенного для передачи во владение </w:t>
            </w:r>
            <w:r w:rsidRPr="0078015F">
              <w:rPr>
                <w:rFonts w:ascii="Times New Roman" w:eastAsia="Times New Roman" w:hAnsi="Times New Roman"/>
                <w:spacing w:val="-6"/>
              </w:rPr>
              <w:br/>
              <w:t>и (или) в пользование субъектам малого и среднего предпринимательства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41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39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39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39</w:t>
            </w:r>
          </w:p>
        </w:tc>
        <w:tc>
          <w:tcPr>
            <w:tcW w:w="824" w:type="dxa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19</w:t>
            </w:r>
          </w:p>
        </w:tc>
        <w:tc>
          <w:tcPr>
            <w:tcW w:w="825" w:type="dxa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  <w:r w:rsidR="00BA6726"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  <w:r w:rsidR="00BA6726"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  <w:r w:rsidR="00BA6726"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9248B6">
        <w:tc>
          <w:tcPr>
            <w:tcW w:w="15134" w:type="dxa"/>
            <w:gridSpan w:val="10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7. "Развитие и поддержка территориального общественного самоуправления  на территории городского округа "Город Архангельск"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1. Количество социально значимых проектов ТОС, реализованных с привлечением средств городского и областного бюджетов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</w:t>
            </w:r>
          </w:p>
        </w:tc>
        <w:tc>
          <w:tcPr>
            <w:tcW w:w="824" w:type="dxa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</w:t>
            </w:r>
          </w:p>
        </w:tc>
        <w:tc>
          <w:tcPr>
            <w:tcW w:w="1006" w:type="dxa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2. Количество участников конкурса "Лучший активист ТОС"</w:t>
            </w: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Человек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</w:t>
            </w:r>
          </w:p>
        </w:tc>
      </w:tr>
      <w:tr w:rsidR="00BA6726" w:rsidRPr="0078015F" w:rsidTr="009248B6">
        <w:tc>
          <w:tcPr>
            <w:tcW w:w="7196" w:type="dxa"/>
          </w:tcPr>
          <w:p w:rsidR="00BA6726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3. Количество ТОС, подавших заявки на участие в конкурсе социально значимых проектов ТОС</w:t>
            </w:r>
          </w:p>
          <w:p w:rsidR="009248B6" w:rsidRPr="0078015F" w:rsidRDefault="009248B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4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  <w:tc>
          <w:tcPr>
            <w:tcW w:w="1006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</w:tr>
      <w:tr w:rsidR="00BA6726" w:rsidRPr="0078015F" w:rsidTr="00330172">
        <w:tc>
          <w:tcPr>
            <w:tcW w:w="15134" w:type="dxa"/>
            <w:gridSpan w:val="10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8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Подпрограмма 8. "Профилактика терроризма, а также минимизация и (или) ликвидация последствий его проявлений на территории городского округа "Город Архангельск"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572F88" w:rsidRDefault="00BA6726" w:rsidP="009248B6">
            <w:pPr>
              <w:widowControl w:val="0"/>
              <w:autoSpaceDE w:val="0"/>
              <w:autoSpaceDN w:val="0"/>
              <w:adjustRightInd w:val="0"/>
              <w:spacing w:after="80" w:line="226" w:lineRule="auto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 xml:space="preserve">Целевой индикатор 1. Количество изготовленной и распространённой тематической печатной продукции, направленной на профилактику терроризма </w:t>
            </w:r>
            <w:r w:rsidRPr="00572F88">
              <w:rPr>
                <w:rFonts w:ascii="Times New Roman" w:hAnsi="Times New Roman"/>
              </w:rPr>
              <w:br/>
              <w:t>в молодежной среде</w:t>
            </w:r>
          </w:p>
        </w:tc>
        <w:tc>
          <w:tcPr>
            <w:tcW w:w="992" w:type="dxa"/>
            <w:vAlign w:val="center"/>
          </w:tcPr>
          <w:p w:rsidR="00BA6726" w:rsidRPr="00572F88" w:rsidRDefault="00BA6726" w:rsidP="009248B6">
            <w:pPr>
              <w:widowControl w:val="0"/>
              <w:autoSpaceDE w:val="0"/>
              <w:autoSpaceDN w:val="0"/>
              <w:adjustRightInd w:val="0"/>
              <w:spacing w:after="80" w:line="233" w:lineRule="auto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572F88" w:rsidRDefault="00BA6726" w:rsidP="009248B6">
            <w:pPr>
              <w:widowControl w:val="0"/>
              <w:autoSpaceDE w:val="0"/>
              <w:autoSpaceDN w:val="0"/>
              <w:adjustRightInd w:val="0"/>
              <w:spacing w:after="8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572F88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825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825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824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825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1006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992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</w:tr>
      <w:tr w:rsidR="00BA6726" w:rsidRPr="0078015F" w:rsidTr="00330172">
        <w:tc>
          <w:tcPr>
            <w:tcW w:w="15134" w:type="dxa"/>
            <w:gridSpan w:val="10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8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</w:t>
            </w:r>
            <w:r w:rsidRPr="0078015F">
              <w:rPr>
                <w:rFonts w:ascii="Times New Roman" w:hAnsi="Times New Roman"/>
              </w:rPr>
              <w:tab/>
              <w:t xml:space="preserve"> 9 ."Поддержка социально ориентированных некоммерческих организаций и развитие институтов гражданского общества на территории  городского округа "Город Архангельск"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8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1. Количество победителей конкурса социально значимых проектов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8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Человек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8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  <w:tc>
          <w:tcPr>
            <w:tcW w:w="824" w:type="dxa"/>
            <w:vAlign w:val="center"/>
          </w:tcPr>
          <w:p w:rsidR="00BA6726" w:rsidRPr="0078015F" w:rsidRDefault="00C72B0E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c>
          <w:tcPr>
            <w:tcW w:w="7196" w:type="dxa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80" w:line="226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2.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8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9248B6">
            <w:pPr>
              <w:widowControl w:val="0"/>
              <w:autoSpaceDE w:val="0"/>
              <w:autoSpaceDN w:val="0"/>
              <w:adjustRightInd w:val="0"/>
              <w:spacing w:after="8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937889">
            <w:pPr>
              <w:widowControl w:val="0"/>
              <w:autoSpaceDE w:val="0"/>
              <w:autoSpaceDN w:val="0"/>
              <w:adjustRightInd w:val="0"/>
              <w:spacing w:after="12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4" w:type="dxa"/>
            <w:vAlign w:val="center"/>
          </w:tcPr>
          <w:p w:rsidR="00BA6726" w:rsidRPr="0078015F" w:rsidRDefault="00B62CAF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40</w:t>
            </w:r>
          </w:p>
        </w:tc>
        <w:tc>
          <w:tcPr>
            <w:tcW w:w="825" w:type="dxa"/>
            <w:vAlign w:val="center"/>
          </w:tcPr>
          <w:p w:rsidR="00BA6726" w:rsidRPr="0078015F" w:rsidRDefault="00B62CAF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40</w:t>
            </w:r>
          </w:p>
        </w:tc>
        <w:tc>
          <w:tcPr>
            <w:tcW w:w="1006" w:type="dxa"/>
            <w:vAlign w:val="center"/>
          </w:tcPr>
          <w:p w:rsidR="00BA6726" w:rsidRPr="0078015F" w:rsidRDefault="00B62CAF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BA6726" w:rsidRPr="0078015F" w:rsidRDefault="00B62CAF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40</w:t>
            </w:r>
          </w:p>
        </w:tc>
      </w:tr>
    </w:tbl>
    <w:p w:rsidR="00BA6726" w:rsidRPr="009248B6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4"/>
          <w:lang w:eastAsia="ru-RU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75"/>
      </w:tblGrid>
      <w:tr w:rsidR="00BA6726" w:rsidRPr="0078015F" w:rsidTr="009248B6">
        <w:tc>
          <w:tcPr>
            <w:tcW w:w="1242" w:type="dxa"/>
          </w:tcPr>
          <w:p w:rsidR="00BA6726" w:rsidRPr="009248B6" w:rsidRDefault="00BA6726" w:rsidP="009248B6">
            <w:pPr>
              <w:autoSpaceDE w:val="0"/>
              <w:autoSpaceDN w:val="0"/>
              <w:adjustRightInd w:val="0"/>
              <w:spacing w:after="0" w:line="230" w:lineRule="auto"/>
              <w:ind w:right="-108"/>
              <w:rPr>
                <w:rFonts w:ascii="Times New Roman" w:hAnsi="Times New Roman"/>
                <w:bCs/>
                <w:spacing w:val="-6"/>
              </w:rPr>
            </w:pPr>
            <w:r w:rsidRPr="009248B6">
              <w:rPr>
                <w:rFonts w:ascii="Times New Roman" w:hAnsi="Times New Roman"/>
                <w:bCs/>
                <w:spacing w:val="-6"/>
              </w:rPr>
              <w:t>Примечания:</w:t>
            </w:r>
          </w:p>
          <w:p w:rsidR="00BA6726" w:rsidRPr="009248B6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14175" w:type="dxa"/>
          </w:tcPr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1. В рамках подпрограммы 1. "Муниципальное управление городского округа "Город Архангельск":</w:t>
            </w:r>
          </w:p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целевые индикаторы № 1, 6 являются ключевыми показателями эффективности деятельности отдела учета и отчетности</w:t>
            </w:r>
            <w:r w:rsidRPr="0078015F">
              <w:rPr>
                <w:rFonts w:ascii="Times New Roman" w:hAnsi="Times New Roman"/>
              </w:rPr>
              <w:t>"</w:t>
            </w:r>
            <w:r w:rsidRPr="0078015F">
              <w:rPr>
                <w:rFonts w:ascii="Times New Roman" w:hAnsi="Times New Roman"/>
                <w:bCs/>
              </w:rPr>
              <w:t>;</w:t>
            </w:r>
          </w:p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 xml:space="preserve">целевые индикаторы № 2, 12 являются ключевыми показателями эффективности деятельности управления муниципальной службы и кадров; </w:t>
            </w:r>
          </w:p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 w:hanging="9"/>
              <w:jc w:val="both"/>
              <w:rPr>
                <w:rFonts w:ascii="Times New Roman" w:hAnsi="Times New Roman"/>
                <w:bCs/>
                <w:spacing w:val="-6"/>
              </w:rPr>
            </w:pPr>
            <w:r w:rsidRPr="0078015F">
              <w:rPr>
                <w:rFonts w:ascii="Times New Roman" w:hAnsi="Times New Roman"/>
                <w:bCs/>
                <w:spacing w:val="-6"/>
              </w:rPr>
              <w:t>целевые индикаторы № 3, 4 являются ключевыми показателями эффективности деятельности департамента организационной работы, общественных связей и контроля;</w:t>
            </w:r>
          </w:p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целевые индикаторы № 7, 8 являются ключевыми показателями эффективности деятельности пресс-службы;</w:t>
            </w:r>
          </w:p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целевые индикаторы № 9, 13 являются ключевыми показателями эффективности деятельности департамента экономического развития;</w:t>
            </w:r>
          </w:p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целевой индикатор № 10 является ключевым показателем эффективности деятельности управления военно-мобилизационной работы, гражданской обороны и административных органов;</w:t>
            </w:r>
          </w:p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 xml:space="preserve">целевой индикатор № 11, 14 являются ключевым показателями эффективности деятельности управления информационных ресурсов и систем. </w:t>
            </w:r>
          </w:p>
        </w:tc>
      </w:tr>
      <w:tr w:rsidR="00BA6726" w:rsidRPr="0078015F" w:rsidTr="009248B6">
        <w:tc>
          <w:tcPr>
            <w:tcW w:w="1242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5" w:type="dxa"/>
          </w:tcPr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2. Целевые индикаторы № 1, 2 подпрограммы 2. "Муниципальные финансы городского округа "Город Архангельск" являются ключевыми показателями эффективности деятельности департамента финансов.</w:t>
            </w:r>
          </w:p>
        </w:tc>
      </w:tr>
      <w:tr w:rsidR="00BA6726" w:rsidRPr="0078015F" w:rsidTr="009248B6">
        <w:tc>
          <w:tcPr>
            <w:tcW w:w="1242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5" w:type="dxa"/>
          </w:tcPr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3. Целевые индикаторы № 7, 8, 11, 12 подпрограммы 3. "Управление имуществом в городском округе "Город Архангельск" являются ключевыми показателями эффективности деятельности департамента муниципального имущества.</w:t>
            </w:r>
          </w:p>
        </w:tc>
      </w:tr>
      <w:tr w:rsidR="00BA6726" w:rsidRPr="0078015F" w:rsidTr="009248B6">
        <w:tc>
          <w:tcPr>
            <w:tcW w:w="1242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5" w:type="dxa"/>
          </w:tcPr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4. Целевые индикаторы № 1, 2 подпрограммы 4. "Развитие въездного и внутреннего туризма в городском округе "Город Архангельск" являются ключевыми показателями эффективности деятельности департамента организационной работы, общественных связей и контроля.</w:t>
            </w:r>
          </w:p>
        </w:tc>
      </w:tr>
      <w:tr w:rsidR="00BA6726" w:rsidRPr="0078015F" w:rsidTr="009248B6">
        <w:tc>
          <w:tcPr>
            <w:tcW w:w="1242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5" w:type="dxa"/>
          </w:tcPr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/>
              <w:jc w:val="both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  <w:bCs/>
              </w:rPr>
              <w:t>5. Ц</w:t>
            </w:r>
            <w:r w:rsidRPr="0078015F">
              <w:rPr>
                <w:rFonts w:ascii="Times New Roman" w:hAnsi="Times New Roman"/>
              </w:rPr>
              <w:t>елевые индикаторы № 2, 3, 4 п</w:t>
            </w:r>
            <w:r w:rsidRPr="0078015F">
              <w:rPr>
                <w:rFonts w:ascii="Times New Roman" w:hAnsi="Times New Roman"/>
                <w:bCs/>
              </w:rPr>
              <w:t xml:space="preserve">одпрограммы 5. "Защита населения и территории городского округа "Город Архангельск" от чрезвычайных ситуаций" </w:t>
            </w:r>
            <w:r w:rsidRPr="0078015F">
              <w:rPr>
                <w:rFonts w:ascii="Times New Roman" w:hAnsi="Times New Roman"/>
                <w:spacing w:val="-6"/>
              </w:rPr>
              <w:t>являются ключевыми показателями эффективности деятельности управления военно-мобилизационной работы, гражданской обороны и административных органов</w:t>
            </w:r>
            <w:r w:rsidRPr="0078015F">
              <w:rPr>
                <w:rFonts w:ascii="Times New Roman" w:hAnsi="Times New Roman"/>
                <w:bCs/>
                <w:spacing w:val="-6"/>
              </w:rPr>
              <w:t>.</w:t>
            </w:r>
          </w:p>
        </w:tc>
      </w:tr>
      <w:tr w:rsidR="00BA6726" w:rsidRPr="0078015F" w:rsidTr="009248B6">
        <w:tc>
          <w:tcPr>
            <w:tcW w:w="1242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5" w:type="dxa"/>
          </w:tcPr>
          <w:p w:rsidR="00BA6726" w:rsidRPr="0078015F" w:rsidRDefault="00BA6726" w:rsidP="009248B6">
            <w:pPr>
              <w:spacing w:after="0" w:line="221" w:lineRule="auto"/>
              <w:ind w:left="-108"/>
              <w:jc w:val="both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6. Целевой индикатор № 1 подпрограммы 6. "Развитие малого и среднего предпринимательства на территории городского округа "Город Архангельск" является ключевым показателем эффективности деятельности департамента экономического развития</w:t>
            </w:r>
            <w:r w:rsidRPr="0078015F">
              <w:rPr>
                <w:rFonts w:ascii="Times New Roman" w:hAnsi="Times New Roman"/>
                <w:bCs/>
              </w:rPr>
              <w:t>.</w:t>
            </w:r>
          </w:p>
        </w:tc>
      </w:tr>
      <w:tr w:rsidR="00BA6726" w:rsidRPr="0078015F" w:rsidTr="009248B6">
        <w:tc>
          <w:tcPr>
            <w:tcW w:w="1242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5" w:type="dxa"/>
          </w:tcPr>
          <w:p w:rsidR="00BA6726" w:rsidRPr="0078015F" w:rsidRDefault="00BA6726" w:rsidP="009248B6">
            <w:pPr>
              <w:spacing w:after="0" w:line="221" w:lineRule="auto"/>
              <w:ind w:left="-108"/>
              <w:jc w:val="both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7. Целевой индикатор № 1 подпрограммы 7. "Развитие и поддержка территориального общественного самоуправления на территории городского округа "Город Архангельск" является ключевым показателем эффективности деятельности департамента экономического развития</w:t>
            </w:r>
            <w:r w:rsidRPr="0078015F">
              <w:rPr>
                <w:rFonts w:ascii="Times New Roman" w:hAnsi="Times New Roman"/>
                <w:bCs/>
              </w:rPr>
              <w:t>.</w:t>
            </w:r>
          </w:p>
        </w:tc>
      </w:tr>
      <w:tr w:rsidR="00BA6726" w:rsidRPr="0078015F" w:rsidTr="009248B6">
        <w:tc>
          <w:tcPr>
            <w:tcW w:w="1242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5" w:type="dxa"/>
          </w:tcPr>
          <w:p w:rsidR="00BA6726" w:rsidRPr="0078015F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8. Ц</w:t>
            </w:r>
            <w:r w:rsidRPr="0078015F">
              <w:rPr>
                <w:rFonts w:ascii="Times New Roman" w:hAnsi="Times New Roman"/>
              </w:rPr>
              <w:t>елевой индикатор № 1 п</w:t>
            </w:r>
            <w:r w:rsidRPr="0078015F">
              <w:rPr>
                <w:rFonts w:ascii="Times New Roman" w:hAnsi="Times New Roman"/>
                <w:bCs/>
              </w:rPr>
              <w:t xml:space="preserve">одпрограммы 8. </w:t>
            </w:r>
            <w:r w:rsidRPr="0078015F">
              <w:rPr>
                <w:rFonts w:ascii="Times New Roman" w:hAnsi="Times New Roman"/>
              </w:rPr>
              <w:t xml:space="preserve">"Профилактика терроризма, а также минимизация и (или) ликвидация последствий его проявлений </w:t>
            </w:r>
            <w:r w:rsidRPr="0078015F">
              <w:rPr>
                <w:rFonts w:ascii="Times New Roman" w:hAnsi="Times New Roman"/>
              </w:rPr>
              <w:br/>
              <w:t>на территории городского округа "Город Архангельск"</w:t>
            </w:r>
            <w:r w:rsidRPr="0078015F">
              <w:rPr>
                <w:rFonts w:ascii="Times New Roman" w:hAnsi="Times New Roman"/>
                <w:bCs/>
              </w:rPr>
              <w:t xml:space="preserve"> </w:t>
            </w:r>
            <w:r w:rsidRPr="0078015F">
              <w:rPr>
                <w:rFonts w:ascii="Times New Roman" w:hAnsi="Times New Roman"/>
              </w:rPr>
              <w:t>является ключевым показателем  эффективности деятельности управления военно-мобилизационной работы, гражданской обороны и административных органов</w:t>
            </w:r>
            <w:r w:rsidRPr="0078015F">
              <w:rPr>
                <w:rFonts w:ascii="Times New Roman" w:hAnsi="Times New Roman"/>
                <w:bCs/>
              </w:rPr>
              <w:t>.</w:t>
            </w:r>
          </w:p>
        </w:tc>
      </w:tr>
      <w:tr w:rsidR="00BA6726" w:rsidTr="009248B6">
        <w:tc>
          <w:tcPr>
            <w:tcW w:w="1242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5" w:type="dxa"/>
          </w:tcPr>
          <w:p w:rsidR="00BA6726" w:rsidRDefault="00BA6726" w:rsidP="009248B6">
            <w:pPr>
              <w:autoSpaceDE w:val="0"/>
              <w:autoSpaceDN w:val="0"/>
              <w:adjustRightInd w:val="0"/>
              <w:spacing w:after="0" w:line="221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15F">
              <w:rPr>
                <w:rFonts w:ascii="Times New Roman" w:hAnsi="Times New Roman"/>
                <w:bCs/>
              </w:rPr>
              <w:t>9. Целевой индикатор № 2 подпрограммы</w:t>
            </w:r>
            <w:r w:rsidRPr="007801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015F">
              <w:rPr>
                <w:rFonts w:ascii="Times New Roman" w:hAnsi="Times New Roman"/>
              </w:rPr>
              <w:t xml:space="preserve"> 9 ."Поддержка социально ориентированных некоммерческих организаций и развитие институтов гражданского общества на территории  городского округа "Город Архангельск"</w:t>
            </w:r>
            <w:r w:rsidRPr="0078015F">
              <w:rPr>
                <w:rFonts w:ascii="Times New Roman" w:hAnsi="Times New Roman"/>
                <w:bCs/>
              </w:rPr>
              <w:t xml:space="preserve"> является ключевым показателем эффективности деятельности департамента организационной работы, общественных связей и контроля.</w:t>
            </w:r>
          </w:p>
        </w:tc>
      </w:tr>
    </w:tbl>
    <w:p w:rsidR="00BA6726" w:rsidRPr="00236E6C" w:rsidRDefault="00BA6726" w:rsidP="00BA6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36E6C">
        <w:rPr>
          <w:rFonts w:ascii="Times New Roman" w:hAnsi="Times New Roman"/>
          <w:sz w:val="28"/>
          <w:szCs w:val="24"/>
        </w:rPr>
        <w:t>__________</w:t>
      </w:r>
    </w:p>
    <w:p w:rsidR="00BA6726" w:rsidRPr="00236E6C" w:rsidRDefault="00BA6726" w:rsidP="00BA672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Cs w:val="22"/>
        </w:rPr>
        <w:sectPr w:rsidR="00BA6726" w:rsidRPr="00236E6C" w:rsidSect="009248B6">
          <w:headerReference w:type="default" r:id="rId9"/>
          <w:headerReference w:type="first" r:id="rId10"/>
          <w:pgSz w:w="16838" w:h="11906" w:orient="landscape"/>
          <w:pgMar w:top="1560" w:right="678" w:bottom="426" w:left="1134" w:header="1134" w:footer="709" w:gutter="0"/>
          <w:pgNumType w:start="1"/>
          <w:cols w:space="708"/>
          <w:titlePg/>
          <w:docGrid w:linePitch="360"/>
        </w:sectPr>
      </w:pPr>
    </w:p>
    <w:p w:rsidR="00BA6726" w:rsidRPr="00236E6C" w:rsidRDefault="00BA6726" w:rsidP="00BA6726">
      <w:pPr>
        <w:pStyle w:val="ConsPlusNormal"/>
        <w:ind w:left="8789"/>
        <w:jc w:val="center"/>
        <w:rPr>
          <w:rFonts w:ascii="Times New Roman" w:eastAsia="Calibri" w:hAnsi="Times New Roman" w:cs="Times New Roman"/>
          <w:bCs/>
          <w:sz w:val="24"/>
          <w:szCs w:val="22"/>
        </w:rPr>
      </w:pPr>
      <w:r w:rsidRPr="00236E6C">
        <w:rPr>
          <w:rFonts w:ascii="Times New Roman" w:eastAsia="Calibri" w:hAnsi="Times New Roman" w:cs="Times New Roman"/>
          <w:bCs/>
          <w:sz w:val="24"/>
          <w:szCs w:val="22"/>
        </w:rPr>
        <w:lastRenderedPageBreak/>
        <w:t>ПРИЛОЖЕНИЕ № 2</w:t>
      </w:r>
    </w:p>
    <w:p w:rsidR="00BA6726" w:rsidRPr="00236E6C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bCs/>
          <w:sz w:val="24"/>
          <w:lang w:eastAsia="ru-RU"/>
        </w:rPr>
      </w:pPr>
      <w:r w:rsidRPr="00236E6C">
        <w:rPr>
          <w:rFonts w:ascii="Times New Roman" w:hAnsi="Times New Roman"/>
          <w:bCs/>
          <w:sz w:val="24"/>
          <w:lang w:eastAsia="ru-RU"/>
        </w:rPr>
        <w:t>к муниципальной программе "Совершенствование муниципального управления и профилактика терроризма,</w:t>
      </w:r>
      <w:r>
        <w:rPr>
          <w:rFonts w:ascii="Times New Roman" w:hAnsi="Times New Roman"/>
          <w:bCs/>
          <w:sz w:val="24"/>
          <w:lang w:eastAsia="ru-RU"/>
        </w:rPr>
        <w:br/>
      </w:r>
      <w:r w:rsidRPr="00236E6C">
        <w:rPr>
          <w:rFonts w:ascii="Times New Roman" w:hAnsi="Times New Roman"/>
          <w:bCs/>
          <w:sz w:val="24"/>
          <w:lang w:eastAsia="ru-RU"/>
        </w:rPr>
        <w:t xml:space="preserve"> а также минимизация и (или) ликвидация последствий </w:t>
      </w:r>
      <w:r>
        <w:rPr>
          <w:rFonts w:ascii="Times New Roman" w:hAnsi="Times New Roman"/>
          <w:bCs/>
          <w:sz w:val="24"/>
          <w:lang w:eastAsia="ru-RU"/>
        </w:rPr>
        <w:br/>
      </w:r>
      <w:r w:rsidRPr="00236E6C">
        <w:rPr>
          <w:rFonts w:ascii="Times New Roman" w:hAnsi="Times New Roman"/>
          <w:bCs/>
          <w:sz w:val="24"/>
          <w:lang w:eastAsia="ru-RU"/>
        </w:rPr>
        <w:t xml:space="preserve">его проявлений на территории городского округа </w:t>
      </w:r>
      <w:r>
        <w:rPr>
          <w:rFonts w:ascii="Times New Roman" w:hAnsi="Times New Roman"/>
          <w:bCs/>
          <w:sz w:val="24"/>
          <w:lang w:eastAsia="ru-RU"/>
        </w:rPr>
        <w:br/>
      </w:r>
      <w:r w:rsidRPr="00236E6C">
        <w:rPr>
          <w:rFonts w:ascii="Times New Roman" w:hAnsi="Times New Roman"/>
          <w:bCs/>
          <w:sz w:val="24"/>
          <w:lang w:eastAsia="ru-RU"/>
        </w:rPr>
        <w:t>"Город Архангельск"</w:t>
      </w:r>
    </w:p>
    <w:p w:rsidR="00BA6726" w:rsidRPr="00236E6C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A6726" w:rsidRPr="00236E6C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A6726" w:rsidRPr="00236E6C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E6C">
        <w:rPr>
          <w:rFonts w:ascii="Times New Roman" w:hAnsi="Times New Roman"/>
          <w:b/>
          <w:bCs/>
          <w:sz w:val="28"/>
          <w:szCs w:val="28"/>
        </w:rPr>
        <w:t xml:space="preserve">ФИНАНСОВОЕ ОБЕСПЕЧЕНИЕ </w:t>
      </w:r>
    </w:p>
    <w:p w:rsidR="00BA6726" w:rsidRPr="00236E6C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6E6C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BA6726" w:rsidRPr="00CA1A0E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28"/>
          <w:lang w:eastAsia="ru-RU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4"/>
        <w:gridCol w:w="3668"/>
        <w:gridCol w:w="1592"/>
        <w:gridCol w:w="1074"/>
        <w:gridCol w:w="1074"/>
        <w:gridCol w:w="1074"/>
        <w:gridCol w:w="1074"/>
        <w:gridCol w:w="1074"/>
        <w:gridCol w:w="1074"/>
      </w:tblGrid>
      <w:tr w:rsidR="00BA6726" w:rsidRPr="00236E6C" w:rsidTr="00330172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Заказчики подпрограммы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/ исполнители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BA6726" w:rsidRPr="00236E6C" w:rsidTr="00330172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hyperlink r:id="rId11" w:history="1">
              <w:r w:rsidRPr="00236E6C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программа</w:t>
              </w:r>
            </w:hyperlink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"Совершенствование муниципального управления и профилактика терроризма,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также минимизация и (или) ликвидация последствий его проявлений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территории городского округа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1 117 159,4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5A1E60" w:rsidRDefault="006E141C" w:rsidP="00CA181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1 194 559,3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236E6C" w:rsidRDefault="00DF0C1B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1 654 787,8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236E6C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1 483 787,5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236E6C" w:rsidRDefault="00DF3F53" w:rsidP="0073732D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1 506 739,</w:t>
            </w:r>
            <w:r w:rsidR="007373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236E6C" w:rsidRDefault="0073732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1 506 739,3</w:t>
            </w:r>
          </w:p>
        </w:tc>
      </w:tr>
      <w:tr w:rsidR="00BA6726" w:rsidRPr="00236E6C" w:rsidTr="00330172">
        <w:trPr>
          <w:trHeight w:val="459"/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1 089 223,2</w:t>
            </w:r>
          </w:p>
        </w:tc>
        <w:tc>
          <w:tcPr>
            <w:tcW w:w="0" w:type="auto"/>
          </w:tcPr>
          <w:p w:rsidR="00BA6726" w:rsidRDefault="00BA6726" w:rsidP="00CA181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141C" w:rsidRPr="005A1E60" w:rsidRDefault="006E141C" w:rsidP="00CA181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1 132 306,5</w:t>
            </w:r>
          </w:p>
        </w:tc>
        <w:tc>
          <w:tcPr>
            <w:tcW w:w="0" w:type="auto"/>
          </w:tcPr>
          <w:p w:rsidR="00DF0C1B" w:rsidRDefault="00DF0C1B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DF0C1B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1 625 839,1</w:t>
            </w:r>
          </w:p>
        </w:tc>
        <w:tc>
          <w:tcPr>
            <w:tcW w:w="0" w:type="auto"/>
          </w:tcPr>
          <w:p w:rsidR="007E076A" w:rsidRDefault="007E076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3F53" w:rsidRPr="00236E6C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1 453 957,9</w:t>
            </w:r>
          </w:p>
        </w:tc>
        <w:tc>
          <w:tcPr>
            <w:tcW w:w="0" w:type="auto"/>
          </w:tcPr>
          <w:p w:rsidR="00BA6726" w:rsidRPr="007A22A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3F53" w:rsidRPr="007A22AE" w:rsidRDefault="00DF3F53" w:rsidP="007A22A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1 475 957,</w:t>
            </w:r>
            <w:r w:rsidR="007A22AE" w:rsidRPr="007A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DF3F53" w:rsidRPr="007A22AE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7A22AE" w:rsidRDefault="00DF3F53" w:rsidP="007A22A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1 475 957,</w:t>
            </w:r>
            <w:r w:rsidR="007A22AE" w:rsidRPr="007A2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24 845,4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5A1E60" w:rsidRDefault="00BA6726" w:rsidP="006E141C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  <w:r w:rsidR="006E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348,7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0C1B" w:rsidRPr="00236E6C" w:rsidRDefault="00DF0C1B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28 083,2</w:t>
            </w:r>
          </w:p>
        </w:tc>
        <w:tc>
          <w:tcPr>
            <w:tcW w:w="0" w:type="auto"/>
          </w:tcPr>
          <w:p w:rsidR="00DF3F53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29 340,6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3F53" w:rsidRPr="00236E6C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30 292,4</w:t>
            </w:r>
          </w:p>
        </w:tc>
        <w:tc>
          <w:tcPr>
            <w:tcW w:w="0" w:type="auto"/>
          </w:tcPr>
          <w:p w:rsidR="00DF3F53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30 292,4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1 897,2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0C1B" w:rsidRPr="00236E6C" w:rsidRDefault="00DF0C1B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3F53" w:rsidRPr="00236E6C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3F53" w:rsidRPr="00236E6C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0" w:type="auto"/>
          </w:tcPr>
          <w:p w:rsidR="00DF3F53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1 193,6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6 797,4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0C1B" w:rsidRPr="00236E6C" w:rsidRDefault="00DF0C1B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3F53" w:rsidRPr="00236E6C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3F53" w:rsidRPr="00236E6C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</w:t>
            </w:r>
          </w:p>
        </w:tc>
        <w:tc>
          <w:tcPr>
            <w:tcW w:w="0" w:type="auto"/>
          </w:tcPr>
          <w:p w:rsidR="00DF3F53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1. "Муниципальное управление городского округа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536 963,0</w:t>
            </w:r>
          </w:p>
        </w:tc>
        <w:tc>
          <w:tcPr>
            <w:tcW w:w="0" w:type="auto"/>
          </w:tcPr>
          <w:p w:rsidR="00BA6726" w:rsidRPr="005A1E60" w:rsidRDefault="006E141C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658 861,7</w:t>
            </w:r>
          </w:p>
        </w:tc>
        <w:tc>
          <w:tcPr>
            <w:tcW w:w="0" w:type="auto"/>
          </w:tcPr>
          <w:p w:rsidR="00BA6726" w:rsidRPr="00236E6C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698 267,6</w:t>
            </w:r>
          </w:p>
        </w:tc>
        <w:tc>
          <w:tcPr>
            <w:tcW w:w="0" w:type="auto"/>
          </w:tcPr>
          <w:p w:rsidR="00BA6726" w:rsidRPr="00236E6C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571 417,0</w:t>
            </w:r>
          </w:p>
        </w:tc>
        <w:tc>
          <w:tcPr>
            <w:tcW w:w="0" w:type="auto"/>
          </w:tcPr>
          <w:p w:rsidR="00BA6726" w:rsidRPr="00236E6C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572 368,8</w:t>
            </w:r>
          </w:p>
        </w:tc>
        <w:tc>
          <w:tcPr>
            <w:tcW w:w="0" w:type="auto"/>
          </w:tcPr>
          <w:p w:rsidR="00BA6726" w:rsidRPr="00236E6C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3E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572 368,8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511 331,4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5A1E60" w:rsidRDefault="006E141C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629 472,7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23E21" w:rsidRPr="00236E6C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670 873,9</w:t>
            </w:r>
          </w:p>
        </w:tc>
        <w:tc>
          <w:tcPr>
            <w:tcW w:w="0" w:type="auto"/>
          </w:tcPr>
          <w:p w:rsidR="0030372E" w:rsidRDefault="0030372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23E21" w:rsidRPr="00236E6C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543 748,4</w:t>
            </w:r>
          </w:p>
        </w:tc>
        <w:tc>
          <w:tcPr>
            <w:tcW w:w="0" w:type="auto"/>
          </w:tcPr>
          <w:p w:rsidR="00B23E21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372E" w:rsidRPr="00236E6C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543 748,4</w:t>
            </w:r>
          </w:p>
        </w:tc>
        <w:tc>
          <w:tcPr>
            <w:tcW w:w="0" w:type="auto"/>
          </w:tcPr>
          <w:p w:rsidR="00B23E21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0372E" w:rsidRPr="00236E6C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543 748,4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23 828,1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6E141C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6E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282,3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27 373,9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23E21" w:rsidP="00B23E21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27 650,9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23E21" w:rsidRPr="00236E6C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28 602,7</w:t>
            </w:r>
          </w:p>
        </w:tc>
        <w:tc>
          <w:tcPr>
            <w:tcW w:w="0" w:type="auto"/>
          </w:tcPr>
          <w:p w:rsidR="00B23E21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28 602,7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1 803,5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Мероприятие 1. Содержание и обеспечение деятельности Главы городского округа, муниципальных служащих, иных работников Администрации города Архангельска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отчетности, управление муниципальной службы и кадров, департамент организационной работы, общественных связей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 контроля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280 607,2</w:t>
            </w:r>
          </w:p>
        </w:tc>
        <w:tc>
          <w:tcPr>
            <w:tcW w:w="0" w:type="auto"/>
          </w:tcPr>
          <w:p w:rsidR="00BA6726" w:rsidRPr="00F743DB" w:rsidRDefault="008C1156" w:rsidP="00F743DB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362 615,9</w:t>
            </w:r>
          </w:p>
        </w:tc>
        <w:tc>
          <w:tcPr>
            <w:tcW w:w="0" w:type="auto"/>
          </w:tcPr>
          <w:p w:rsidR="00BA6726" w:rsidRPr="00F743DB" w:rsidRDefault="00380CB3" w:rsidP="00F743DB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372 992,2</w:t>
            </w:r>
          </w:p>
        </w:tc>
        <w:tc>
          <w:tcPr>
            <w:tcW w:w="0" w:type="auto"/>
          </w:tcPr>
          <w:p w:rsidR="00BA6726" w:rsidRPr="00F743DB" w:rsidRDefault="00380CB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372 992,2</w:t>
            </w:r>
          </w:p>
        </w:tc>
        <w:tc>
          <w:tcPr>
            <w:tcW w:w="0" w:type="auto"/>
          </w:tcPr>
          <w:p w:rsidR="00BA6726" w:rsidRPr="00F743DB" w:rsidRDefault="00380CB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372 992,2</w:t>
            </w:r>
          </w:p>
        </w:tc>
        <w:tc>
          <w:tcPr>
            <w:tcW w:w="0" w:type="auto"/>
          </w:tcPr>
          <w:p w:rsidR="00BA6726" w:rsidRPr="00F743DB" w:rsidRDefault="00380CB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372 992,2</w:t>
            </w:r>
          </w:p>
        </w:tc>
      </w:tr>
      <w:tr w:rsidR="00BA6726" w:rsidRPr="00236E6C" w:rsidTr="00330172">
        <w:trPr>
          <w:trHeight w:val="409"/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279 281,0</w:t>
            </w:r>
          </w:p>
        </w:tc>
        <w:tc>
          <w:tcPr>
            <w:tcW w:w="0" w:type="auto"/>
          </w:tcPr>
          <w:p w:rsidR="00BA6726" w:rsidRPr="00F743DB" w:rsidRDefault="008C1156" w:rsidP="00F743DB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361 290,3</w:t>
            </w:r>
          </w:p>
        </w:tc>
        <w:tc>
          <w:tcPr>
            <w:tcW w:w="0" w:type="auto"/>
          </w:tcPr>
          <w:p w:rsidR="00BA6726" w:rsidRPr="00F743DB" w:rsidRDefault="00380CB3" w:rsidP="00F743DB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372 992,2</w:t>
            </w:r>
          </w:p>
        </w:tc>
        <w:tc>
          <w:tcPr>
            <w:tcW w:w="0" w:type="auto"/>
          </w:tcPr>
          <w:p w:rsidR="00BA6726" w:rsidRPr="00F743DB" w:rsidRDefault="00380CB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372 992,2</w:t>
            </w:r>
          </w:p>
        </w:tc>
        <w:tc>
          <w:tcPr>
            <w:tcW w:w="0" w:type="auto"/>
          </w:tcPr>
          <w:p w:rsidR="00BA6726" w:rsidRPr="00F743DB" w:rsidRDefault="00380CB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372 992,2</w:t>
            </w:r>
          </w:p>
        </w:tc>
        <w:tc>
          <w:tcPr>
            <w:tcW w:w="0" w:type="auto"/>
          </w:tcPr>
          <w:p w:rsidR="00BA6726" w:rsidRPr="00F743DB" w:rsidRDefault="00380CB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372 992,2</w:t>
            </w:r>
          </w:p>
        </w:tc>
      </w:tr>
      <w:tr w:rsidR="00BA6726" w:rsidRPr="00236E6C" w:rsidTr="00330172">
        <w:trPr>
          <w:trHeight w:val="305"/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1 326,2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1 325,6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6726" w:rsidRPr="00236E6C" w:rsidTr="00330172">
        <w:trPr>
          <w:trHeight w:val="910"/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2. Содержание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 обеспечение деятельности муниципальных служащих, осуществляющих государственные полномочия в сфере: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отчетности, департамент экономического развития, управление муниципальной службы и кадров, управление военно-мобилизационной работы, гражданской обороны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 административных органов</w:t>
            </w:r>
          </w:p>
        </w:tc>
        <w:tc>
          <w:tcPr>
            <w:tcW w:w="0" w:type="auto"/>
          </w:tcPr>
          <w:p w:rsidR="00BA6726" w:rsidRPr="00D62848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848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22 472,3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26 297,5</w:t>
            </w:r>
          </w:p>
        </w:tc>
        <w:tc>
          <w:tcPr>
            <w:tcW w:w="0" w:type="auto"/>
          </w:tcPr>
          <w:p w:rsidR="00BA6726" w:rsidRPr="00236E6C" w:rsidRDefault="004B7F1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27 220,0</w:t>
            </w:r>
          </w:p>
        </w:tc>
        <w:tc>
          <w:tcPr>
            <w:tcW w:w="0" w:type="auto"/>
          </w:tcPr>
          <w:p w:rsidR="00BA6726" w:rsidRPr="005A1E60" w:rsidRDefault="004B7F1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27 455,6</w:t>
            </w:r>
          </w:p>
        </w:tc>
        <w:tc>
          <w:tcPr>
            <w:tcW w:w="0" w:type="auto"/>
          </w:tcPr>
          <w:p w:rsidR="00BA6726" w:rsidRPr="005A1E60" w:rsidRDefault="004B7F1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28 407,4</w:t>
            </w:r>
          </w:p>
        </w:tc>
        <w:tc>
          <w:tcPr>
            <w:tcW w:w="0" w:type="auto"/>
          </w:tcPr>
          <w:p w:rsidR="00BA6726" w:rsidRPr="005A1E60" w:rsidRDefault="004B7F1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28 407,4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по созданию комиссий по делам несовершеннолетних и защите их прав</w:t>
            </w: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11 080,5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13 059,1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13 536,2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13 658,1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14 150,4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14 150,4</w:t>
            </w:r>
          </w:p>
        </w:tc>
      </w:tr>
      <w:tr w:rsidR="00BA6726" w:rsidRPr="00236E6C" w:rsidTr="00330172">
        <w:trPr>
          <w:trHeight w:val="146"/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административных правонарушений</w:t>
            </w: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Default="00BA6726" w:rsidP="00330172">
            <w:pPr>
              <w:spacing w:after="0" w:line="233" w:lineRule="auto"/>
            </w:pP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6 749,6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7 804,8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8 059,3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8 124,3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8 386,9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8 386,9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охраны труда</w:t>
            </w: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Default="00BA6726" w:rsidP="00330172">
            <w:pPr>
              <w:spacing w:after="0" w:line="233" w:lineRule="auto"/>
            </w:pP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1 477,4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1 741,2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1 804,8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1 821,1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1 886,7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1 886,7</w:t>
            </w:r>
          </w:p>
        </w:tc>
      </w:tr>
      <w:tr w:rsidR="00BA6726" w:rsidRPr="00236E6C" w:rsidTr="00330172">
        <w:trPr>
          <w:trHeight w:val="385"/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формирования торгового реестра</w:t>
            </w: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Default="00BA6726" w:rsidP="00330172">
            <w:pPr>
              <w:spacing w:after="0" w:line="233" w:lineRule="auto"/>
            </w:pP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осуществлению лицензионного контроля в сфере осуществления предпринимательской деятельности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по управлению многоквартирными домами</w:t>
            </w: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2 954,8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3 482,4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3 609,7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3 642,1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3 773,4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3 773,4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3. Обеспечение деятельности МУ "ХС"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МУ "ХС"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146 924,0</w:t>
            </w:r>
          </w:p>
        </w:tc>
        <w:tc>
          <w:tcPr>
            <w:tcW w:w="0" w:type="auto"/>
          </w:tcPr>
          <w:p w:rsidR="00BA6726" w:rsidRPr="005A1E60" w:rsidRDefault="003A208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161 082,4</w:t>
            </w:r>
          </w:p>
        </w:tc>
        <w:tc>
          <w:tcPr>
            <w:tcW w:w="0" w:type="auto"/>
          </w:tcPr>
          <w:p w:rsidR="00BA6726" w:rsidRPr="00236E6C" w:rsidRDefault="004B7F1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156 029,6</w:t>
            </w:r>
          </w:p>
        </w:tc>
        <w:tc>
          <w:tcPr>
            <w:tcW w:w="0" w:type="auto"/>
          </w:tcPr>
          <w:p w:rsidR="00BA6726" w:rsidRPr="005A1E60" w:rsidRDefault="004B7F1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126 594,5</w:t>
            </w:r>
          </w:p>
        </w:tc>
        <w:tc>
          <w:tcPr>
            <w:tcW w:w="0" w:type="auto"/>
          </w:tcPr>
          <w:p w:rsidR="00BA6726" w:rsidRPr="005A1E60" w:rsidRDefault="004B7F1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126 594,5</w:t>
            </w:r>
          </w:p>
        </w:tc>
        <w:tc>
          <w:tcPr>
            <w:tcW w:w="0" w:type="auto"/>
          </w:tcPr>
          <w:p w:rsidR="00BA6726" w:rsidRPr="005A1E60" w:rsidRDefault="004B7F1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126 594,5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4. Уплата членских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 добровольных взносов организациям, членом которых является городской округ "Город Архангельск"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департамент организационной работы, общественных связей и контроля, отдел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927,9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991,2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1 617,5</w:t>
            </w:r>
          </w:p>
        </w:tc>
        <w:tc>
          <w:tcPr>
            <w:tcW w:w="0" w:type="auto"/>
          </w:tcPr>
          <w:p w:rsidR="00BA6726" w:rsidRPr="005A1E60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1 617,5</w:t>
            </w:r>
          </w:p>
        </w:tc>
        <w:tc>
          <w:tcPr>
            <w:tcW w:w="0" w:type="auto"/>
          </w:tcPr>
          <w:p w:rsidR="00BA6726" w:rsidRPr="005A1E60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1 617,5</w:t>
            </w:r>
          </w:p>
        </w:tc>
        <w:tc>
          <w:tcPr>
            <w:tcW w:w="0" w:type="auto"/>
          </w:tcPr>
          <w:p w:rsidR="00BA6726" w:rsidRPr="005A1E60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1 617,5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Мероприятие 5. Исполнение судебных актов и мировых соглашений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возмещению вреда, в том числе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искам к городскому округу "Город Архангельск", и постановлений судебных приставов-исполнителей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 взыскании исполнительского сбора или наложении штрафа, обеспечение участия Администрации города Архангельска в судебных разбирательствах и уплаты административных штрафов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отдел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35 886,7</w:t>
            </w:r>
          </w:p>
        </w:tc>
        <w:tc>
          <w:tcPr>
            <w:tcW w:w="0" w:type="auto"/>
          </w:tcPr>
          <w:p w:rsidR="00BA6726" w:rsidRPr="00236E6C" w:rsidRDefault="003D020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45 002,7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99 487,4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14 487,4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14 487,4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14 487,4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6.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пресс-служба, отдел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13 089,0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14 201,7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14 972,5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7. Обеспечение деятельности МУ "ИИЦ"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МУ "ИИЦ"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21 372,1</w:t>
            </w:r>
          </w:p>
        </w:tc>
        <w:tc>
          <w:tcPr>
            <w:tcW w:w="0" w:type="auto"/>
          </w:tcPr>
          <w:p w:rsidR="00BA6726" w:rsidRPr="005A1E60" w:rsidRDefault="00A04DC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30 766,1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23 891,0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16 545,9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16 545,9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16 545,9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21 372,1</w:t>
            </w:r>
          </w:p>
        </w:tc>
        <w:tc>
          <w:tcPr>
            <w:tcW w:w="0" w:type="auto"/>
          </w:tcPr>
          <w:p w:rsidR="00BA6726" w:rsidRPr="005A1E60" w:rsidRDefault="00A04DC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29 558,6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23 891,0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16 545,9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16 545,9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16 545,9</w:t>
            </w:r>
          </w:p>
        </w:tc>
      </w:tr>
      <w:tr w:rsidR="00BA6726" w:rsidRPr="00236E6C" w:rsidTr="00330172">
        <w:trPr>
          <w:trHeight w:val="421"/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1 207,5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8. Создание условий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для обеспечения жителей островных территорий городского округа "Город Архангельск" услугами торговли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департамент экономического развития,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отдел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0" w:type="auto"/>
          </w:tcPr>
          <w:p w:rsidR="00BA6726" w:rsidRPr="005A1E60" w:rsidRDefault="008234EC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615,7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284,1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0" w:type="auto"/>
          </w:tcPr>
          <w:p w:rsidR="00BA6726" w:rsidRPr="005A1E60" w:rsidRDefault="0087078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461,8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0" w:type="auto"/>
          </w:tcPr>
          <w:p w:rsidR="00BA6726" w:rsidRPr="005A1E60" w:rsidRDefault="008234EC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153,9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195,3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Мероприятие 9. Создание условий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для деятельности народных дружин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управление военно-мобилизационной работы, гражданской обороны и административных органов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582,1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1 377,2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403,7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10. Обеспечение деятельности МУ "ЦИТ"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 /</w:t>
            </w:r>
            <w:r w:rsidRPr="005A11FF">
              <w:rPr>
                <w:rFonts w:ascii="Times New Roman" w:hAnsi="Times New Roman"/>
                <w:bCs/>
              </w:rPr>
              <w:t xml:space="preserve"> </w:t>
            </w:r>
            <w:r w:rsidRPr="00363E7A">
              <w:rPr>
                <w:rFonts w:ascii="Times New Roman" w:hAnsi="Times New Roman"/>
                <w:sz w:val="20"/>
                <w:szCs w:val="20"/>
                <w:lang w:eastAsia="ru-RU"/>
              </w:rPr>
              <w:t>МУ "ЦИТ"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9 286,8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11. Выплата единовременного поощрения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по результатам конкурса "Лучший муниципальный служащий Администрации городского округа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города Архангельска/ управление муниципальной службы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 кадров, отдел учета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0" w:type="auto"/>
          </w:tcPr>
          <w:p w:rsidR="00BA6726" w:rsidRPr="005A1E60" w:rsidRDefault="0087078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12. Осуществление государственных полномочий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пресс-служба, отдел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1 803,5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13. Разработка Стратегии социально-экономического развития городского округа "Город Архангельск" и плана мероприятий по ее реализации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департамент экономического развития,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отдел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4 275,9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14. Уплата земельного налога в отношении земельных участков, переданных в постоянное (бессрочное) пользование Администрации города 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Архангельска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Архангельска/отдел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Мероприятие 15. Проведение муниципальных выборов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департамент организационной работы, общественных связей и контроля, отдел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A1E60" w:rsidRDefault="00870780" w:rsidP="00063C14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16 971,2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2. "Муниципальные финансы городского округа "Город Архангельск"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445 555,3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6726" w:rsidRPr="00542525" w:rsidRDefault="008234EC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336 793,7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798 942,7</w:t>
            </w:r>
          </w:p>
        </w:tc>
        <w:tc>
          <w:tcPr>
            <w:tcW w:w="0" w:type="auto"/>
          </w:tcPr>
          <w:p w:rsidR="00610D74" w:rsidRPr="00542525" w:rsidRDefault="00610D74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75BEF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783 150,7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75BEF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805 150,7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75BEF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805 150,7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1. Содержание </w:t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обеспечение деятельности департамента финансов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финансов/ департамент финансов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43 931,1</w:t>
            </w:r>
          </w:p>
        </w:tc>
        <w:tc>
          <w:tcPr>
            <w:tcW w:w="0" w:type="auto"/>
          </w:tcPr>
          <w:p w:rsidR="00BA6726" w:rsidRPr="00542525" w:rsidRDefault="008234EC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58 238,8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60 064,7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60 064,7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60 064,7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60 064,7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2. Выплата процентных платежей по муниципальному долгу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финансов/ департамент финансов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256 875,4</w:t>
            </w:r>
          </w:p>
        </w:tc>
        <w:tc>
          <w:tcPr>
            <w:tcW w:w="0" w:type="auto"/>
          </w:tcPr>
          <w:p w:rsidR="00BA6726" w:rsidRPr="00542525" w:rsidRDefault="00D67F4F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97 786,2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389 000,0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474 000,0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496 000,0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496 000,0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3. Исполнение судебных актов по искам к городскому округу "Город Архангельск" о возмещении вреда </w:t>
            </w:r>
            <w:r w:rsidR="00BF6B1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о присуждении компенсации </w:t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за нарушение права на исполнение судебного акта в разумный срок </w:t>
            </w:r>
            <w:r w:rsidR="00BF6B1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за счет средств городского бюджета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финансов/ департамент финансов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26 806,2</w:t>
            </w:r>
          </w:p>
        </w:tc>
        <w:tc>
          <w:tcPr>
            <w:tcW w:w="0" w:type="auto"/>
          </w:tcPr>
          <w:p w:rsidR="00BA6726" w:rsidRPr="00542525" w:rsidRDefault="008234EC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42 751,5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170 242,3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80 242,3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80 242,3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80 242,3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4. Обеспечение деятельности МКУ "ЦБиЭО"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финансов/ департамент финансов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117 942,6</w:t>
            </w:r>
          </w:p>
        </w:tc>
        <w:tc>
          <w:tcPr>
            <w:tcW w:w="0" w:type="auto"/>
          </w:tcPr>
          <w:p w:rsidR="00BA6726" w:rsidRPr="00542525" w:rsidRDefault="008234EC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138 017,2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179 635,7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168 843,7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168 843,7</w:t>
            </w:r>
          </w:p>
        </w:tc>
        <w:tc>
          <w:tcPr>
            <w:tcW w:w="0" w:type="auto"/>
          </w:tcPr>
          <w:p w:rsidR="00BA6726" w:rsidRPr="00542525" w:rsidRDefault="0032700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168 843,7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3. "Управление имуществом в городском округе "Город Архангельск"</w:t>
            </w: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84 855,4</w:t>
            </w:r>
          </w:p>
        </w:tc>
        <w:tc>
          <w:tcPr>
            <w:tcW w:w="0" w:type="auto"/>
          </w:tcPr>
          <w:p w:rsidR="00BA6726" w:rsidRPr="00542525" w:rsidRDefault="00D8335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121 037,0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107 400,1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90 714,2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90 714,2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90 714,2</w:t>
            </w:r>
          </w:p>
        </w:tc>
      </w:tr>
      <w:tr w:rsidR="00BA6726" w:rsidRPr="00236E6C" w:rsidTr="00330172">
        <w:trPr>
          <w:trHeight w:val="431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84 586,1</w:t>
            </w:r>
          </w:p>
        </w:tc>
        <w:tc>
          <w:tcPr>
            <w:tcW w:w="0" w:type="auto"/>
          </w:tcPr>
          <w:p w:rsidR="00BA6726" w:rsidRPr="00542525" w:rsidRDefault="00D8335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113 036,7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107 400,1</w:t>
            </w:r>
          </w:p>
        </w:tc>
        <w:tc>
          <w:tcPr>
            <w:tcW w:w="0" w:type="auto"/>
          </w:tcPr>
          <w:p w:rsidR="00BA6726" w:rsidRPr="00542525" w:rsidRDefault="009246AE" w:rsidP="006B4FE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90 714,</w:t>
            </w:r>
            <w:r w:rsidR="006B4FE8"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90 714,2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90 714,2</w:t>
            </w:r>
          </w:p>
        </w:tc>
      </w:tr>
      <w:tr w:rsidR="00BA6726" w:rsidRPr="00236E6C" w:rsidTr="00330172">
        <w:trPr>
          <w:trHeight w:val="343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8 000,3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6B4FE8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6B4FE8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1. Организация учета, управления и распоряжения имуществом и неразграниченными земельными участками, оформление прав на имущество, приобретение имущества в муниципальную собственность</w:t>
            </w: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Департамент  муниципального 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имущества/департамент муниципального имущества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14 855,6</w:t>
            </w:r>
          </w:p>
        </w:tc>
        <w:tc>
          <w:tcPr>
            <w:tcW w:w="0" w:type="auto"/>
          </w:tcPr>
          <w:p w:rsidR="00BA6726" w:rsidRPr="00542525" w:rsidRDefault="00376DB2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29 933,0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20 708,7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10 257,1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9 798,7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9 798,7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14 586,3</w:t>
            </w:r>
          </w:p>
        </w:tc>
        <w:tc>
          <w:tcPr>
            <w:tcW w:w="0" w:type="auto"/>
          </w:tcPr>
          <w:p w:rsidR="00BA6726" w:rsidRPr="00542525" w:rsidRDefault="00376DB2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29 933,0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20 708,7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10 257,1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9 798,7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9 798,7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175,6</w:t>
            </w:r>
          </w:p>
          <w:p w:rsidR="00BA6726" w:rsidRPr="00542525" w:rsidRDefault="00BA6726" w:rsidP="00330172">
            <w:pPr>
              <w:spacing w:after="0" w:line="233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</w:p>
          <w:p w:rsidR="00BA6726" w:rsidRPr="00542525" w:rsidRDefault="00BA6726" w:rsidP="00330172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93,7</w:t>
            </w:r>
          </w:p>
          <w:p w:rsidR="00BA6726" w:rsidRPr="00542525" w:rsidRDefault="00BA6726" w:rsidP="00330172">
            <w:pPr>
              <w:spacing w:after="0" w:line="233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542525">
              <w:rPr>
                <w:rFonts w:ascii="Times New Roman" w:hAnsi="Times New Roman"/>
                <w:sz w:val="20"/>
                <w:szCs w:val="20"/>
              </w:rPr>
              <w:t xml:space="preserve"> 2. Содержание имущества казны городского округа "Город Архангельск" и имущества, переданного во временное владение, пользование городскому округу "Город Архангельск"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10 633,8</w:t>
            </w:r>
          </w:p>
        </w:tc>
        <w:tc>
          <w:tcPr>
            <w:tcW w:w="0" w:type="auto"/>
          </w:tcPr>
          <w:p w:rsidR="00BA6726" w:rsidRPr="00542525" w:rsidRDefault="00376DB2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18 386,8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14 761,6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8 522,2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8 981,3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8 981,3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Департамент муниципального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имущества/департамент муниципального имущества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9 392,3</w:t>
            </w:r>
          </w:p>
        </w:tc>
        <w:tc>
          <w:tcPr>
            <w:tcW w:w="0" w:type="auto"/>
          </w:tcPr>
          <w:p w:rsidR="00BA6726" w:rsidRPr="00542525" w:rsidRDefault="00404831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10 198,1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14 761,6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8 522,2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8 981,3</w:t>
            </w:r>
          </w:p>
        </w:tc>
        <w:tc>
          <w:tcPr>
            <w:tcW w:w="0" w:type="auto"/>
          </w:tcPr>
          <w:p w:rsidR="00BA6726" w:rsidRPr="00542525" w:rsidRDefault="006B4FE8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8 981,3</w:t>
            </w:r>
          </w:p>
        </w:tc>
      </w:tr>
      <w:tr w:rsidR="00BA6726" w:rsidRPr="00236E6C" w:rsidTr="00330172">
        <w:trPr>
          <w:trHeight w:val="521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Областной</w:t>
            </w:r>
          </w:p>
          <w:p w:rsidR="00BA6726" w:rsidRPr="00542525" w:rsidRDefault="00BA6726" w:rsidP="00330172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8 000,3</w:t>
            </w:r>
          </w:p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6B4FE8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отдел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1 241,5</w:t>
            </w:r>
          </w:p>
        </w:tc>
        <w:tc>
          <w:tcPr>
            <w:tcW w:w="0" w:type="auto"/>
          </w:tcPr>
          <w:p w:rsidR="00BA6726" w:rsidRPr="00542525" w:rsidRDefault="00404831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188,4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6726" w:rsidRPr="00236E6C" w:rsidTr="00330172">
        <w:trPr>
          <w:trHeight w:val="636"/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Мероприятие 3. Содержание </w:t>
            </w:r>
            <w:r w:rsidR="00BF6B15">
              <w:rPr>
                <w:rFonts w:ascii="Times New Roman" w:hAnsi="Times New Roman" w:cs="Times New Roman"/>
              </w:rPr>
              <w:br/>
            </w:r>
            <w:r w:rsidRPr="00542525">
              <w:rPr>
                <w:rFonts w:ascii="Times New Roman" w:hAnsi="Times New Roman" w:cs="Times New Roman"/>
              </w:rPr>
              <w:t>и обеспечение деятельности департамента муниципального имущества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Департамент муниципального </w:t>
            </w:r>
          </w:p>
          <w:p w:rsidR="00BA6726" w:rsidRPr="00542525" w:rsidRDefault="00BA6726" w:rsidP="00330172">
            <w:pPr>
              <w:pStyle w:val="a3"/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имущества/департамент муниципального имущества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56 640,1</w:t>
            </w:r>
          </w:p>
        </w:tc>
        <w:tc>
          <w:tcPr>
            <w:tcW w:w="0" w:type="auto"/>
          </w:tcPr>
          <w:p w:rsidR="00BA6726" w:rsidRPr="00542525" w:rsidRDefault="00D8335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72 664,2</w:t>
            </w:r>
          </w:p>
        </w:tc>
        <w:tc>
          <w:tcPr>
            <w:tcW w:w="0" w:type="auto"/>
          </w:tcPr>
          <w:p w:rsidR="00BA6726" w:rsidRPr="00B8645E" w:rsidRDefault="00A56731" w:rsidP="009B01EF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sz w:val="20"/>
                <w:szCs w:val="20"/>
              </w:rPr>
              <w:t>71 798,</w:t>
            </w:r>
            <w:r w:rsidR="009B01EF" w:rsidRPr="00B864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6726" w:rsidRPr="00B8645E" w:rsidRDefault="009B01EF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sz w:val="20"/>
                <w:szCs w:val="20"/>
              </w:rPr>
              <w:t>71 798,8</w:t>
            </w:r>
          </w:p>
        </w:tc>
        <w:tc>
          <w:tcPr>
            <w:tcW w:w="0" w:type="auto"/>
          </w:tcPr>
          <w:p w:rsidR="009B01EF" w:rsidRPr="00B8645E" w:rsidRDefault="009B01EF" w:rsidP="009B01EF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sz w:val="20"/>
                <w:szCs w:val="20"/>
              </w:rPr>
              <w:t>71 798,8</w:t>
            </w:r>
          </w:p>
        </w:tc>
        <w:tc>
          <w:tcPr>
            <w:tcW w:w="0" w:type="auto"/>
          </w:tcPr>
          <w:p w:rsidR="00BA6726" w:rsidRPr="00B8645E" w:rsidRDefault="00A56731" w:rsidP="009B01EF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sz w:val="20"/>
                <w:szCs w:val="20"/>
              </w:rPr>
              <w:t>71 798,</w:t>
            </w:r>
            <w:r w:rsidR="009B01EF" w:rsidRPr="00B864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A6726" w:rsidRPr="00236E6C" w:rsidTr="00330172">
        <w:trPr>
          <w:trHeight w:val="494"/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66581D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Мероприятие 4. Исполнение судебных актов и мировых соглашений по возмещению вреда </w:t>
            </w:r>
            <w:r w:rsidR="00BF6B15">
              <w:rPr>
                <w:rFonts w:ascii="Times New Roman" w:hAnsi="Times New Roman" w:cs="Times New Roman"/>
              </w:rPr>
              <w:br/>
            </w:r>
            <w:r w:rsidRPr="00542525">
              <w:rPr>
                <w:rFonts w:ascii="Times New Roman" w:hAnsi="Times New Roman" w:cs="Times New Roman"/>
              </w:rPr>
              <w:t xml:space="preserve">и постановлений судебных приставов-исполнителей </w:t>
            </w:r>
            <w:r w:rsidR="00BF6B15">
              <w:rPr>
                <w:rFonts w:ascii="Times New Roman" w:hAnsi="Times New Roman" w:cs="Times New Roman"/>
              </w:rPr>
              <w:br/>
            </w:r>
            <w:r w:rsidRPr="00542525">
              <w:rPr>
                <w:rFonts w:ascii="Times New Roman" w:hAnsi="Times New Roman" w:cs="Times New Roman"/>
              </w:rPr>
              <w:t>о взыскании исполнительского сбора или наложении штрафа</w:t>
            </w: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Департамент муниципального 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имущества/департамент муниципального имущества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5425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2 725,9</w:t>
            </w:r>
          </w:p>
        </w:tc>
        <w:tc>
          <w:tcPr>
            <w:tcW w:w="0" w:type="auto"/>
          </w:tcPr>
          <w:p w:rsidR="00BA6726" w:rsidRPr="00542525" w:rsidRDefault="000265DE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0" w:type="auto"/>
          </w:tcPr>
          <w:p w:rsidR="00BA6726" w:rsidRPr="00B8645E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0" w:type="auto"/>
          </w:tcPr>
          <w:p w:rsidR="00BA6726" w:rsidRPr="00B8645E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0" w:type="auto"/>
          </w:tcPr>
          <w:p w:rsidR="00BA6726" w:rsidRPr="00B8645E" w:rsidRDefault="009B01EF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0" w:type="auto"/>
          </w:tcPr>
          <w:p w:rsidR="00BA6726" w:rsidRPr="00B8645E" w:rsidRDefault="009B01EF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135,4</w:t>
            </w:r>
          </w:p>
        </w:tc>
      </w:tr>
      <w:tr w:rsidR="00BA6726" w:rsidRPr="00236E6C" w:rsidTr="00330172">
        <w:trPr>
          <w:trHeight w:val="667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542525" w:rsidRDefault="000265DE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0" w:type="auto"/>
          </w:tcPr>
          <w:p w:rsidR="00BA6726" w:rsidRPr="00B8645E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0" w:type="auto"/>
          </w:tcPr>
          <w:p w:rsidR="00BA6726" w:rsidRPr="00B8645E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0" w:type="auto"/>
          </w:tcPr>
          <w:p w:rsidR="009B01EF" w:rsidRPr="00B8645E" w:rsidRDefault="009B01EF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0" w:type="auto"/>
          </w:tcPr>
          <w:p w:rsidR="00BA6726" w:rsidRPr="00B8645E" w:rsidRDefault="009B01EF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135,4</w:t>
            </w:r>
          </w:p>
        </w:tc>
      </w:tr>
      <w:tr w:rsidR="00BA6726" w:rsidRPr="00236E6C" w:rsidTr="00330172">
        <w:trPr>
          <w:trHeight w:val="321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Архангельска/ </w:t>
            </w:r>
            <w:r w:rsidRPr="00542525">
              <w:rPr>
                <w:rFonts w:ascii="Times New Roman" w:hAnsi="Times New Roman"/>
                <w:sz w:val="20"/>
                <w:szCs w:val="20"/>
              </w:rPr>
              <w:lastRenderedPageBreak/>
              <w:t>отдел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lastRenderedPageBreak/>
              <w:t>Городской</w:t>
            </w:r>
          </w:p>
          <w:p w:rsidR="00BA6726" w:rsidRPr="00542525" w:rsidRDefault="00BA6726" w:rsidP="00330172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lastRenderedPageBreak/>
              <w:t>2725,9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A6726" w:rsidRPr="00236E6C" w:rsidTr="00330172">
        <w:trPr>
          <w:trHeight w:val="267"/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lastRenderedPageBreak/>
              <w:t xml:space="preserve">Подпрограмма 4. "Развитие въездного и внутреннего туризма </w:t>
            </w:r>
            <w:r w:rsidR="00BF6B15">
              <w:rPr>
                <w:rFonts w:ascii="Times New Roman" w:hAnsi="Times New Roman" w:cs="Times New Roman"/>
              </w:rPr>
              <w:br/>
            </w:r>
            <w:r w:rsidRPr="00542525">
              <w:rPr>
                <w:rFonts w:ascii="Times New Roman" w:hAnsi="Times New Roman" w:cs="Times New Roman"/>
              </w:rPr>
              <w:t>в городском округе "Город Архангельск"</w:t>
            </w: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0" w:type="auto"/>
          </w:tcPr>
          <w:p w:rsidR="00BA6726" w:rsidRPr="00542525" w:rsidRDefault="00D955AB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229,0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0" w:type="auto"/>
          </w:tcPr>
          <w:p w:rsidR="00BA6726" w:rsidRPr="00542525" w:rsidRDefault="00D955AB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1. Подде</w:t>
            </w:r>
            <w:r w:rsidR="00C55748">
              <w:rPr>
                <w:rFonts w:ascii="Times New Roman" w:hAnsi="Times New Roman" w:cs="Times New Roman"/>
              </w:rPr>
              <w:t>ржка, продвижение и наполнение И</w:t>
            </w:r>
            <w:r w:rsidRPr="00542525">
              <w:rPr>
                <w:rFonts w:ascii="Times New Roman" w:hAnsi="Times New Roman" w:cs="Times New Roman"/>
              </w:rPr>
              <w:t>нтернет-ресурса о туристских ресурсах городского округа "Город Архангельск"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Администрация города Архангельска/ департамент организационной работы, общественных связей и контроля, отдел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Мероприятие 2. Издание рекламно-информационной печатной, видео- 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и аудиопродукции о туристских ресурсах городского округа "Город Архангельск", изготовление сувенирной продукции 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с символикой городского округа "Город Архангельск"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Администрация города Архангельска/ департамент организационной работы, общественных связей и контроля, отдел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0" w:type="auto"/>
          </w:tcPr>
          <w:p w:rsidR="00BA6726" w:rsidRPr="00542525" w:rsidRDefault="00D955AB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3. Организация рекламных туров, представляющих туристско-рекреационные ресурсы городского округа "Город Архангельск"</w:t>
            </w: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Администрация города Архангельска/ департамент организационной работы, общественных связей и контроля, отдел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4. Разработка и внедрение элементов системы туристской навигации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Администрация города Архангельска/ департамент организационной работы, общественных связей и контроля, отдел </w:t>
            </w:r>
            <w:r w:rsidRPr="00542525">
              <w:rPr>
                <w:rFonts w:ascii="Times New Roman" w:hAnsi="Times New Roman" w:cs="Times New Roman"/>
              </w:rPr>
              <w:lastRenderedPageBreak/>
              <w:t>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lastRenderedPageBreak/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</w:tr>
      <w:tr w:rsidR="00BA6726" w:rsidRPr="00542525" w:rsidTr="00330172">
        <w:trPr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lastRenderedPageBreak/>
              <w:t>Подпрограмма 5. "Защита населения и территории городского округа "Город Архангельск" от чрезвычайных ситуаций"</w:t>
            </w: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38 151,2</w:t>
            </w:r>
          </w:p>
        </w:tc>
        <w:tc>
          <w:tcPr>
            <w:tcW w:w="0" w:type="auto"/>
          </w:tcPr>
          <w:p w:rsidR="00BA6726" w:rsidRPr="00542525" w:rsidRDefault="00723EF9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60 295,5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41 192,0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33 454,2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33 454,2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33 454,2</w:t>
            </w:r>
          </w:p>
        </w:tc>
      </w:tr>
      <w:tr w:rsidR="00BA6726" w:rsidRPr="00542525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37 994,9</w:t>
            </w:r>
          </w:p>
        </w:tc>
        <w:tc>
          <w:tcPr>
            <w:tcW w:w="0" w:type="auto"/>
          </w:tcPr>
          <w:p w:rsidR="00BA6726" w:rsidRPr="00542525" w:rsidRDefault="00723EF9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44 776,4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41 192,0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33 454,2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33 454,2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33 454,2</w:t>
            </w:r>
          </w:p>
        </w:tc>
      </w:tr>
      <w:tr w:rsidR="00BA6726" w:rsidRPr="00542525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Областной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156,3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15 519,1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A6726" w:rsidRPr="00542525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Мероприятие 1. Изготовление 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и приобретение учебных пособий 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 информационных материалов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Администрация города Архангельска/ управление военно-мобилизационной работы, гражданской обороны и административных органов, отдел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122,8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139,1</w:t>
            </w:r>
          </w:p>
        </w:tc>
      </w:tr>
      <w:tr w:rsidR="00BA6726" w:rsidRPr="00542525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Мероприятие 2. Изготовление 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и установка знаков безопасности 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на водных объектах, информационных аншлагов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Администрация города Архангельска/ управление военно-мобилизационной работы, гражданской обороны и административных органов, отдел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118,9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6726" w:rsidRPr="00542525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3. Приобретение имущества в резервы материальных ресурсов для ликвидации чрезвычайных ситуаций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Администрация города Архангельска/ управление военно-мобилизационной работы, гражданской обороны и административных органов, отдел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99,2</w:t>
            </w:r>
          </w:p>
          <w:p w:rsidR="008F56F8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60,9</w:t>
            </w:r>
          </w:p>
        </w:tc>
      </w:tr>
      <w:tr w:rsidR="00BA6726" w:rsidRPr="00542525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4. Приобретение имущества в запасы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Администрация города Архангельска/ управление военно-мобилизационной работы, гражданской обороны и административных органов, отдел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98,0</w:t>
            </w:r>
          </w:p>
        </w:tc>
      </w:tr>
      <w:tr w:rsidR="00BA6726" w:rsidRPr="00542525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Мероприятие 5. Обеспечение 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деятельности МКУ ГЦГЗ, </w:t>
            </w:r>
            <w:r w:rsidRPr="00542525">
              <w:rPr>
                <w:rFonts w:ascii="Times New Roman" w:hAnsi="Times New Roman" w:cs="Times New Roman"/>
              </w:rPr>
              <w:br/>
              <w:t xml:space="preserve">за исключением проведения </w:t>
            </w:r>
            <w:r w:rsidRPr="00542525">
              <w:rPr>
                <w:rFonts w:ascii="Times New Roman" w:hAnsi="Times New Roman" w:cs="Times New Roman"/>
              </w:rPr>
              <w:lastRenderedPageBreak/>
              <w:t>ремонта пожарных водоемов и приобретения и установки автономных пожарных извещателей на объектах муниципального жилищного фонда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lastRenderedPageBreak/>
              <w:t>Администрация города Архангельска /МКУ ГЦГЗ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34 164,0</w:t>
            </w:r>
          </w:p>
        </w:tc>
        <w:tc>
          <w:tcPr>
            <w:tcW w:w="0" w:type="auto"/>
          </w:tcPr>
          <w:p w:rsidR="00BA6726" w:rsidRPr="00542525" w:rsidRDefault="00072A8C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40 500,6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39 725,5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32 563,0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32 576,2</w:t>
            </w:r>
          </w:p>
        </w:tc>
        <w:tc>
          <w:tcPr>
            <w:tcW w:w="0" w:type="auto"/>
          </w:tcPr>
          <w:p w:rsidR="00BA6726" w:rsidRPr="00542525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32 576,2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lastRenderedPageBreak/>
              <w:t>Мероприятие 6. Проведение ремонта пожарных водоемов</w:t>
            </w:r>
          </w:p>
        </w:tc>
        <w:tc>
          <w:tcPr>
            <w:tcW w:w="0" w:type="auto"/>
            <w:vMerge w:val="restart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Администрация города Архангельска /МКУ ГЦГЗ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3 402,2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19 239,0</w:t>
            </w:r>
          </w:p>
        </w:tc>
        <w:tc>
          <w:tcPr>
            <w:tcW w:w="0" w:type="auto"/>
          </w:tcPr>
          <w:p w:rsidR="00BA6726" w:rsidRPr="008D5626" w:rsidRDefault="0007517B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1 000,2</w:t>
            </w:r>
          </w:p>
        </w:tc>
        <w:tc>
          <w:tcPr>
            <w:tcW w:w="0" w:type="auto"/>
          </w:tcPr>
          <w:p w:rsidR="00BA6726" w:rsidRPr="008D5626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0" w:type="auto"/>
          </w:tcPr>
          <w:p w:rsidR="00BA6726" w:rsidRPr="008D5626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0" w:type="auto"/>
          </w:tcPr>
          <w:p w:rsidR="00BA6726" w:rsidRPr="008D5626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3 402,2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3 847,8</w:t>
            </w:r>
          </w:p>
        </w:tc>
        <w:tc>
          <w:tcPr>
            <w:tcW w:w="0" w:type="auto"/>
          </w:tcPr>
          <w:p w:rsidR="00BA6726" w:rsidRPr="008D5626" w:rsidRDefault="0007517B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1 000,2</w:t>
            </w:r>
          </w:p>
        </w:tc>
        <w:tc>
          <w:tcPr>
            <w:tcW w:w="0" w:type="auto"/>
          </w:tcPr>
          <w:p w:rsidR="00BA6726" w:rsidRPr="008D5626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0" w:type="auto"/>
          </w:tcPr>
          <w:p w:rsidR="00BA6726" w:rsidRPr="008D5626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0" w:type="auto"/>
          </w:tcPr>
          <w:p w:rsidR="00BA6726" w:rsidRPr="008D5626" w:rsidRDefault="008F56F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Областной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15 391,2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Мероприятие 7. Приобретение и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 xml:space="preserve">установка автономных пожарных 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извещателей на объектах муниципального жилищного фонда</w:t>
            </w:r>
          </w:p>
        </w:tc>
        <w:tc>
          <w:tcPr>
            <w:tcW w:w="0" w:type="auto"/>
            <w:vMerge w:val="restart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Администрация города Архангельска /МКУ ГЦГЗ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186,3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157,9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Областной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156,3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 xml:space="preserve">Подпрограмма 6. "Развитие малого 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 xml:space="preserve">и среднего предпринимательства 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 xml:space="preserve">на территории городского округа 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"Город Архангельск"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 xml:space="preserve">Мероприятие 1. Содействие субъектам МСП и самозанятым гражданам 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в развитии деловых связей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 xml:space="preserve">Администрация города Архангельска/ департамент экономического развития, отдел учета и отчетности, 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МУ "ХС"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 xml:space="preserve">Подпрограмма 7. "Развитие и поддержка территориального общественного самоуправления </w:t>
            </w:r>
            <w:r>
              <w:rPr>
                <w:rFonts w:ascii="Times New Roman" w:hAnsi="Times New Roman" w:cs="Times New Roman"/>
              </w:rPr>
              <w:br/>
            </w:r>
            <w:r w:rsidRPr="00236E6C">
              <w:rPr>
                <w:rFonts w:ascii="Times New Roman" w:hAnsi="Times New Roman" w:cs="Times New Roman"/>
              </w:rPr>
              <w:t xml:space="preserve">на территории городского округа </w:t>
            </w:r>
            <w:r w:rsidRPr="00236E6C">
              <w:rPr>
                <w:rFonts w:ascii="Times New Roman" w:hAnsi="Times New Roman" w:cs="Times New Roman"/>
              </w:rPr>
              <w:lastRenderedPageBreak/>
              <w:t>"Город Архангельск"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8 054,6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009B">
              <w:rPr>
                <w:rFonts w:ascii="Times New Roman" w:hAnsi="Times New Roman"/>
                <w:color w:val="000000"/>
                <w:sz w:val="20"/>
                <w:szCs w:val="20"/>
              </w:rPr>
              <w:t>9 275,3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6 649,4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4 405,4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4 405,4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4 405,4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6 175,6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6 196,0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5 299,4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2 299,4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2 299,4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2 299,4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685,4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1 838,6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1 689,7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1 689,7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1 689,7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1 193,6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1 240,7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416,3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416,3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416,3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E6C">
              <w:rPr>
                <w:rFonts w:ascii="Times New Roman" w:hAnsi="Times New Roman" w:cs="Times New Roman"/>
              </w:rPr>
              <w:t>Реализация социально значимых проектов ТОС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Администрация города Архангельска/ департамент экономического развития, отдел учета и отчетности, администрации территориальных округов, ТОС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7 879,0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9 079,3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6 407,4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4 163,4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4 163,4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4 163,4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5 057,4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2 057,4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2 057,4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2 057,4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685,4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1 838,6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1 689,7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1 689,7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1 689,7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1 193,6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1 240,7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416,3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416,3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416,3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E6C">
              <w:rPr>
                <w:rFonts w:ascii="Times New Roman" w:hAnsi="Times New Roman" w:cs="Times New Roman"/>
              </w:rPr>
              <w:t>Организация и проведение конкурсов "Лучший ТОС", "Лучший активист ТОС", "Лучший проект ТОС"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Администрация города Архангельска/ департамент экономического развития, отдел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E6C">
              <w:rPr>
                <w:rFonts w:ascii="Times New Roman" w:hAnsi="Times New Roman" w:cs="Times New Roman"/>
              </w:rPr>
              <w:t>Возмещение затрат, связанных с обеспечением деятельности ТОС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Администрация города Архангельска/ департамент экономического развития, отдел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0" w:type="auto"/>
          </w:tcPr>
          <w:p w:rsidR="00BA6726" w:rsidRPr="00236E6C" w:rsidRDefault="008D56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167,0</w:t>
            </w:r>
          </w:p>
        </w:tc>
      </w:tr>
      <w:tr w:rsidR="00BA6726" w:rsidRPr="00236E6C" w:rsidTr="00330172">
        <w:trPr>
          <w:jc w:val="center"/>
        </w:trPr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8. "Профилактика терроризма, а также минимизация и (или) ликвидация последствий его проявлений на территории городского округа "Город Архангельск"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A6726" w:rsidRPr="00236E6C" w:rsidTr="00330172">
        <w:trPr>
          <w:trHeight w:val="1306"/>
          <w:jc w:val="center"/>
        </w:trPr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Мероприятие 1.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</w:t>
            </w:r>
          </w:p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военно-мобилизационной работы, гражданской обороны и административных органов, отдел учета и отчетности 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BA6726" w:rsidRPr="008D5626" w:rsidTr="00330172">
        <w:trPr>
          <w:trHeight w:val="401"/>
          <w:jc w:val="center"/>
        </w:trPr>
        <w:tc>
          <w:tcPr>
            <w:tcW w:w="0" w:type="auto"/>
            <w:vMerge w:val="restart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9.</w:t>
            </w:r>
            <w:r w:rsidR="007A22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"Поддержка социально ориентированных некоммерческих организаций и развитие институтов гражданского общества на территории</w:t>
            </w:r>
          </w:p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 "Город Архангельск"</w:t>
            </w:r>
          </w:p>
        </w:tc>
        <w:tc>
          <w:tcPr>
            <w:tcW w:w="0" w:type="auto"/>
            <w:vMerge w:val="restart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8 054,1</w:t>
            </w:r>
          </w:p>
        </w:tc>
        <w:tc>
          <w:tcPr>
            <w:tcW w:w="0" w:type="auto"/>
          </w:tcPr>
          <w:p w:rsidR="00BA6726" w:rsidRPr="008D5626" w:rsidRDefault="00C72B0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1 994,0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344,0</w:t>
            </w:r>
          </w:p>
        </w:tc>
      </w:tr>
      <w:tr w:rsidR="00BA6726" w:rsidRPr="008D5626" w:rsidTr="00330172">
        <w:trPr>
          <w:trHeight w:val="1016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1 814,0</w:t>
            </w:r>
          </w:p>
        </w:tc>
        <w:tc>
          <w:tcPr>
            <w:tcW w:w="0" w:type="auto"/>
          </w:tcPr>
          <w:p w:rsidR="00BA6726" w:rsidRPr="008D5626" w:rsidRDefault="00C72B0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</w:tr>
      <w:tr w:rsidR="00BA6726" w:rsidRPr="008D5626" w:rsidTr="008D5626">
        <w:trPr>
          <w:trHeight w:val="734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6726" w:rsidRPr="008D5626" w:rsidTr="00330172">
        <w:trPr>
          <w:trHeight w:val="352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5 531,7</w:t>
            </w:r>
          </w:p>
        </w:tc>
        <w:tc>
          <w:tcPr>
            <w:tcW w:w="0" w:type="auto"/>
          </w:tcPr>
          <w:p w:rsidR="00BA6726" w:rsidRPr="008D5626" w:rsidRDefault="00C72B0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A6726" w:rsidRPr="008D5626" w:rsidTr="00330172">
        <w:trPr>
          <w:trHeight w:val="531"/>
          <w:jc w:val="center"/>
        </w:trPr>
        <w:tc>
          <w:tcPr>
            <w:tcW w:w="0" w:type="auto"/>
            <w:vMerge w:val="restart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 Реализация социал</w:t>
            </w:r>
            <w:r w:rsidR="007A22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ьно значимых проектов социально 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ориентированных некоммерческих организаций</w:t>
            </w:r>
          </w:p>
        </w:tc>
        <w:tc>
          <w:tcPr>
            <w:tcW w:w="0" w:type="auto"/>
            <w:vMerge w:val="restart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города Архангельска/департамент организационной работы, общественных связей и контроля, отдел учета и отчетности 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8 040,1</w:t>
            </w:r>
          </w:p>
        </w:tc>
        <w:tc>
          <w:tcPr>
            <w:tcW w:w="0" w:type="auto"/>
          </w:tcPr>
          <w:p w:rsidR="00BA6726" w:rsidRPr="008D5626" w:rsidRDefault="00C72B0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1 980,0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BA6726" w:rsidRPr="008D5626" w:rsidTr="00330172">
        <w:trPr>
          <w:trHeight w:val="513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0" w:type="auto"/>
          </w:tcPr>
          <w:p w:rsidR="00BA6726" w:rsidRPr="008D5626" w:rsidRDefault="00C72B0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A6726" w:rsidRPr="008D5626" w:rsidTr="00330172">
        <w:trPr>
          <w:trHeight w:val="481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6726" w:rsidRPr="008D5626" w:rsidTr="00330172">
        <w:trPr>
          <w:trHeight w:val="505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5 531,7</w:t>
            </w:r>
          </w:p>
        </w:tc>
        <w:tc>
          <w:tcPr>
            <w:tcW w:w="0" w:type="auto"/>
          </w:tcPr>
          <w:p w:rsidR="00BA6726" w:rsidRPr="008D5626" w:rsidRDefault="00C72B0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A6726" w:rsidRPr="008D5626" w:rsidTr="00330172">
        <w:trPr>
          <w:trHeight w:val="1337"/>
          <w:jc w:val="center"/>
        </w:trPr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Мероприятие 2.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"Город Архангельск"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/>
              </w:rPr>
              <w:t>Администрация города Архангельска/департамент организационной работы, общественных связей и контроля, отдел учета и отчетности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14,0".</w:t>
            </w:r>
          </w:p>
        </w:tc>
      </w:tr>
      <w:tr w:rsidR="00BA6726" w:rsidRPr="008D5626" w:rsidTr="00330172">
        <w:trPr>
          <w:jc w:val="center"/>
        </w:trPr>
        <w:tc>
          <w:tcPr>
            <w:tcW w:w="0" w:type="auto"/>
            <w:gridSpan w:val="9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254DB" w:rsidRDefault="00937889" w:rsidP="00937889">
      <w:pPr>
        <w:jc w:val="center"/>
      </w:pPr>
      <w:r>
        <w:t>____________</w:t>
      </w:r>
    </w:p>
    <w:sectPr w:rsidR="00F254DB" w:rsidSect="00937889">
      <w:pgSz w:w="16838" w:h="11906" w:orient="landscape" w:code="9"/>
      <w:pgMar w:top="1701" w:right="992" w:bottom="567" w:left="992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EF" w:rsidRDefault="00132DEF" w:rsidP="00D14AD3">
      <w:pPr>
        <w:spacing w:after="0" w:line="240" w:lineRule="auto"/>
      </w:pPr>
      <w:r>
        <w:separator/>
      </w:r>
    </w:p>
  </w:endnote>
  <w:endnote w:type="continuationSeparator" w:id="0">
    <w:p w:rsidR="00132DEF" w:rsidRDefault="00132DEF" w:rsidP="00D1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EF" w:rsidRDefault="00132DEF" w:rsidP="00D14AD3">
      <w:pPr>
        <w:spacing w:after="0" w:line="240" w:lineRule="auto"/>
      </w:pPr>
      <w:r>
        <w:separator/>
      </w:r>
    </w:p>
  </w:footnote>
  <w:footnote w:type="continuationSeparator" w:id="0">
    <w:p w:rsidR="00132DEF" w:rsidRDefault="00132DEF" w:rsidP="00D14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5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A489F" w:rsidRPr="00CA1A0E" w:rsidRDefault="002A489F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A1A0E">
          <w:rPr>
            <w:rFonts w:ascii="Times New Roman" w:hAnsi="Times New Roman"/>
            <w:sz w:val="28"/>
            <w:szCs w:val="28"/>
          </w:rPr>
          <w:fldChar w:fldCharType="begin"/>
        </w:r>
        <w:r w:rsidRPr="00CA1A0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A1A0E">
          <w:rPr>
            <w:rFonts w:ascii="Times New Roman" w:hAnsi="Times New Roman"/>
            <w:sz w:val="28"/>
            <w:szCs w:val="28"/>
          </w:rPr>
          <w:fldChar w:fldCharType="separate"/>
        </w:r>
        <w:r w:rsidR="00EC2674">
          <w:rPr>
            <w:rFonts w:ascii="Times New Roman" w:hAnsi="Times New Roman"/>
            <w:noProof/>
            <w:sz w:val="28"/>
            <w:szCs w:val="28"/>
          </w:rPr>
          <w:t>2</w:t>
        </w:r>
        <w:r w:rsidRPr="00CA1A0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A489F" w:rsidRDefault="002A48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89" w:rsidRDefault="00937889">
    <w:pPr>
      <w:pStyle w:val="a8"/>
      <w:jc w:val="center"/>
    </w:pPr>
  </w:p>
  <w:p w:rsidR="00937889" w:rsidRDefault="009378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BEB"/>
    <w:multiLevelType w:val="hybridMultilevel"/>
    <w:tmpl w:val="8BB4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180DFC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CE"/>
    <w:rsid w:val="0000072A"/>
    <w:rsid w:val="00002DEC"/>
    <w:rsid w:val="000037A4"/>
    <w:rsid w:val="000052E3"/>
    <w:rsid w:val="0000568D"/>
    <w:rsid w:val="0001339F"/>
    <w:rsid w:val="00020137"/>
    <w:rsid w:val="000265DE"/>
    <w:rsid w:val="00030617"/>
    <w:rsid w:val="00036581"/>
    <w:rsid w:val="000369AD"/>
    <w:rsid w:val="00042691"/>
    <w:rsid w:val="00051860"/>
    <w:rsid w:val="0005744A"/>
    <w:rsid w:val="00057F4C"/>
    <w:rsid w:val="00063C14"/>
    <w:rsid w:val="00064E96"/>
    <w:rsid w:val="00066B9F"/>
    <w:rsid w:val="000708BC"/>
    <w:rsid w:val="00072A8C"/>
    <w:rsid w:val="0007517B"/>
    <w:rsid w:val="000767AB"/>
    <w:rsid w:val="00076CE5"/>
    <w:rsid w:val="00087F00"/>
    <w:rsid w:val="000901D5"/>
    <w:rsid w:val="00093073"/>
    <w:rsid w:val="000A2A8E"/>
    <w:rsid w:val="000A3323"/>
    <w:rsid w:val="000B25A0"/>
    <w:rsid w:val="000B455B"/>
    <w:rsid w:val="000B6A54"/>
    <w:rsid w:val="000B70F0"/>
    <w:rsid w:val="000C770F"/>
    <w:rsid w:val="000D1B91"/>
    <w:rsid w:val="000D2AE0"/>
    <w:rsid w:val="000E58FE"/>
    <w:rsid w:val="000F17BD"/>
    <w:rsid w:val="00100792"/>
    <w:rsid w:val="001014B1"/>
    <w:rsid w:val="0010297B"/>
    <w:rsid w:val="00103199"/>
    <w:rsid w:val="00107C21"/>
    <w:rsid w:val="001123A2"/>
    <w:rsid w:val="00114E27"/>
    <w:rsid w:val="00125D9E"/>
    <w:rsid w:val="00130ACE"/>
    <w:rsid w:val="00132DEF"/>
    <w:rsid w:val="00136A9B"/>
    <w:rsid w:val="00137E5D"/>
    <w:rsid w:val="00140894"/>
    <w:rsid w:val="001413A6"/>
    <w:rsid w:val="00143B31"/>
    <w:rsid w:val="00144F6D"/>
    <w:rsid w:val="001455EA"/>
    <w:rsid w:val="00146287"/>
    <w:rsid w:val="00174A4C"/>
    <w:rsid w:val="00175BEF"/>
    <w:rsid w:val="00176078"/>
    <w:rsid w:val="001765D0"/>
    <w:rsid w:val="00177F23"/>
    <w:rsid w:val="001825B4"/>
    <w:rsid w:val="00183C01"/>
    <w:rsid w:val="001966FE"/>
    <w:rsid w:val="001A0905"/>
    <w:rsid w:val="001A0BC7"/>
    <w:rsid w:val="001B0FF5"/>
    <w:rsid w:val="001B2EA3"/>
    <w:rsid w:val="001B363A"/>
    <w:rsid w:val="001B6BCE"/>
    <w:rsid w:val="001C1686"/>
    <w:rsid w:val="001C5CB9"/>
    <w:rsid w:val="001D20E5"/>
    <w:rsid w:val="001D75C3"/>
    <w:rsid w:val="001D77C6"/>
    <w:rsid w:val="001E2CA3"/>
    <w:rsid w:val="001E41BC"/>
    <w:rsid w:val="001F2ECD"/>
    <w:rsid w:val="001F632F"/>
    <w:rsid w:val="001F754D"/>
    <w:rsid w:val="002014CF"/>
    <w:rsid w:val="00202CEF"/>
    <w:rsid w:val="00204327"/>
    <w:rsid w:val="00220534"/>
    <w:rsid w:val="002218C6"/>
    <w:rsid w:val="00230AF9"/>
    <w:rsid w:val="002319B9"/>
    <w:rsid w:val="0025615B"/>
    <w:rsid w:val="0026105F"/>
    <w:rsid w:val="00262902"/>
    <w:rsid w:val="0026382F"/>
    <w:rsid w:val="00266B99"/>
    <w:rsid w:val="00272A69"/>
    <w:rsid w:val="0027607E"/>
    <w:rsid w:val="00276718"/>
    <w:rsid w:val="002807DA"/>
    <w:rsid w:val="00281534"/>
    <w:rsid w:val="00284702"/>
    <w:rsid w:val="00293258"/>
    <w:rsid w:val="002949FB"/>
    <w:rsid w:val="002A489F"/>
    <w:rsid w:val="002A6502"/>
    <w:rsid w:val="002B14AF"/>
    <w:rsid w:val="002B7F8B"/>
    <w:rsid w:val="002C3C7C"/>
    <w:rsid w:val="002C3FC9"/>
    <w:rsid w:val="002C4D5D"/>
    <w:rsid w:val="002C509A"/>
    <w:rsid w:val="002D3807"/>
    <w:rsid w:val="002D5EC5"/>
    <w:rsid w:val="002F1581"/>
    <w:rsid w:val="002F4DF6"/>
    <w:rsid w:val="003001EA"/>
    <w:rsid w:val="0030372E"/>
    <w:rsid w:val="00312408"/>
    <w:rsid w:val="00317555"/>
    <w:rsid w:val="00317FB3"/>
    <w:rsid w:val="00321BA0"/>
    <w:rsid w:val="00323AF6"/>
    <w:rsid w:val="00325538"/>
    <w:rsid w:val="00326355"/>
    <w:rsid w:val="003269E7"/>
    <w:rsid w:val="0032700D"/>
    <w:rsid w:val="00330172"/>
    <w:rsid w:val="00332CEC"/>
    <w:rsid w:val="00336CBB"/>
    <w:rsid w:val="00345F1C"/>
    <w:rsid w:val="00347947"/>
    <w:rsid w:val="00350DB5"/>
    <w:rsid w:val="003624CB"/>
    <w:rsid w:val="003640C1"/>
    <w:rsid w:val="0036777D"/>
    <w:rsid w:val="0037117E"/>
    <w:rsid w:val="00376DB2"/>
    <w:rsid w:val="003770BC"/>
    <w:rsid w:val="00380CB3"/>
    <w:rsid w:val="00384A9F"/>
    <w:rsid w:val="003A078C"/>
    <w:rsid w:val="003A2085"/>
    <w:rsid w:val="003A312E"/>
    <w:rsid w:val="003A40E8"/>
    <w:rsid w:val="003B1176"/>
    <w:rsid w:val="003B5A5A"/>
    <w:rsid w:val="003C0806"/>
    <w:rsid w:val="003C2940"/>
    <w:rsid w:val="003C6A4F"/>
    <w:rsid w:val="003C7768"/>
    <w:rsid w:val="003D0202"/>
    <w:rsid w:val="003D64C8"/>
    <w:rsid w:val="003E1297"/>
    <w:rsid w:val="003E176A"/>
    <w:rsid w:val="003E2D95"/>
    <w:rsid w:val="003E40A6"/>
    <w:rsid w:val="003E7994"/>
    <w:rsid w:val="00404831"/>
    <w:rsid w:val="00406CAA"/>
    <w:rsid w:val="00414BE6"/>
    <w:rsid w:val="00425C01"/>
    <w:rsid w:val="0042764E"/>
    <w:rsid w:val="00427BC1"/>
    <w:rsid w:val="00430514"/>
    <w:rsid w:val="00440AA8"/>
    <w:rsid w:val="00452D20"/>
    <w:rsid w:val="00454F43"/>
    <w:rsid w:val="00456490"/>
    <w:rsid w:val="004611A4"/>
    <w:rsid w:val="00475857"/>
    <w:rsid w:val="004813B6"/>
    <w:rsid w:val="00485D4E"/>
    <w:rsid w:val="00490C48"/>
    <w:rsid w:val="004934C9"/>
    <w:rsid w:val="004964F8"/>
    <w:rsid w:val="004B7F15"/>
    <w:rsid w:val="004C5035"/>
    <w:rsid w:val="004C5056"/>
    <w:rsid w:val="004C7D7E"/>
    <w:rsid w:val="004D3B01"/>
    <w:rsid w:val="004D5899"/>
    <w:rsid w:val="004D7B98"/>
    <w:rsid w:val="004E5AFA"/>
    <w:rsid w:val="004E691C"/>
    <w:rsid w:val="00500CC3"/>
    <w:rsid w:val="00502139"/>
    <w:rsid w:val="00502FBF"/>
    <w:rsid w:val="0050660E"/>
    <w:rsid w:val="00521C80"/>
    <w:rsid w:val="00522031"/>
    <w:rsid w:val="00531802"/>
    <w:rsid w:val="00531A99"/>
    <w:rsid w:val="00534829"/>
    <w:rsid w:val="005348FD"/>
    <w:rsid w:val="00537679"/>
    <w:rsid w:val="00540139"/>
    <w:rsid w:val="00541072"/>
    <w:rsid w:val="00542525"/>
    <w:rsid w:val="00545C1E"/>
    <w:rsid w:val="00545ED9"/>
    <w:rsid w:val="0055656F"/>
    <w:rsid w:val="00557890"/>
    <w:rsid w:val="00562764"/>
    <w:rsid w:val="00570552"/>
    <w:rsid w:val="00570566"/>
    <w:rsid w:val="00572F88"/>
    <w:rsid w:val="00575976"/>
    <w:rsid w:val="00577579"/>
    <w:rsid w:val="00577DB6"/>
    <w:rsid w:val="00584684"/>
    <w:rsid w:val="005857E8"/>
    <w:rsid w:val="005867C4"/>
    <w:rsid w:val="005912E5"/>
    <w:rsid w:val="005B6516"/>
    <w:rsid w:val="005C302F"/>
    <w:rsid w:val="005C310C"/>
    <w:rsid w:val="005C501D"/>
    <w:rsid w:val="005C597E"/>
    <w:rsid w:val="005D5B1D"/>
    <w:rsid w:val="005E0387"/>
    <w:rsid w:val="0060100C"/>
    <w:rsid w:val="00610D74"/>
    <w:rsid w:val="00613E40"/>
    <w:rsid w:val="00620FA8"/>
    <w:rsid w:val="00640B61"/>
    <w:rsid w:val="006431DD"/>
    <w:rsid w:val="006444BF"/>
    <w:rsid w:val="00646C2B"/>
    <w:rsid w:val="00656908"/>
    <w:rsid w:val="0066581D"/>
    <w:rsid w:val="00676AF1"/>
    <w:rsid w:val="006770C3"/>
    <w:rsid w:val="0068511F"/>
    <w:rsid w:val="00686FF7"/>
    <w:rsid w:val="0069241A"/>
    <w:rsid w:val="00696522"/>
    <w:rsid w:val="006B4FE8"/>
    <w:rsid w:val="006B56FE"/>
    <w:rsid w:val="006C4E16"/>
    <w:rsid w:val="006C6E98"/>
    <w:rsid w:val="006C740B"/>
    <w:rsid w:val="006E141C"/>
    <w:rsid w:val="006F5434"/>
    <w:rsid w:val="006F7D0D"/>
    <w:rsid w:val="00706F7D"/>
    <w:rsid w:val="00707A33"/>
    <w:rsid w:val="00711E54"/>
    <w:rsid w:val="00723EF9"/>
    <w:rsid w:val="007249F2"/>
    <w:rsid w:val="00726493"/>
    <w:rsid w:val="00727F24"/>
    <w:rsid w:val="0073257D"/>
    <w:rsid w:val="00736DFC"/>
    <w:rsid w:val="007372AF"/>
    <w:rsid w:val="0073732D"/>
    <w:rsid w:val="00743218"/>
    <w:rsid w:val="00760879"/>
    <w:rsid w:val="00770BA3"/>
    <w:rsid w:val="0078015F"/>
    <w:rsid w:val="00785CB8"/>
    <w:rsid w:val="00792969"/>
    <w:rsid w:val="00797421"/>
    <w:rsid w:val="007A22AE"/>
    <w:rsid w:val="007B3567"/>
    <w:rsid w:val="007B3E3A"/>
    <w:rsid w:val="007D17BF"/>
    <w:rsid w:val="007D1FEF"/>
    <w:rsid w:val="007D270D"/>
    <w:rsid w:val="007D3893"/>
    <w:rsid w:val="007E076A"/>
    <w:rsid w:val="007F1A75"/>
    <w:rsid w:val="00801D69"/>
    <w:rsid w:val="00804699"/>
    <w:rsid w:val="00811A67"/>
    <w:rsid w:val="00817A62"/>
    <w:rsid w:val="0082151F"/>
    <w:rsid w:val="008234EC"/>
    <w:rsid w:val="008237B1"/>
    <w:rsid w:val="008458C2"/>
    <w:rsid w:val="00853DEF"/>
    <w:rsid w:val="008611BB"/>
    <w:rsid w:val="0087073E"/>
    <w:rsid w:val="00870780"/>
    <w:rsid w:val="008718B0"/>
    <w:rsid w:val="00875A85"/>
    <w:rsid w:val="008825AA"/>
    <w:rsid w:val="008951FB"/>
    <w:rsid w:val="008A1BD2"/>
    <w:rsid w:val="008A470A"/>
    <w:rsid w:val="008A4876"/>
    <w:rsid w:val="008A60B7"/>
    <w:rsid w:val="008A631A"/>
    <w:rsid w:val="008A6CBD"/>
    <w:rsid w:val="008B31A4"/>
    <w:rsid w:val="008B7DDE"/>
    <w:rsid w:val="008C1156"/>
    <w:rsid w:val="008C511C"/>
    <w:rsid w:val="008D1CFE"/>
    <w:rsid w:val="008D5626"/>
    <w:rsid w:val="008E2AB9"/>
    <w:rsid w:val="008E787D"/>
    <w:rsid w:val="008F52B5"/>
    <w:rsid w:val="008F56F8"/>
    <w:rsid w:val="008F7015"/>
    <w:rsid w:val="009010C3"/>
    <w:rsid w:val="0090206D"/>
    <w:rsid w:val="0090344E"/>
    <w:rsid w:val="009147AA"/>
    <w:rsid w:val="00914BF2"/>
    <w:rsid w:val="009239B4"/>
    <w:rsid w:val="009246AE"/>
    <w:rsid w:val="009248B6"/>
    <w:rsid w:val="00925C83"/>
    <w:rsid w:val="009337AE"/>
    <w:rsid w:val="00937889"/>
    <w:rsid w:val="00944697"/>
    <w:rsid w:val="009453AE"/>
    <w:rsid w:val="00946E5A"/>
    <w:rsid w:val="009510BC"/>
    <w:rsid w:val="009549E0"/>
    <w:rsid w:val="00954D2A"/>
    <w:rsid w:val="00960338"/>
    <w:rsid w:val="009606D2"/>
    <w:rsid w:val="00960B4B"/>
    <w:rsid w:val="00961403"/>
    <w:rsid w:val="009674B5"/>
    <w:rsid w:val="00970A20"/>
    <w:rsid w:val="00970DEA"/>
    <w:rsid w:val="00973219"/>
    <w:rsid w:val="00976D6A"/>
    <w:rsid w:val="00977628"/>
    <w:rsid w:val="009810AF"/>
    <w:rsid w:val="0098761B"/>
    <w:rsid w:val="009934F5"/>
    <w:rsid w:val="009952B9"/>
    <w:rsid w:val="009957E2"/>
    <w:rsid w:val="009958E5"/>
    <w:rsid w:val="009A17AC"/>
    <w:rsid w:val="009A26D3"/>
    <w:rsid w:val="009A4783"/>
    <w:rsid w:val="009A5932"/>
    <w:rsid w:val="009A5B2C"/>
    <w:rsid w:val="009A6D21"/>
    <w:rsid w:val="009A73C3"/>
    <w:rsid w:val="009B01EF"/>
    <w:rsid w:val="009B4CB1"/>
    <w:rsid w:val="009C1E75"/>
    <w:rsid w:val="009D065D"/>
    <w:rsid w:val="009D06A3"/>
    <w:rsid w:val="009E35BE"/>
    <w:rsid w:val="009F2500"/>
    <w:rsid w:val="009F6D40"/>
    <w:rsid w:val="009F75DB"/>
    <w:rsid w:val="00A0199B"/>
    <w:rsid w:val="00A04DCA"/>
    <w:rsid w:val="00A07FCE"/>
    <w:rsid w:val="00A20920"/>
    <w:rsid w:val="00A26325"/>
    <w:rsid w:val="00A27C9D"/>
    <w:rsid w:val="00A34EFD"/>
    <w:rsid w:val="00A45486"/>
    <w:rsid w:val="00A50B68"/>
    <w:rsid w:val="00A53B53"/>
    <w:rsid w:val="00A5499A"/>
    <w:rsid w:val="00A56731"/>
    <w:rsid w:val="00A67F5D"/>
    <w:rsid w:val="00A71A51"/>
    <w:rsid w:val="00A72508"/>
    <w:rsid w:val="00A779C5"/>
    <w:rsid w:val="00A80232"/>
    <w:rsid w:val="00A804E0"/>
    <w:rsid w:val="00A810F1"/>
    <w:rsid w:val="00A838DC"/>
    <w:rsid w:val="00A86BF4"/>
    <w:rsid w:val="00AA181B"/>
    <w:rsid w:val="00AA2EA6"/>
    <w:rsid w:val="00AA61CF"/>
    <w:rsid w:val="00AA7986"/>
    <w:rsid w:val="00AB1F15"/>
    <w:rsid w:val="00AB2CBE"/>
    <w:rsid w:val="00AB4B86"/>
    <w:rsid w:val="00AC14B9"/>
    <w:rsid w:val="00AC42EA"/>
    <w:rsid w:val="00AC56A2"/>
    <w:rsid w:val="00AC7D34"/>
    <w:rsid w:val="00AD5120"/>
    <w:rsid w:val="00AD7A10"/>
    <w:rsid w:val="00AE5551"/>
    <w:rsid w:val="00AE7416"/>
    <w:rsid w:val="00AE7AFD"/>
    <w:rsid w:val="00AF0DFD"/>
    <w:rsid w:val="00AF650E"/>
    <w:rsid w:val="00B03AB5"/>
    <w:rsid w:val="00B06AAB"/>
    <w:rsid w:val="00B2160E"/>
    <w:rsid w:val="00B2198B"/>
    <w:rsid w:val="00B22857"/>
    <w:rsid w:val="00B23E21"/>
    <w:rsid w:val="00B246C2"/>
    <w:rsid w:val="00B2644B"/>
    <w:rsid w:val="00B37BD4"/>
    <w:rsid w:val="00B407BB"/>
    <w:rsid w:val="00B4684C"/>
    <w:rsid w:val="00B503D0"/>
    <w:rsid w:val="00B507AC"/>
    <w:rsid w:val="00B564C9"/>
    <w:rsid w:val="00B62CAF"/>
    <w:rsid w:val="00B643A3"/>
    <w:rsid w:val="00B755A2"/>
    <w:rsid w:val="00B75EB2"/>
    <w:rsid w:val="00B8645E"/>
    <w:rsid w:val="00B877BB"/>
    <w:rsid w:val="00B90401"/>
    <w:rsid w:val="00B9420A"/>
    <w:rsid w:val="00B96B99"/>
    <w:rsid w:val="00B977B0"/>
    <w:rsid w:val="00BA4C0F"/>
    <w:rsid w:val="00BA6726"/>
    <w:rsid w:val="00BA7158"/>
    <w:rsid w:val="00BB4838"/>
    <w:rsid w:val="00BC3672"/>
    <w:rsid w:val="00BC5365"/>
    <w:rsid w:val="00BD080B"/>
    <w:rsid w:val="00BD2521"/>
    <w:rsid w:val="00BD2590"/>
    <w:rsid w:val="00BD4CE7"/>
    <w:rsid w:val="00BD4D02"/>
    <w:rsid w:val="00BD5036"/>
    <w:rsid w:val="00BD55FE"/>
    <w:rsid w:val="00BE3ED7"/>
    <w:rsid w:val="00BF0689"/>
    <w:rsid w:val="00BF6B15"/>
    <w:rsid w:val="00C0196C"/>
    <w:rsid w:val="00C01A2A"/>
    <w:rsid w:val="00C02C85"/>
    <w:rsid w:val="00C040B7"/>
    <w:rsid w:val="00C04F2F"/>
    <w:rsid w:val="00C04FCE"/>
    <w:rsid w:val="00C073E8"/>
    <w:rsid w:val="00C1179A"/>
    <w:rsid w:val="00C12CA5"/>
    <w:rsid w:val="00C139B7"/>
    <w:rsid w:val="00C15704"/>
    <w:rsid w:val="00C17C93"/>
    <w:rsid w:val="00C242B1"/>
    <w:rsid w:val="00C27FD9"/>
    <w:rsid w:val="00C34A84"/>
    <w:rsid w:val="00C465BE"/>
    <w:rsid w:val="00C52534"/>
    <w:rsid w:val="00C55748"/>
    <w:rsid w:val="00C55B59"/>
    <w:rsid w:val="00C60E35"/>
    <w:rsid w:val="00C72B0E"/>
    <w:rsid w:val="00C87870"/>
    <w:rsid w:val="00CA181E"/>
    <w:rsid w:val="00CA230E"/>
    <w:rsid w:val="00CA3BFF"/>
    <w:rsid w:val="00CA6241"/>
    <w:rsid w:val="00CB2207"/>
    <w:rsid w:val="00CC3943"/>
    <w:rsid w:val="00CC69BE"/>
    <w:rsid w:val="00CD152A"/>
    <w:rsid w:val="00CE23E6"/>
    <w:rsid w:val="00CF3E60"/>
    <w:rsid w:val="00CF4D55"/>
    <w:rsid w:val="00D03147"/>
    <w:rsid w:val="00D079C7"/>
    <w:rsid w:val="00D14AD3"/>
    <w:rsid w:val="00D33E0C"/>
    <w:rsid w:val="00D34773"/>
    <w:rsid w:val="00D35B57"/>
    <w:rsid w:val="00D36C66"/>
    <w:rsid w:val="00D4179C"/>
    <w:rsid w:val="00D558B9"/>
    <w:rsid w:val="00D57007"/>
    <w:rsid w:val="00D65B55"/>
    <w:rsid w:val="00D661BD"/>
    <w:rsid w:val="00D67F4F"/>
    <w:rsid w:val="00D73355"/>
    <w:rsid w:val="00D76419"/>
    <w:rsid w:val="00D81D7B"/>
    <w:rsid w:val="00D8312E"/>
    <w:rsid w:val="00D8335E"/>
    <w:rsid w:val="00D92361"/>
    <w:rsid w:val="00D955AB"/>
    <w:rsid w:val="00DA1F77"/>
    <w:rsid w:val="00DA7ECB"/>
    <w:rsid w:val="00DB7D66"/>
    <w:rsid w:val="00DC41CE"/>
    <w:rsid w:val="00DC55EB"/>
    <w:rsid w:val="00DD1B4C"/>
    <w:rsid w:val="00DD3685"/>
    <w:rsid w:val="00DD38D5"/>
    <w:rsid w:val="00DD4879"/>
    <w:rsid w:val="00DD6400"/>
    <w:rsid w:val="00DE77AF"/>
    <w:rsid w:val="00DF0C1B"/>
    <w:rsid w:val="00DF3F53"/>
    <w:rsid w:val="00E22592"/>
    <w:rsid w:val="00E23428"/>
    <w:rsid w:val="00E32BAF"/>
    <w:rsid w:val="00E359BB"/>
    <w:rsid w:val="00E4165F"/>
    <w:rsid w:val="00E50EB9"/>
    <w:rsid w:val="00E516A0"/>
    <w:rsid w:val="00E52994"/>
    <w:rsid w:val="00E570BD"/>
    <w:rsid w:val="00E7748C"/>
    <w:rsid w:val="00E84101"/>
    <w:rsid w:val="00E844CD"/>
    <w:rsid w:val="00E85F89"/>
    <w:rsid w:val="00EA044C"/>
    <w:rsid w:val="00EA0CA2"/>
    <w:rsid w:val="00EA3AE6"/>
    <w:rsid w:val="00EA631E"/>
    <w:rsid w:val="00EB04DC"/>
    <w:rsid w:val="00EB7FDC"/>
    <w:rsid w:val="00EC2674"/>
    <w:rsid w:val="00EC732B"/>
    <w:rsid w:val="00EC7AA5"/>
    <w:rsid w:val="00EC7B1D"/>
    <w:rsid w:val="00ED2C92"/>
    <w:rsid w:val="00EE6312"/>
    <w:rsid w:val="00EF1F55"/>
    <w:rsid w:val="00EF3B5F"/>
    <w:rsid w:val="00F06B06"/>
    <w:rsid w:val="00F15B2A"/>
    <w:rsid w:val="00F16D68"/>
    <w:rsid w:val="00F254DB"/>
    <w:rsid w:val="00F30156"/>
    <w:rsid w:val="00F32977"/>
    <w:rsid w:val="00F35D58"/>
    <w:rsid w:val="00F413DA"/>
    <w:rsid w:val="00F64D11"/>
    <w:rsid w:val="00F700C6"/>
    <w:rsid w:val="00F743DB"/>
    <w:rsid w:val="00F74460"/>
    <w:rsid w:val="00F74C76"/>
    <w:rsid w:val="00F94422"/>
    <w:rsid w:val="00F96112"/>
    <w:rsid w:val="00F97DFE"/>
    <w:rsid w:val="00F97E71"/>
    <w:rsid w:val="00FA15E8"/>
    <w:rsid w:val="00FA1FB1"/>
    <w:rsid w:val="00FB35BF"/>
    <w:rsid w:val="00FB70A1"/>
    <w:rsid w:val="00FC36AF"/>
    <w:rsid w:val="00FD0072"/>
    <w:rsid w:val="00FD298D"/>
    <w:rsid w:val="00FD3629"/>
    <w:rsid w:val="00FE0690"/>
    <w:rsid w:val="00FE2C6C"/>
    <w:rsid w:val="00FF07A2"/>
    <w:rsid w:val="00FF1437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0AC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CE"/>
    <w:rPr>
      <w:rFonts w:ascii="Tahoma" w:eastAsia="Calibri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30ACE"/>
    <w:pPr>
      <w:ind w:left="720"/>
      <w:contextualSpacing/>
    </w:pPr>
  </w:style>
  <w:style w:type="table" w:styleId="a6">
    <w:name w:val="Table Grid"/>
    <w:basedOn w:val="a1"/>
    <w:uiPriority w:val="99"/>
    <w:rsid w:val="00130ACE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0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130AC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30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3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0A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3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0ACE"/>
    <w:rPr>
      <w:rFonts w:ascii="Calibri" w:eastAsia="Calibri" w:hAnsi="Calibri" w:cs="Times New Roman"/>
    </w:rPr>
  </w:style>
  <w:style w:type="paragraph" w:styleId="ac">
    <w:name w:val="Normal (Web)"/>
    <w:basedOn w:val="a"/>
    <w:rsid w:val="00130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age number"/>
    <w:basedOn w:val="a0"/>
    <w:rsid w:val="00130ACE"/>
  </w:style>
  <w:style w:type="paragraph" w:customStyle="1" w:styleId="ConsPlusCell">
    <w:name w:val="ConsPlusCell"/>
    <w:rsid w:val="0013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0A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0AC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CE"/>
    <w:rPr>
      <w:rFonts w:ascii="Tahoma" w:eastAsia="Calibri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30ACE"/>
    <w:pPr>
      <w:ind w:left="720"/>
      <w:contextualSpacing/>
    </w:pPr>
  </w:style>
  <w:style w:type="table" w:styleId="a6">
    <w:name w:val="Table Grid"/>
    <w:basedOn w:val="a1"/>
    <w:uiPriority w:val="99"/>
    <w:rsid w:val="00130ACE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0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130AC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30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3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0A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3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0ACE"/>
    <w:rPr>
      <w:rFonts w:ascii="Calibri" w:eastAsia="Calibri" w:hAnsi="Calibri" w:cs="Times New Roman"/>
    </w:rPr>
  </w:style>
  <w:style w:type="paragraph" w:styleId="ac">
    <w:name w:val="Normal (Web)"/>
    <w:basedOn w:val="a"/>
    <w:rsid w:val="00130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age number"/>
    <w:basedOn w:val="a0"/>
    <w:rsid w:val="00130ACE"/>
  </w:style>
  <w:style w:type="paragraph" w:customStyle="1" w:styleId="ConsPlusCell">
    <w:name w:val="ConsPlusCell"/>
    <w:rsid w:val="0013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0A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C840053AD784C6382E942FF5A1995149485AB3F50681B9AF6121CBB253578830564E1C9243369D7BCA1E3036L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C331-FBBC-48F7-9E4A-DFB0517B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Новикова</dc:creator>
  <cp:lastModifiedBy>Любовь Федоровна Фадеева</cp:lastModifiedBy>
  <cp:revision>2</cp:revision>
  <cp:lastPrinted>2023-11-08T10:32:00Z</cp:lastPrinted>
  <dcterms:created xsi:type="dcterms:W3CDTF">2024-02-05T09:05:00Z</dcterms:created>
  <dcterms:modified xsi:type="dcterms:W3CDTF">2024-02-05T09:05:00Z</dcterms:modified>
</cp:coreProperties>
</file>