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AC7CD9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AC7CD9">
              <w:rPr>
                <w:color w:val="000000"/>
                <w:szCs w:val="28"/>
              </w:rPr>
              <w:t>4</w:t>
            </w:r>
            <w:r w:rsidR="001774B1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F01225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AC7CD9">
              <w:rPr>
                <w:color w:val="000000"/>
                <w:szCs w:val="28"/>
              </w:rPr>
              <w:t>1592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FF03DA" w:rsidRDefault="00FF03DA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в </w:t>
      </w:r>
      <w:r w:rsidR="008735E4" w:rsidRPr="008735E4">
        <w:rPr>
          <w:b/>
          <w:szCs w:val="28"/>
        </w:rPr>
        <w:t xml:space="preserve">проект </w:t>
      </w:r>
      <w:r w:rsidR="00EE7DB3">
        <w:rPr>
          <w:b/>
          <w:szCs w:val="28"/>
        </w:rPr>
        <w:br/>
      </w:r>
      <w:r w:rsidR="008735E4" w:rsidRPr="008735E4">
        <w:rPr>
          <w:b/>
          <w:szCs w:val="28"/>
        </w:rPr>
        <w:t xml:space="preserve">планировки </w:t>
      </w:r>
      <w:proofErr w:type="spellStart"/>
      <w:r w:rsidR="008735E4" w:rsidRPr="008735E4">
        <w:rPr>
          <w:b/>
          <w:szCs w:val="28"/>
        </w:rPr>
        <w:t>межмагистральной</w:t>
      </w:r>
      <w:proofErr w:type="spellEnd"/>
      <w:r w:rsidR="008735E4" w:rsidRPr="008735E4">
        <w:rPr>
          <w:b/>
          <w:szCs w:val="28"/>
        </w:rPr>
        <w:t xml:space="preserve"> территории (жилой район </w:t>
      </w:r>
      <w:proofErr w:type="spellStart"/>
      <w:r w:rsidR="008735E4" w:rsidRPr="008735E4">
        <w:rPr>
          <w:b/>
          <w:szCs w:val="28"/>
        </w:rPr>
        <w:t>Кузнечиха</w:t>
      </w:r>
      <w:proofErr w:type="spellEnd"/>
      <w:r w:rsidR="008735E4" w:rsidRPr="008735E4">
        <w:rPr>
          <w:b/>
          <w:szCs w:val="28"/>
        </w:rPr>
        <w:t xml:space="preserve">) </w:t>
      </w:r>
      <w:r w:rsidR="00EE7DB3">
        <w:rPr>
          <w:b/>
          <w:szCs w:val="28"/>
        </w:rPr>
        <w:br/>
      </w:r>
      <w:r w:rsidR="008735E4" w:rsidRPr="008735E4">
        <w:rPr>
          <w:b/>
          <w:szCs w:val="28"/>
        </w:rPr>
        <w:t>муниципального образования "Город Архангельск"</w:t>
      </w:r>
      <w:r w:rsidR="00F514F8" w:rsidRPr="008A0DD3">
        <w:rPr>
          <w:b/>
          <w:szCs w:val="28"/>
        </w:rPr>
        <w:t xml:space="preserve"> </w:t>
      </w:r>
      <w:r w:rsidR="00BE0107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границах </w:t>
      </w:r>
      <w:r w:rsidR="00F01225">
        <w:rPr>
          <w:b/>
          <w:szCs w:val="28"/>
        </w:rPr>
        <w:t>части элемента</w:t>
      </w:r>
      <w:r w:rsidR="00F514F8" w:rsidRPr="008A0DD3">
        <w:rPr>
          <w:b/>
          <w:szCs w:val="28"/>
        </w:rPr>
        <w:t xml:space="preserve"> планировочной структуры: </w:t>
      </w:r>
      <w:r w:rsidR="00BE0107">
        <w:rPr>
          <w:b/>
          <w:szCs w:val="28"/>
        </w:rPr>
        <w:br/>
      </w:r>
      <w:r w:rsidR="00F01225">
        <w:rPr>
          <w:b/>
          <w:szCs w:val="28"/>
        </w:rPr>
        <w:t xml:space="preserve">ул. </w:t>
      </w:r>
      <w:proofErr w:type="spellStart"/>
      <w:r w:rsidR="00F01225">
        <w:rPr>
          <w:b/>
          <w:szCs w:val="28"/>
        </w:rPr>
        <w:t>Теснанова</w:t>
      </w:r>
      <w:proofErr w:type="spellEnd"/>
      <w:r w:rsidR="00F01225">
        <w:rPr>
          <w:b/>
          <w:szCs w:val="28"/>
        </w:rPr>
        <w:t>, просп. Обводный канал</w:t>
      </w:r>
      <w:r w:rsidR="00565C88">
        <w:rPr>
          <w:b/>
          <w:szCs w:val="28"/>
        </w:rPr>
        <w:t xml:space="preserve">, просп. </w:t>
      </w:r>
      <w:r w:rsidR="00565C88" w:rsidRPr="00565C88">
        <w:rPr>
          <w:b/>
          <w:szCs w:val="28"/>
        </w:rPr>
        <w:t>Дзержинского</w:t>
      </w:r>
      <w:r w:rsidR="00F514F8" w:rsidRPr="008A0DD3">
        <w:rPr>
          <w:b/>
          <w:szCs w:val="28"/>
        </w:rPr>
        <w:t xml:space="preserve"> </w:t>
      </w:r>
      <w:r w:rsidR="00BE0107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площадью </w:t>
      </w:r>
      <w:r w:rsidR="00F01225">
        <w:rPr>
          <w:b/>
          <w:szCs w:val="28"/>
        </w:rPr>
        <w:t>10,1681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8735E4" w:rsidRPr="00BC4F44">
        <w:rPr>
          <w:szCs w:val="28"/>
        </w:rPr>
        <w:t xml:space="preserve">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планировки </w:t>
      </w:r>
      <w:proofErr w:type="spellStart"/>
      <w:r w:rsidR="008735E4" w:rsidRPr="00B4626C">
        <w:rPr>
          <w:szCs w:val="28"/>
        </w:rPr>
        <w:t>межмагистральной</w:t>
      </w:r>
      <w:proofErr w:type="spellEnd"/>
      <w:r w:rsidR="008735E4" w:rsidRPr="00B4626C">
        <w:rPr>
          <w:szCs w:val="28"/>
        </w:rPr>
        <w:t xml:space="preserve"> территории (жилой район </w:t>
      </w:r>
      <w:proofErr w:type="spellStart"/>
      <w:r w:rsidR="008735E4" w:rsidRPr="00B4626C">
        <w:rPr>
          <w:szCs w:val="28"/>
        </w:rPr>
        <w:t>Кузнечиха</w:t>
      </w:r>
      <w:proofErr w:type="spellEnd"/>
      <w:r w:rsidR="008735E4" w:rsidRPr="00B4626C">
        <w:rPr>
          <w:szCs w:val="28"/>
        </w:rPr>
        <w:t>) муниципального образования "Город Архангельск"</w:t>
      </w:r>
      <w:r w:rsidR="008A0DD3" w:rsidRPr="00F514F8">
        <w:t xml:space="preserve"> в границах </w:t>
      </w:r>
      <w:r w:rsidR="00F01225">
        <w:t>части элемента</w:t>
      </w:r>
      <w:r w:rsidR="008A0DD3" w:rsidRPr="00F514F8">
        <w:t xml:space="preserve"> планировочной структуры: </w:t>
      </w:r>
      <w:r w:rsidR="00565C88">
        <w:t xml:space="preserve">ул. </w:t>
      </w:r>
      <w:proofErr w:type="spellStart"/>
      <w:r w:rsidR="00565C88">
        <w:t>Теснанова</w:t>
      </w:r>
      <w:proofErr w:type="spellEnd"/>
      <w:r w:rsidR="00565C88">
        <w:t xml:space="preserve">, просп. Обводный канал, </w:t>
      </w:r>
      <w:r w:rsidR="00C80E75">
        <w:br/>
      </w:r>
      <w:r w:rsidR="00565C88">
        <w:t>просп. Дзержинского</w:t>
      </w:r>
      <w:r w:rsidR="008A0DD3" w:rsidRPr="00F514F8">
        <w:t xml:space="preserve"> площадью </w:t>
      </w:r>
      <w:r w:rsidR="00F01225">
        <w:t>10,1681 га</w:t>
      </w:r>
      <w:r w:rsidRPr="00BC4F44">
        <w:rPr>
          <w:szCs w:val="28"/>
        </w:rPr>
        <w:t xml:space="preserve"> (далее – проект </w:t>
      </w:r>
      <w:r w:rsidR="008735E4" w:rsidRPr="00B4626C">
        <w:rPr>
          <w:szCs w:val="28"/>
        </w:rPr>
        <w:t xml:space="preserve">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335993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Индивидуальный предприниматель </w:t>
      </w:r>
      <w:proofErr w:type="spellStart"/>
      <w:r>
        <w:rPr>
          <w:bCs/>
          <w:szCs w:val="28"/>
        </w:rPr>
        <w:t>Фрундина</w:t>
      </w:r>
      <w:proofErr w:type="spellEnd"/>
      <w:r>
        <w:rPr>
          <w:bCs/>
          <w:szCs w:val="28"/>
        </w:rPr>
        <w:t xml:space="preserve"> Анна Сергеевна.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335993">
        <w:rPr>
          <w:bCs/>
          <w:szCs w:val="28"/>
        </w:rPr>
        <w:t xml:space="preserve">ИП </w:t>
      </w:r>
      <w:proofErr w:type="spellStart"/>
      <w:r w:rsidR="00335993">
        <w:rPr>
          <w:bCs/>
          <w:szCs w:val="28"/>
        </w:rPr>
        <w:t>Фрундиной</w:t>
      </w:r>
      <w:proofErr w:type="spellEnd"/>
      <w:r w:rsidR="00335993">
        <w:rPr>
          <w:bCs/>
          <w:szCs w:val="28"/>
        </w:rPr>
        <w:t xml:space="preserve"> А.С.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 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C80E75">
        <w:rPr>
          <w:szCs w:val="28"/>
        </w:rPr>
        <w:br/>
      </w:r>
      <w:r w:rsidRPr="00BC4F44">
        <w:rPr>
          <w:szCs w:val="28"/>
        </w:rPr>
        <w:t>от</w:t>
      </w:r>
      <w:r w:rsidR="00C80E75">
        <w:rPr>
          <w:szCs w:val="28"/>
        </w:rPr>
        <w:t xml:space="preserve"> 4 апреля 2025 года</w:t>
      </w:r>
      <w:r w:rsidRPr="00BC4F44">
        <w:rPr>
          <w:szCs w:val="28"/>
        </w:rPr>
        <w:t xml:space="preserve"> № </w:t>
      </w:r>
      <w:r w:rsidR="00C80E75">
        <w:rPr>
          <w:szCs w:val="28"/>
        </w:rPr>
        <w:t>1592р 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</w:t>
      </w:r>
      <w:r w:rsidR="00C80E75">
        <w:br/>
      </w:r>
      <w:r w:rsidR="008A0DD3" w:rsidRPr="00F514F8">
        <w:t xml:space="preserve">в </w:t>
      </w:r>
      <w:r w:rsidR="008735E4">
        <w:t xml:space="preserve">проект планировки </w:t>
      </w:r>
      <w:proofErr w:type="spellStart"/>
      <w:r w:rsidR="008735E4">
        <w:t>межмагистральной</w:t>
      </w:r>
      <w:proofErr w:type="spellEnd"/>
      <w:r w:rsidR="008735E4">
        <w:t xml:space="preserve"> территории (жилой район </w:t>
      </w:r>
      <w:proofErr w:type="spellStart"/>
      <w:r w:rsidR="008735E4">
        <w:t>Кузнечиха</w:t>
      </w:r>
      <w:proofErr w:type="spellEnd"/>
      <w:r w:rsidR="008735E4">
        <w:t>)</w:t>
      </w:r>
      <w:r w:rsidR="008A0DD3" w:rsidRPr="00F514F8">
        <w:t xml:space="preserve"> в границах </w:t>
      </w:r>
      <w:r w:rsidR="00F01225">
        <w:t>части элемента</w:t>
      </w:r>
      <w:r w:rsidR="008A0DD3" w:rsidRPr="00F514F8">
        <w:t xml:space="preserve"> планировочной структуры: </w:t>
      </w:r>
      <w:r w:rsidR="00565C88">
        <w:t xml:space="preserve">ул. </w:t>
      </w:r>
      <w:proofErr w:type="spellStart"/>
      <w:r w:rsidR="00565C88">
        <w:t>Теснанова</w:t>
      </w:r>
      <w:proofErr w:type="spellEnd"/>
      <w:r w:rsidR="00565C88">
        <w:t xml:space="preserve">, </w:t>
      </w:r>
      <w:r w:rsidR="00C80E75">
        <w:br/>
      </w:r>
      <w:r w:rsidR="00565C88">
        <w:t>просп. Обводный канал, просп. Дзержинского</w:t>
      </w:r>
      <w:r w:rsidR="008A0DD3" w:rsidRPr="00F514F8">
        <w:t xml:space="preserve"> площадью </w:t>
      </w:r>
      <w:r w:rsidR="00F01225">
        <w:t>10,1681 га</w:t>
      </w:r>
      <w:r w:rsidRPr="00BC4F44">
        <w:rPr>
          <w:szCs w:val="28"/>
        </w:rPr>
        <w:t>".</w:t>
      </w:r>
    </w:p>
    <w:p w:rsidR="006F47C7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F01225" w:rsidRDefault="00F01225" w:rsidP="00F0122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Часть элемента планировочной структуры: </w:t>
      </w:r>
      <w:r w:rsidR="00565C88">
        <w:t xml:space="preserve">ул. </w:t>
      </w:r>
      <w:proofErr w:type="spellStart"/>
      <w:r w:rsidR="00565C88">
        <w:t>Теснанова</w:t>
      </w:r>
      <w:proofErr w:type="spellEnd"/>
      <w:r w:rsidR="00565C88">
        <w:t xml:space="preserve">, </w:t>
      </w:r>
      <w:r w:rsidR="001774B1">
        <w:br/>
      </w:r>
      <w:r w:rsidR="00565C88">
        <w:t>просп. Обводный канал, просп. Дзержинского</w:t>
      </w:r>
      <w:r>
        <w:rPr>
          <w:szCs w:val="28"/>
        </w:rPr>
        <w:t xml:space="preserve"> площадью </w:t>
      </w:r>
      <w:r>
        <w:t xml:space="preserve">10,1681 </w:t>
      </w:r>
      <w:r>
        <w:rPr>
          <w:szCs w:val="28"/>
        </w:rPr>
        <w:t>га</w:t>
      </w:r>
      <w:r>
        <w:t xml:space="preserve"> </w:t>
      </w:r>
      <w:r>
        <w:rPr>
          <w:szCs w:val="28"/>
        </w:rPr>
        <w:t>расположена в Октябрьском</w:t>
      </w:r>
      <w:r w:rsidRPr="001A3AD2">
        <w:rPr>
          <w:szCs w:val="28"/>
        </w:rPr>
        <w:t xml:space="preserve"> </w:t>
      </w:r>
      <w:r w:rsidRPr="00BC4F44">
        <w:rPr>
          <w:szCs w:val="28"/>
        </w:rPr>
        <w:t>территориальном округе</w:t>
      </w:r>
      <w:r>
        <w:rPr>
          <w:szCs w:val="28"/>
        </w:rPr>
        <w:t xml:space="preserve"> города Архангельска. Территория в границах разработки проекта планировки территории составляет </w:t>
      </w:r>
      <w:r>
        <w:t>10,1681 га</w:t>
      </w:r>
      <w:r>
        <w:rPr>
          <w:szCs w:val="28"/>
        </w:rPr>
        <w:t xml:space="preserve">. </w:t>
      </w:r>
    </w:p>
    <w:p w:rsidR="00F01225" w:rsidRDefault="00F01225" w:rsidP="00F0122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Размещение части элемента планировочной структуры: </w:t>
      </w:r>
      <w:r w:rsidR="00565C88">
        <w:t xml:space="preserve">ул. </w:t>
      </w:r>
      <w:proofErr w:type="spellStart"/>
      <w:r w:rsidR="00565C88">
        <w:t>Теснанова</w:t>
      </w:r>
      <w:proofErr w:type="spellEnd"/>
      <w:r w:rsidR="00565C88">
        <w:t>, просп. Обводный канал, просп. Дзержинского</w:t>
      </w:r>
      <w:r>
        <w:rPr>
          <w:szCs w:val="28"/>
        </w:rPr>
        <w:t xml:space="preserve"> площадью </w:t>
      </w:r>
      <w:r>
        <w:t xml:space="preserve">10,1681 </w:t>
      </w:r>
      <w:r>
        <w:rPr>
          <w:szCs w:val="28"/>
        </w:rPr>
        <w:t xml:space="preserve">га представлено в приложении № 1 к настоящему заданию.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1774B1">
        <w:rPr>
          <w:szCs w:val="28"/>
        </w:rPr>
        <w:br/>
      </w:r>
      <w:r w:rsidR="008B7051">
        <w:rPr>
          <w:szCs w:val="28"/>
        </w:rPr>
        <w:t>от</w:t>
      </w:r>
      <w:r w:rsidR="00947E38">
        <w:rPr>
          <w:szCs w:val="28"/>
        </w:rPr>
        <w:t xml:space="preserve"> </w:t>
      </w:r>
      <w:r w:rsidR="008B7051">
        <w:rPr>
          <w:szCs w:val="28"/>
        </w:rPr>
        <w:t>2</w:t>
      </w:r>
      <w:r w:rsidR="00947E38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947E38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>),</w:t>
      </w:r>
      <w:r w:rsidR="00113317">
        <w:rPr>
          <w:szCs w:val="28"/>
        </w:rPr>
        <w:t xml:space="preserve"> </w:t>
      </w:r>
      <w:r w:rsidRPr="00903FB4">
        <w:rPr>
          <w:szCs w:val="28"/>
        </w:rPr>
        <w:t xml:space="preserve">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915893" w:rsidRDefault="00060B1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60B1A">
        <w:rPr>
          <w:szCs w:val="28"/>
        </w:rPr>
        <w:t>она специализированной общественной застройки</w:t>
      </w:r>
      <w:r w:rsidR="00915893">
        <w:rPr>
          <w:szCs w:val="28"/>
        </w:rPr>
        <w:t>;</w:t>
      </w:r>
    </w:p>
    <w:p w:rsidR="00915893" w:rsidRDefault="003359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</w:t>
      </w:r>
      <w:r w:rsidR="00060B1A">
        <w:rPr>
          <w:szCs w:val="28"/>
        </w:rPr>
        <w:t>м</w:t>
      </w:r>
      <w:r w:rsidR="00060B1A" w:rsidRPr="00060B1A">
        <w:rPr>
          <w:szCs w:val="28"/>
        </w:rPr>
        <w:t>ногофункциональная общественно-деловая зона</w:t>
      </w:r>
      <w:r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</w:t>
      </w:r>
      <w:r w:rsidR="001774B1">
        <w:rPr>
          <w:szCs w:val="28"/>
        </w:rPr>
        <w:br/>
      </w:r>
      <w:r w:rsidRPr="00903FB4">
        <w:rPr>
          <w:szCs w:val="28"/>
        </w:rPr>
        <w:t xml:space="preserve">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C80E75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947E38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335993" w:rsidRDefault="00335993" w:rsidP="003359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>кодовое обозначение</w:t>
      </w:r>
      <w:r>
        <w:rPr>
          <w:szCs w:val="28"/>
        </w:rPr>
        <w:t> </w:t>
      </w:r>
      <w:r w:rsidRPr="00903FB4">
        <w:rPr>
          <w:szCs w:val="28"/>
        </w:rPr>
        <w:t xml:space="preserve">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многофункциональная общественно-деловая зона </w:t>
      </w:r>
      <w:r w:rsidRPr="00903FB4">
        <w:rPr>
          <w:szCs w:val="28"/>
        </w:rPr>
        <w:t xml:space="preserve">(кодовое </w:t>
      </w:r>
      <w:r w:rsidR="001774B1"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>
        <w:rPr>
          <w:szCs w:val="28"/>
        </w:rPr>
        <w:t>О1);</w:t>
      </w:r>
    </w:p>
    <w:p w:rsidR="00915893" w:rsidRDefault="003359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335993">
        <w:rPr>
          <w:szCs w:val="28"/>
        </w:rPr>
        <w:t xml:space="preserve">оммунально-складская зона </w:t>
      </w:r>
      <w:r w:rsidR="00915893" w:rsidRPr="00903FB4">
        <w:rPr>
          <w:szCs w:val="28"/>
        </w:rPr>
        <w:t xml:space="preserve">(кодовое обозначение – </w:t>
      </w:r>
      <w:r>
        <w:rPr>
          <w:szCs w:val="28"/>
        </w:rPr>
        <w:t>П2</w:t>
      </w:r>
      <w:r w:rsidR="00915893" w:rsidRPr="00903FB4">
        <w:rPr>
          <w:szCs w:val="28"/>
        </w:rPr>
        <w:t>).</w:t>
      </w:r>
    </w:p>
    <w:p w:rsidR="009A3BD7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соответствии с разделом 2 положения о территориальном планировании муниципального образования</w:t>
      </w:r>
      <w:r w:rsidR="00113317">
        <w:rPr>
          <w:szCs w:val="28"/>
        </w:rPr>
        <w:t xml:space="preserve"> "Город Архангельск" в составе </w:t>
      </w:r>
      <w:r w:rsidR="0024532F" w:rsidRPr="00903FB4">
        <w:rPr>
          <w:szCs w:val="28"/>
        </w:rPr>
        <w:t>генерально</w:t>
      </w:r>
      <w:r w:rsidR="0024532F">
        <w:rPr>
          <w:szCs w:val="28"/>
        </w:rPr>
        <w:t>го</w:t>
      </w:r>
      <w:r w:rsidR="0024532F" w:rsidRPr="00903FB4">
        <w:rPr>
          <w:szCs w:val="28"/>
        </w:rPr>
        <w:t xml:space="preserve"> план</w:t>
      </w:r>
      <w:r w:rsidR="0024532F">
        <w:rPr>
          <w:szCs w:val="28"/>
        </w:rPr>
        <w:t>а</w:t>
      </w:r>
      <w:r w:rsidR="0024532F" w:rsidRPr="00903FB4">
        <w:rPr>
          <w:szCs w:val="28"/>
        </w:rPr>
        <w:t xml:space="preserve"> муниципального образования "Город Архангельск", утвержденно</w:t>
      </w:r>
      <w:r w:rsidR="0024532F">
        <w:rPr>
          <w:szCs w:val="28"/>
        </w:rPr>
        <w:t>го</w:t>
      </w:r>
      <w:r w:rsidR="0024532F" w:rsidRPr="00903FB4">
        <w:rPr>
          <w:szCs w:val="28"/>
        </w:rPr>
        <w:t xml:space="preserve"> постановлением министерства строительства и архитектуры Архангельской области </w:t>
      </w:r>
      <w:r w:rsidR="0024532F">
        <w:rPr>
          <w:szCs w:val="28"/>
        </w:rPr>
        <w:t>от</w:t>
      </w:r>
      <w:r w:rsidR="00947E38">
        <w:rPr>
          <w:szCs w:val="28"/>
        </w:rPr>
        <w:t xml:space="preserve"> </w:t>
      </w:r>
      <w:r w:rsidR="0024532F">
        <w:rPr>
          <w:szCs w:val="28"/>
        </w:rPr>
        <w:t>2</w:t>
      </w:r>
      <w:r w:rsidR="00947E38">
        <w:rPr>
          <w:szCs w:val="28"/>
        </w:rPr>
        <w:t xml:space="preserve"> </w:t>
      </w:r>
      <w:r w:rsidR="0024532F">
        <w:rPr>
          <w:szCs w:val="28"/>
        </w:rPr>
        <w:t>апреля</w:t>
      </w:r>
      <w:r w:rsidR="0024532F" w:rsidRPr="00903FB4">
        <w:rPr>
          <w:szCs w:val="28"/>
        </w:rPr>
        <w:t xml:space="preserve"> </w:t>
      </w:r>
      <w:r w:rsidR="0024532F">
        <w:rPr>
          <w:szCs w:val="28"/>
        </w:rPr>
        <w:t>2020</w:t>
      </w:r>
      <w:r w:rsidR="00947E38">
        <w:rPr>
          <w:szCs w:val="28"/>
        </w:rPr>
        <w:t xml:space="preserve"> </w:t>
      </w:r>
      <w:r w:rsidR="0024532F">
        <w:rPr>
          <w:szCs w:val="28"/>
        </w:rPr>
        <w:t>года</w:t>
      </w:r>
      <w:r w:rsidR="0024532F" w:rsidRPr="00903FB4">
        <w:rPr>
          <w:szCs w:val="28"/>
        </w:rPr>
        <w:t xml:space="preserve"> № 37-п (</w:t>
      </w:r>
      <w:r w:rsidR="00C80E75">
        <w:rPr>
          <w:szCs w:val="28"/>
        </w:rPr>
        <w:t xml:space="preserve">с </w:t>
      </w:r>
      <w:r w:rsidR="0024532F">
        <w:rPr>
          <w:szCs w:val="28"/>
        </w:rPr>
        <w:t>изменениями</w:t>
      </w:r>
      <w:r w:rsidR="0024532F" w:rsidRPr="00903FB4">
        <w:rPr>
          <w:szCs w:val="28"/>
        </w:rPr>
        <w:t>)</w:t>
      </w:r>
      <w:r>
        <w:rPr>
          <w:szCs w:val="28"/>
        </w:rPr>
        <w:t>, коэффициент плотности застройки установлен:</w:t>
      </w:r>
    </w:p>
    <w:p w:rsidR="00A23250" w:rsidRDefault="00A23250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для зоны</w:t>
      </w:r>
      <w:r w:rsidRPr="00060B1A">
        <w:rPr>
          <w:szCs w:val="28"/>
        </w:rPr>
        <w:t xml:space="preserve"> специализированной общественной застройки</w:t>
      </w:r>
      <w:r>
        <w:rPr>
          <w:szCs w:val="28"/>
        </w:rPr>
        <w:t xml:space="preserve"> – 2,4;</w:t>
      </w:r>
    </w:p>
    <w:p w:rsidR="009A3BD7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для многофункциональной общественно-деловой зоны – 3,0.</w:t>
      </w:r>
    </w:p>
    <w:p w:rsidR="009A3BD7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земли населенных пунктов.</w:t>
      </w:r>
    </w:p>
    <w:p w:rsidR="009A3BD7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Рельеф – спокойный.</w:t>
      </w:r>
    </w:p>
    <w:p w:rsidR="00915893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915893" w:rsidRPr="00903FB4">
        <w:rPr>
          <w:szCs w:val="28"/>
        </w:rPr>
        <w:t>лемент</w:t>
      </w:r>
      <w:r>
        <w:rPr>
          <w:szCs w:val="28"/>
        </w:rPr>
        <w:t>а</w:t>
      </w:r>
      <w:r w:rsidR="00915893" w:rsidRPr="00903FB4">
        <w:rPr>
          <w:szCs w:val="28"/>
        </w:rPr>
        <w:t xml:space="preserve"> планировочной структуры находится в границах следующих зон с особыми условиями использования территорий: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третий пояс санитарной охраны источника водоснабжения;</w:t>
      </w:r>
    </w:p>
    <w:p w:rsidR="00915893" w:rsidRDefault="009558B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9558BD" w:rsidRDefault="009558BD" w:rsidP="00915893">
      <w:pPr>
        <w:suppressAutoHyphens/>
        <w:ind w:firstLine="709"/>
        <w:jc w:val="both"/>
        <w:rPr>
          <w:szCs w:val="28"/>
        </w:rPr>
      </w:pPr>
      <w:proofErr w:type="spellStart"/>
      <w:r>
        <w:rPr>
          <w:szCs w:val="28"/>
        </w:rPr>
        <w:t>водоохранная</w:t>
      </w:r>
      <w:proofErr w:type="spellEnd"/>
      <w:r>
        <w:rPr>
          <w:szCs w:val="28"/>
        </w:rPr>
        <w:t xml:space="preserve"> зона;</w:t>
      </w:r>
    </w:p>
    <w:p w:rsidR="009558BD" w:rsidRPr="00903FB4" w:rsidRDefault="00335993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подтопления, реестровый номер Единого государственного реестра недвижимости (далее – ЕГРН):</w:t>
      </w:r>
      <w:r w:rsidRPr="00335993">
        <w:rPr>
          <w:szCs w:val="28"/>
        </w:rPr>
        <w:t xml:space="preserve"> 29:00-6.279</w:t>
      </w:r>
      <w:r w:rsidR="009558BD">
        <w:rPr>
          <w:szCs w:val="28"/>
        </w:rPr>
        <w:t>;</w:t>
      </w:r>
    </w:p>
    <w:p w:rsidR="009A3BD7" w:rsidRDefault="00211C2B" w:rsidP="00211C2B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3 типа</w:t>
      </w:r>
      <w:r w:rsidR="009A3BD7">
        <w:rPr>
          <w:szCs w:val="28"/>
        </w:rPr>
        <w:t>;</w:t>
      </w:r>
    </w:p>
    <w:p w:rsidR="009A3BD7" w:rsidRDefault="009A3BD7" w:rsidP="009A3BD7">
      <w:pPr>
        <w:suppressAutoHyphens/>
        <w:ind w:firstLine="709"/>
        <w:jc w:val="both"/>
        <w:rPr>
          <w:szCs w:val="28"/>
        </w:rPr>
      </w:pPr>
      <w:r>
        <w:t xml:space="preserve">третья, четвертая, пятая, шестая </w:t>
      </w:r>
      <w:proofErr w:type="spellStart"/>
      <w:r>
        <w:t>подзоны</w:t>
      </w:r>
      <w:proofErr w:type="spellEnd"/>
      <w:r>
        <w:t xml:space="preserve"> </w:t>
      </w:r>
      <w:proofErr w:type="spellStart"/>
      <w:r>
        <w:t>приаэродромной</w:t>
      </w:r>
      <w:proofErr w:type="spellEnd"/>
      <w:r>
        <w:t xml:space="preserve"> территории аэродрома Архангельск (</w:t>
      </w:r>
      <w:proofErr w:type="spellStart"/>
      <w:r>
        <w:t>Талаги</w:t>
      </w:r>
      <w:proofErr w:type="spellEnd"/>
      <w:r>
        <w:t>);</w:t>
      </w:r>
    </w:p>
    <w:p w:rsidR="009558BD" w:rsidRPr="00903FB4" w:rsidRDefault="009A3BD7" w:rsidP="009A3BD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охранные зоны инженерных коммуникаций.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774B1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 w:rsidR="0024532F" w:rsidRPr="00903FB4">
        <w:rPr>
          <w:szCs w:val="28"/>
        </w:rPr>
        <w:t>генерально</w:t>
      </w:r>
      <w:r w:rsidR="0024532F">
        <w:rPr>
          <w:szCs w:val="28"/>
        </w:rPr>
        <w:t>го</w:t>
      </w:r>
      <w:r w:rsidR="0024532F" w:rsidRPr="00903FB4">
        <w:rPr>
          <w:szCs w:val="28"/>
        </w:rPr>
        <w:t xml:space="preserve"> план</w:t>
      </w:r>
      <w:r w:rsidR="0024532F">
        <w:rPr>
          <w:szCs w:val="28"/>
        </w:rPr>
        <w:t>а</w:t>
      </w:r>
      <w:r w:rsidR="0024532F" w:rsidRPr="00903FB4">
        <w:rPr>
          <w:szCs w:val="28"/>
        </w:rPr>
        <w:t xml:space="preserve"> муниципального образования "Город Архангельск", утвержденно</w:t>
      </w:r>
      <w:r w:rsidR="0024532F">
        <w:rPr>
          <w:szCs w:val="28"/>
        </w:rPr>
        <w:t xml:space="preserve">го </w:t>
      </w:r>
      <w:r w:rsidR="0024532F" w:rsidRPr="00903FB4">
        <w:rPr>
          <w:szCs w:val="28"/>
        </w:rPr>
        <w:t xml:space="preserve">постановлением министерства строительства и архитектуры Архангельской области </w:t>
      </w:r>
      <w:r w:rsidR="0024532F">
        <w:rPr>
          <w:szCs w:val="28"/>
        </w:rPr>
        <w:t>от</w:t>
      </w:r>
      <w:r w:rsidR="00947E38">
        <w:rPr>
          <w:szCs w:val="28"/>
        </w:rPr>
        <w:t xml:space="preserve"> </w:t>
      </w:r>
      <w:r w:rsidR="0024532F">
        <w:rPr>
          <w:szCs w:val="28"/>
        </w:rPr>
        <w:t>2</w:t>
      </w:r>
      <w:r w:rsidR="00947E38">
        <w:rPr>
          <w:szCs w:val="28"/>
        </w:rPr>
        <w:t xml:space="preserve"> </w:t>
      </w:r>
      <w:r w:rsidR="0024532F">
        <w:rPr>
          <w:szCs w:val="28"/>
        </w:rPr>
        <w:t>апреля</w:t>
      </w:r>
      <w:r w:rsidR="0024532F" w:rsidRPr="00903FB4">
        <w:rPr>
          <w:szCs w:val="28"/>
        </w:rPr>
        <w:t xml:space="preserve"> </w:t>
      </w:r>
      <w:r w:rsidR="0024532F">
        <w:rPr>
          <w:szCs w:val="28"/>
        </w:rPr>
        <w:t>2020</w:t>
      </w:r>
      <w:r w:rsidR="00947E38">
        <w:rPr>
          <w:szCs w:val="28"/>
        </w:rPr>
        <w:t xml:space="preserve"> </w:t>
      </w:r>
      <w:r w:rsidR="0024532F">
        <w:rPr>
          <w:szCs w:val="28"/>
        </w:rPr>
        <w:t>года</w:t>
      </w:r>
      <w:r w:rsidR="0024532F" w:rsidRPr="00903FB4">
        <w:rPr>
          <w:szCs w:val="28"/>
        </w:rPr>
        <w:t xml:space="preserve"> № 37-п (</w:t>
      </w:r>
      <w:r w:rsidR="00C80E75">
        <w:rPr>
          <w:szCs w:val="28"/>
        </w:rPr>
        <w:t xml:space="preserve">с </w:t>
      </w:r>
      <w:r w:rsidR="0024532F">
        <w:rPr>
          <w:szCs w:val="28"/>
        </w:rPr>
        <w:t>изменениями</w:t>
      </w:r>
      <w:r w:rsidR="0024532F" w:rsidRPr="00903FB4">
        <w:rPr>
          <w:szCs w:val="28"/>
        </w:rPr>
        <w:t>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9A3BD7" w:rsidRDefault="009A3BD7" w:rsidP="006F47C7">
      <w:pPr>
        <w:suppressAutoHyphens/>
        <w:ind w:firstLine="709"/>
        <w:jc w:val="both"/>
      </w:pPr>
      <w:r>
        <w:rPr>
          <w:szCs w:val="28"/>
        </w:rPr>
        <w:t xml:space="preserve">по </w:t>
      </w:r>
      <w:r>
        <w:t xml:space="preserve">ул. </w:t>
      </w:r>
      <w:proofErr w:type="spellStart"/>
      <w:r>
        <w:t>Теснанова</w:t>
      </w:r>
      <w:proofErr w:type="spellEnd"/>
      <w:r>
        <w:t xml:space="preserve"> – </w:t>
      </w:r>
      <w:r>
        <w:rPr>
          <w:szCs w:val="28"/>
        </w:rPr>
        <w:t>магистральной улице общегородского значения регулируемого движения</w:t>
      </w:r>
      <w:r>
        <w:t>;</w:t>
      </w:r>
    </w:p>
    <w:p w:rsidR="009A3BD7" w:rsidRDefault="009A3BD7" w:rsidP="006F47C7">
      <w:pPr>
        <w:suppressAutoHyphens/>
        <w:ind w:firstLine="709"/>
        <w:jc w:val="both"/>
        <w:rPr>
          <w:szCs w:val="28"/>
        </w:rPr>
      </w:pPr>
      <w:r>
        <w:t>по просп. Обводный канал</w:t>
      </w:r>
      <w:r w:rsidR="00565C88" w:rsidRPr="00F514F8">
        <w:t xml:space="preserve"> </w:t>
      </w:r>
      <w:r w:rsidR="00565C88" w:rsidRPr="00903FB4">
        <w:rPr>
          <w:szCs w:val="28"/>
        </w:rPr>
        <w:t xml:space="preserve">– </w:t>
      </w:r>
      <w:r w:rsidR="00565C88">
        <w:rPr>
          <w:szCs w:val="28"/>
        </w:rPr>
        <w:t>магистральной улице районного значения;</w:t>
      </w:r>
    </w:p>
    <w:p w:rsidR="009A3BD7" w:rsidRDefault="00565C88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t>просп. Дзержинского – планируемой</w:t>
      </w:r>
      <w:r w:rsidRPr="00565C88">
        <w:rPr>
          <w:szCs w:val="28"/>
        </w:rPr>
        <w:t xml:space="preserve"> </w:t>
      </w:r>
      <w:r w:rsidRPr="00903FB4">
        <w:rPr>
          <w:szCs w:val="28"/>
        </w:rPr>
        <w:t>к размещению</w:t>
      </w:r>
      <w:r>
        <w:t xml:space="preserve"> </w:t>
      </w:r>
      <w:r>
        <w:rPr>
          <w:szCs w:val="28"/>
        </w:rPr>
        <w:t>магистральной улице общегородского значения регулируемого движения.</w:t>
      </w:r>
    </w:p>
    <w:p w:rsidR="009A3BD7" w:rsidRDefault="009A3BD7" w:rsidP="009A3BD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В соответствии со сводной картой планируемого размещения объектов местного значения муниципального образования</w:t>
      </w:r>
      <w:r w:rsidR="00113317">
        <w:rPr>
          <w:szCs w:val="28"/>
        </w:rPr>
        <w:t xml:space="preserve"> "Город Архангельск" </w:t>
      </w:r>
      <w:r w:rsidR="001774B1">
        <w:rPr>
          <w:szCs w:val="28"/>
        </w:rPr>
        <w:br/>
      </w:r>
      <w:r w:rsidR="00113317">
        <w:rPr>
          <w:szCs w:val="28"/>
        </w:rPr>
        <w:t xml:space="preserve">в составе </w:t>
      </w:r>
      <w:r w:rsidR="00947E38" w:rsidRPr="00903FB4">
        <w:rPr>
          <w:szCs w:val="28"/>
        </w:rPr>
        <w:t>генерально</w:t>
      </w:r>
      <w:r w:rsidR="00947E38">
        <w:rPr>
          <w:szCs w:val="28"/>
        </w:rPr>
        <w:t>го</w:t>
      </w:r>
      <w:r w:rsidR="00947E38" w:rsidRPr="00903FB4">
        <w:rPr>
          <w:szCs w:val="28"/>
        </w:rPr>
        <w:t xml:space="preserve"> план</w:t>
      </w:r>
      <w:r w:rsidR="00947E38">
        <w:rPr>
          <w:szCs w:val="28"/>
        </w:rPr>
        <w:t>а</w:t>
      </w:r>
      <w:r w:rsidR="00947E38" w:rsidRPr="00903FB4">
        <w:rPr>
          <w:szCs w:val="28"/>
        </w:rPr>
        <w:t xml:space="preserve"> муниципального образования "Город Архангельск", утвержденно</w:t>
      </w:r>
      <w:r w:rsidR="00947E38">
        <w:rPr>
          <w:szCs w:val="28"/>
        </w:rPr>
        <w:t xml:space="preserve">го </w:t>
      </w:r>
      <w:r w:rsidR="00947E38" w:rsidRPr="00903FB4">
        <w:rPr>
          <w:szCs w:val="28"/>
        </w:rPr>
        <w:t xml:space="preserve">постановлением министерства строительства </w:t>
      </w:r>
      <w:r w:rsidR="001774B1">
        <w:rPr>
          <w:szCs w:val="28"/>
        </w:rPr>
        <w:br/>
      </w:r>
      <w:r w:rsidR="00947E38" w:rsidRPr="00903FB4">
        <w:rPr>
          <w:szCs w:val="28"/>
        </w:rPr>
        <w:t xml:space="preserve">и архитектуры Архангельской области </w:t>
      </w:r>
      <w:r w:rsidR="00947E38">
        <w:rPr>
          <w:szCs w:val="28"/>
        </w:rPr>
        <w:t>от 2 апреля</w:t>
      </w:r>
      <w:r w:rsidR="00947E38" w:rsidRPr="00903FB4">
        <w:rPr>
          <w:szCs w:val="28"/>
        </w:rPr>
        <w:t xml:space="preserve"> </w:t>
      </w:r>
      <w:r w:rsidR="00947E38">
        <w:rPr>
          <w:szCs w:val="28"/>
        </w:rPr>
        <w:t>2020 года</w:t>
      </w:r>
      <w:r w:rsidR="00947E38" w:rsidRPr="00903FB4">
        <w:rPr>
          <w:szCs w:val="28"/>
        </w:rPr>
        <w:t xml:space="preserve"> № 37-п </w:t>
      </w:r>
      <w:r w:rsidR="005677A9">
        <w:rPr>
          <w:szCs w:val="28"/>
        </w:rPr>
        <w:br/>
      </w:r>
      <w:r w:rsidR="00947E38" w:rsidRPr="00903FB4">
        <w:rPr>
          <w:szCs w:val="28"/>
        </w:rPr>
        <w:t>(</w:t>
      </w:r>
      <w:r w:rsidR="005677A9">
        <w:rPr>
          <w:szCs w:val="28"/>
        </w:rPr>
        <w:t xml:space="preserve">с </w:t>
      </w:r>
      <w:r w:rsidR="00947E38">
        <w:rPr>
          <w:szCs w:val="28"/>
        </w:rPr>
        <w:t>изменениями</w:t>
      </w:r>
      <w:r w:rsidR="00947E38" w:rsidRPr="00903FB4">
        <w:rPr>
          <w:szCs w:val="28"/>
        </w:rPr>
        <w:t>)</w:t>
      </w:r>
      <w:r>
        <w:rPr>
          <w:szCs w:val="28"/>
        </w:rPr>
        <w:t xml:space="preserve">, в границах части элемента планировочной структуры: </w:t>
      </w:r>
      <w:r w:rsidR="005677A9">
        <w:rPr>
          <w:szCs w:val="28"/>
        </w:rPr>
        <w:br/>
      </w:r>
      <w:r w:rsidR="00565C88">
        <w:t xml:space="preserve">ул. </w:t>
      </w:r>
      <w:proofErr w:type="spellStart"/>
      <w:r w:rsidR="00565C88">
        <w:t>Теснанова</w:t>
      </w:r>
      <w:proofErr w:type="spellEnd"/>
      <w:r w:rsidR="00565C88">
        <w:t>, просп. Обводный канал, просп. Дзержинского</w:t>
      </w:r>
      <w:r w:rsidRPr="00F514F8">
        <w:t xml:space="preserve"> площадью </w:t>
      </w:r>
      <w:r>
        <w:t>10,1681 га</w:t>
      </w:r>
      <w:r>
        <w:rPr>
          <w:szCs w:val="28"/>
        </w:rPr>
        <w:t xml:space="preserve"> объекты местного значения отсутствуют.</w:t>
      </w:r>
    </w:p>
    <w:p w:rsidR="006F47C7" w:rsidRPr="00BC4F44" w:rsidRDefault="006F47C7" w:rsidP="006F47C7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</w:t>
      </w:r>
      <w:proofErr w:type="spellStart"/>
      <w:r w:rsidR="00C44796" w:rsidRPr="00B4626C">
        <w:rPr>
          <w:szCs w:val="28"/>
        </w:rPr>
        <w:t>межмагистральной</w:t>
      </w:r>
      <w:proofErr w:type="spellEnd"/>
      <w:r w:rsidR="00C44796" w:rsidRPr="00B4626C">
        <w:rPr>
          <w:szCs w:val="28"/>
        </w:rPr>
        <w:t xml:space="preserve"> территории (жилой район </w:t>
      </w:r>
      <w:proofErr w:type="spellStart"/>
      <w:r w:rsidR="00C44796" w:rsidRPr="00B4626C">
        <w:rPr>
          <w:szCs w:val="28"/>
        </w:rPr>
        <w:t>Кузнечиха</w:t>
      </w:r>
      <w:proofErr w:type="spellEnd"/>
      <w:r w:rsidR="00C44796" w:rsidRPr="00B4626C">
        <w:rPr>
          <w:szCs w:val="28"/>
        </w:rPr>
        <w:t>)</w:t>
      </w:r>
      <w:r w:rsidR="00C44796">
        <w:rPr>
          <w:szCs w:val="28"/>
        </w:rPr>
        <w:t xml:space="preserve"> </w:t>
      </w:r>
      <w:r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1774B1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необходимых для развития территории в границах </w:t>
      </w:r>
      <w:r w:rsidR="00F01225">
        <w:rPr>
          <w:szCs w:val="28"/>
        </w:rPr>
        <w:t>части элемента</w:t>
      </w:r>
      <w:r w:rsidRPr="00BC4F44">
        <w:rPr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</w:t>
      </w:r>
      <w:r w:rsidR="001774B1">
        <w:rPr>
          <w:szCs w:val="28"/>
        </w:rPr>
        <w:br/>
      </w:r>
      <w:r w:rsidRPr="00BC4F44">
        <w:rPr>
          <w:szCs w:val="28"/>
        </w:rPr>
        <w:t xml:space="preserve">а также в целях согласования проекта планировки территории в соответствии с частью 12.7 статьи 45 Градостроительного </w:t>
      </w:r>
      <w:r w:rsidR="005677A9">
        <w:rPr>
          <w:szCs w:val="28"/>
        </w:rPr>
        <w:t>к</w:t>
      </w:r>
      <w:r w:rsidRPr="00BC4F44">
        <w:rPr>
          <w:szCs w:val="28"/>
        </w:rPr>
        <w:t>одекса</w:t>
      </w:r>
      <w:r w:rsidR="00947E38">
        <w:rPr>
          <w:szCs w:val="28"/>
        </w:rPr>
        <w:t xml:space="preserve"> Российской Федерации</w:t>
      </w:r>
      <w:r w:rsidRPr="00BC4F44">
        <w:rPr>
          <w:szCs w:val="28"/>
        </w:rPr>
        <w:t xml:space="preserve">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</w:t>
      </w:r>
      <w:r w:rsidR="001774B1">
        <w:rPr>
          <w:szCs w:val="28"/>
        </w:rPr>
        <w:br/>
      </w:r>
      <w:r w:rsidRPr="00BC4F44">
        <w:rPr>
          <w:szCs w:val="28"/>
        </w:rPr>
        <w:t xml:space="preserve">и фактических показателей территориальной доступности таких объектов </w:t>
      </w:r>
      <w:r w:rsidR="005677A9">
        <w:rPr>
          <w:szCs w:val="28"/>
        </w:rPr>
        <w:br/>
        <w:t>для населения.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1774B1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а также по обеспечению сохранения существующих инженерных сетей </w:t>
      </w:r>
      <w:r w:rsidR="001774B1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1774B1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 xml:space="preserve">с требованиями, установленными уполномоченным Правительством Российской Федерации федеральным органом исполнительной власти, </w:t>
      </w:r>
      <w:r w:rsidR="001774B1">
        <w:rPr>
          <w:szCs w:val="28"/>
        </w:rPr>
        <w:br/>
      </w:r>
      <w:r w:rsidRPr="00BC4F44">
        <w:rPr>
          <w:szCs w:val="28"/>
        </w:rPr>
        <w:t>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1774B1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5677A9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pacing w:val="-10"/>
          <w:szCs w:val="28"/>
        </w:rPr>
      </w:pPr>
      <w:r>
        <w:rPr>
          <w:szCs w:val="28"/>
        </w:rPr>
        <w:t>е) </w:t>
      </w:r>
      <w:r w:rsidRPr="005677A9">
        <w:rPr>
          <w:spacing w:val="-10"/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C44796" w:rsidRPr="00B4626C">
        <w:rPr>
          <w:szCs w:val="28"/>
        </w:rPr>
        <w:t xml:space="preserve">планировки </w:t>
      </w:r>
      <w:r w:rsidR="00412AA9">
        <w:rPr>
          <w:szCs w:val="28"/>
        </w:rPr>
        <w:t xml:space="preserve">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C44796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1774B1">
        <w:rPr>
          <w:szCs w:val="28"/>
        </w:rPr>
        <w:br/>
      </w:r>
      <w:r w:rsidRPr="00BC4F44">
        <w:rPr>
          <w:szCs w:val="28"/>
        </w:rPr>
        <w:t>и в электронном виде 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графическую часть, выполненную с использованием программного расширения "</w:t>
      </w:r>
      <w:proofErr w:type="spellStart"/>
      <w:r w:rsidRPr="00BC4F44">
        <w:rPr>
          <w:szCs w:val="28"/>
        </w:rPr>
        <w:t>AutoCad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dwg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dxf</w:t>
      </w:r>
      <w:proofErr w:type="spellEnd"/>
      <w:r w:rsidRPr="00BC4F44">
        <w:rPr>
          <w:szCs w:val="28"/>
        </w:rPr>
        <w:t xml:space="preserve">) </w:t>
      </w:r>
      <w:r w:rsidRPr="00BC4F44">
        <w:rPr>
          <w:bCs/>
          <w:szCs w:val="28"/>
        </w:rPr>
        <w:t xml:space="preserve">в системе координат, используемой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>графическую часть, выполненную в формате *.</w:t>
      </w:r>
      <w:proofErr w:type="spellStart"/>
      <w:r w:rsidRPr="00BC4F44">
        <w:rPr>
          <w:szCs w:val="28"/>
        </w:rPr>
        <w:t>pdf</w:t>
      </w:r>
      <w:proofErr w:type="spellEnd"/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(один экземпляр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</w:t>
      </w:r>
      <w:proofErr w:type="spellStart"/>
      <w:r w:rsidRPr="00BC4F44">
        <w:rPr>
          <w:szCs w:val="28"/>
        </w:rPr>
        <w:t>Word</w:t>
      </w:r>
      <w:proofErr w:type="spellEnd"/>
      <w:r w:rsidRPr="00BC4F44">
        <w:rPr>
          <w:szCs w:val="28"/>
        </w:rPr>
        <w:t>" (*.</w:t>
      </w:r>
      <w:proofErr w:type="spellStart"/>
      <w:r w:rsidRPr="00BC4F44">
        <w:rPr>
          <w:szCs w:val="28"/>
        </w:rPr>
        <w:t>doc</w:t>
      </w:r>
      <w:proofErr w:type="spellEnd"/>
      <w:r w:rsidRPr="00BC4F44">
        <w:rPr>
          <w:szCs w:val="28"/>
        </w:rPr>
        <w:t xml:space="preserve"> / .</w:t>
      </w:r>
      <w:proofErr w:type="spellStart"/>
      <w:r w:rsidRPr="00BC4F44">
        <w:rPr>
          <w:szCs w:val="28"/>
        </w:rPr>
        <w:t>docx</w:t>
      </w:r>
      <w:proofErr w:type="spellEnd"/>
      <w:r w:rsidRPr="00BC4F44">
        <w:rPr>
          <w:szCs w:val="28"/>
        </w:rPr>
        <w:t>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применяется шрифт </w:t>
      </w:r>
      <w:proofErr w:type="spellStart"/>
      <w:r w:rsidRPr="00E86696">
        <w:rPr>
          <w:szCs w:val="28"/>
        </w:rPr>
        <w:t>Times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New</w:t>
      </w:r>
      <w:proofErr w:type="spellEnd"/>
      <w:r w:rsidRPr="00E86696">
        <w:rPr>
          <w:szCs w:val="28"/>
        </w:rPr>
        <w:t xml:space="preserve"> </w:t>
      </w:r>
      <w:proofErr w:type="spellStart"/>
      <w:r w:rsidRPr="00E86696">
        <w:rPr>
          <w:szCs w:val="28"/>
        </w:rPr>
        <w:t>Roman</w:t>
      </w:r>
      <w:proofErr w:type="spellEnd"/>
      <w:r w:rsidRPr="00E86696">
        <w:rPr>
          <w:szCs w:val="28"/>
        </w:rPr>
        <w:t xml:space="preserve">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выравнивается по ширине листа (по границам левого</w:t>
      </w:r>
      <w:r w:rsidR="001774B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F42466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412AA9" w:rsidRDefault="00C44796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="00662F44">
        <w:rPr>
          <w:szCs w:val="28"/>
        </w:rPr>
        <w:t>а</w:t>
      </w:r>
      <w:r w:rsidRPr="00B4626C">
        <w:rPr>
          <w:szCs w:val="28"/>
        </w:rPr>
        <w:t xml:space="preserve"> планировки </w:t>
      </w:r>
      <w:proofErr w:type="spellStart"/>
      <w:r w:rsidRPr="00B4626C">
        <w:rPr>
          <w:szCs w:val="28"/>
        </w:rPr>
        <w:t>межмагистральной</w:t>
      </w:r>
      <w:proofErr w:type="spellEnd"/>
      <w:r w:rsidRPr="00B4626C">
        <w:rPr>
          <w:szCs w:val="28"/>
        </w:rPr>
        <w:t xml:space="preserve"> территории (жилой район </w:t>
      </w:r>
      <w:proofErr w:type="spellStart"/>
      <w:r w:rsidRPr="00B4626C">
        <w:rPr>
          <w:szCs w:val="28"/>
        </w:rPr>
        <w:t>Кузнечиха</w:t>
      </w:r>
      <w:proofErr w:type="spellEnd"/>
      <w:r w:rsidRPr="00B4626C">
        <w:rPr>
          <w:szCs w:val="28"/>
        </w:rPr>
        <w:t>) муниципального образования "Город Архангельск", утвержденн</w:t>
      </w:r>
      <w:r w:rsidR="00662F44">
        <w:rPr>
          <w:szCs w:val="28"/>
        </w:rPr>
        <w:t>ого</w:t>
      </w:r>
      <w:r w:rsidRPr="00B4626C">
        <w:rPr>
          <w:szCs w:val="28"/>
        </w:rPr>
        <w:t xml:space="preserve"> распоряжением мэра города Архангельска от 17 декабря </w:t>
      </w:r>
      <w:r w:rsidR="001774B1">
        <w:rPr>
          <w:szCs w:val="28"/>
        </w:rPr>
        <w:br/>
      </w:r>
      <w:r w:rsidRPr="00B4626C">
        <w:rPr>
          <w:szCs w:val="28"/>
        </w:rPr>
        <w:t>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412AA9">
        <w:rPr>
          <w:szCs w:val="28"/>
        </w:rPr>
        <w:t>;</w:t>
      </w:r>
    </w:p>
    <w:p w:rsidR="0088169D" w:rsidRPr="00BC4F44" w:rsidRDefault="00662F44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проекта планировки территории </w:t>
      </w:r>
      <w:proofErr w:type="spellStart"/>
      <w:r>
        <w:rPr>
          <w:szCs w:val="28"/>
          <w:lang w:eastAsia="en-US"/>
        </w:rPr>
        <w:t>Кузнечихинского</w:t>
      </w:r>
      <w:proofErr w:type="spellEnd"/>
      <w:r>
        <w:rPr>
          <w:szCs w:val="28"/>
          <w:lang w:eastAsia="en-US"/>
        </w:rPr>
        <w:t xml:space="preserve"> </w:t>
      </w:r>
      <w:proofErr w:type="spellStart"/>
      <w:r>
        <w:rPr>
          <w:szCs w:val="28"/>
          <w:lang w:eastAsia="en-US"/>
        </w:rPr>
        <w:t>промузла</w:t>
      </w:r>
      <w:proofErr w:type="spellEnd"/>
      <w:r>
        <w:rPr>
          <w:szCs w:val="28"/>
          <w:lang w:eastAsia="en-US"/>
        </w:rPr>
        <w:t xml:space="preserve"> муниципального образования "Город Архангельск", утвержденного распоряжением мэра города Архангельска от 16 декабря 2014 года № 4500р (с изменениями)</w:t>
      </w:r>
      <w:r w:rsidR="0088169D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24532F" w:rsidRDefault="0024532F" w:rsidP="0024532F">
      <w:pPr>
        <w:ind w:firstLine="709"/>
        <w:jc w:val="both"/>
        <w:rPr>
          <w:szCs w:val="28"/>
        </w:rPr>
      </w:pPr>
      <w:r w:rsidRPr="00D5604C">
        <w:rPr>
          <w:szCs w:val="28"/>
        </w:rPr>
        <w:t>концепцию архитектурно-пространственного развития</w:t>
      </w:r>
      <w:r>
        <w:rPr>
          <w:szCs w:val="28"/>
        </w:rPr>
        <w:t xml:space="preserve"> территории </w:t>
      </w:r>
      <w:r w:rsidR="001774B1">
        <w:rPr>
          <w:szCs w:val="28"/>
        </w:rPr>
        <w:br/>
      </w:r>
      <w:r>
        <w:rPr>
          <w:szCs w:val="28"/>
        </w:rPr>
        <w:t xml:space="preserve">в границах части элемента планировочной структуры: ул. </w:t>
      </w:r>
      <w:proofErr w:type="spellStart"/>
      <w:r>
        <w:rPr>
          <w:szCs w:val="28"/>
        </w:rPr>
        <w:t>Теснанова</w:t>
      </w:r>
      <w:proofErr w:type="spellEnd"/>
      <w:r>
        <w:rPr>
          <w:szCs w:val="28"/>
        </w:rPr>
        <w:t xml:space="preserve">, </w:t>
      </w:r>
      <w:r w:rsidR="001774B1">
        <w:rPr>
          <w:szCs w:val="28"/>
        </w:rPr>
        <w:br/>
      </w:r>
      <w:r>
        <w:rPr>
          <w:szCs w:val="28"/>
        </w:rPr>
        <w:t>просп. Обводный канал, просп. Дзержинского площадью 10,1681 га с учетом действующих красных линий;</w:t>
      </w:r>
    </w:p>
    <w:p w:rsidR="0024532F" w:rsidRDefault="0024532F" w:rsidP="0024532F">
      <w:pPr>
        <w:ind w:firstLine="709"/>
        <w:jc w:val="both"/>
        <w:rPr>
          <w:szCs w:val="28"/>
        </w:rPr>
      </w:pPr>
      <w:r w:rsidRPr="009521DF">
        <w:rPr>
          <w:szCs w:val="28"/>
        </w:rPr>
        <w:t>определение параметров объект</w:t>
      </w:r>
      <w:r>
        <w:rPr>
          <w:szCs w:val="28"/>
        </w:rPr>
        <w:t>а спортивного сооружения "</w:t>
      </w:r>
      <w:proofErr w:type="spellStart"/>
      <w:r>
        <w:rPr>
          <w:szCs w:val="28"/>
        </w:rPr>
        <w:t>Сёрф</w:t>
      </w:r>
      <w:proofErr w:type="spellEnd"/>
      <w:r>
        <w:rPr>
          <w:szCs w:val="28"/>
        </w:rPr>
        <w:t xml:space="preserve"> клуб "Искусственная волна" в границах земельного участка с кадастровым номером 29:22:040211:1188, исключая размещение объекта в пределах красных линий просп. Обводный канал, </w:t>
      </w:r>
      <w:r w:rsidRPr="00990C85">
        <w:rPr>
          <w:szCs w:val="28"/>
        </w:rPr>
        <w:t>где строительство объектов капитального строительства запрещено</w:t>
      </w:r>
      <w:r>
        <w:rPr>
          <w:szCs w:val="28"/>
        </w:rPr>
        <w:t>;</w:t>
      </w:r>
    </w:p>
    <w:p w:rsidR="0024532F" w:rsidRDefault="0024532F" w:rsidP="0024532F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установление границ зоны размещения объекта в рамках градостроительного регламента на той части </w:t>
      </w:r>
      <w:r w:rsidRPr="00730311">
        <w:rPr>
          <w:szCs w:val="28"/>
        </w:rPr>
        <w:t>земельного участка с кадастровым номером 29:22:040211:1188</w:t>
      </w:r>
      <w:r>
        <w:rPr>
          <w:szCs w:val="28"/>
        </w:rPr>
        <w:t>, где можно возводить объекты капитального строительства;</w:t>
      </w:r>
    </w:p>
    <w:p w:rsidR="0024532F" w:rsidRDefault="0024532F" w:rsidP="0024532F">
      <w:pPr>
        <w:ind w:firstLine="709"/>
        <w:jc w:val="both"/>
        <w:rPr>
          <w:szCs w:val="28"/>
        </w:rPr>
      </w:pPr>
      <w:r w:rsidRPr="00D5604C">
        <w:rPr>
          <w:szCs w:val="28"/>
        </w:rPr>
        <w:t>установления границ территори</w:t>
      </w:r>
      <w:r>
        <w:rPr>
          <w:szCs w:val="28"/>
        </w:rPr>
        <w:t>и</w:t>
      </w:r>
      <w:r w:rsidRPr="00D5604C">
        <w:rPr>
          <w:szCs w:val="28"/>
        </w:rPr>
        <w:t xml:space="preserve"> общего пользования на той части земельного участка с кадастровым номером 29:22:040211:1188</w:t>
      </w:r>
      <w:r>
        <w:rPr>
          <w:szCs w:val="28"/>
        </w:rPr>
        <w:t xml:space="preserve">, где </w:t>
      </w:r>
      <w:r w:rsidRPr="00D5604C">
        <w:rPr>
          <w:szCs w:val="28"/>
        </w:rPr>
        <w:t>в пределах красных линий просп. Обводный канал строительство объектов капитального строительства запрещ</w:t>
      </w:r>
      <w:r>
        <w:rPr>
          <w:szCs w:val="28"/>
        </w:rPr>
        <w:t>ается;</w:t>
      </w:r>
    </w:p>
    <w:p w:rsidR="0024532F" w:rsidRDefault="0024532F" w:rsidP="0024532F">
      <w:pPr>
        <w:ind w:firstLine="709"/>
        <w:jc w:val="both"/>
        <w:rPr>
          <w:szCs w:val="28"/>
        </w:rPr>
      </w:pPr>
      <w:r w:rsidRPr="00D5604C">
        <w:rPr>
          <w:szCs w:val="28"/>
        </w:rPr>
        <w:t>организацию улично-дорожной сети</w:t>
      </w:r>
      <w:r>
        <w:rPr>
          <w:szCs w:val="28"/>
        </w:rPr>
        <w:t>;</w:t>
      </w:r>
    </w:p>
    <w:p w:rsidR="0024532F" w:rsidRDefault="0024532F" w:rsidP="0024532F">
      <w:pPr>
        <w:ind w:firstLine="709"/>
        <w:jc w:val="both"/>
        <w:rPr>
          <w:szCs w:val="28"/>
        </w:rPr>
      </w:pPr>
      <w:r w:rsidRPr="00D5604C">
        <w:rPr>
          <w:szCs w:val="28"/>
        </w:rPr>
        <w:t>развитие системы инженерного оборудования</w:t>
      </w:r>
      <w:r>
        <w:rPr>
          <w:szCs w:val="28"/>
        </w:rPr>
        <w:t xml:space="preserve"> </w:t>
      </w:r>
      <w:r w:rsidRPr="00D5604C">
        <w:rPr>
          <w:szCs w:val="28"/>
        </w:rPr>
        <w:t>и благоустройства, развитие системы озеленения;</w:t>
      </w:r>
    </w:p>
    <w:p w:rsidR="0024532F" w:rsidRDefault="0024532F" w:rsidP="0024532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D5604C">
        <w:rPr>
          <w:szCs w:val="28"/>
        </w:rPr>
        <w:t>определени</w:t>
      </w:r>
      <w:r>
        <w:rPr>
          <w:szCs w:val="28"/>
        </w:rPr>
        <w:t>е</w:t>
      </w:r>
      <w:r w:rsidRPr="00D5604C">
        <w:rPr>
          <w:szCs w:val="28"/>
        </w:rPr>
        <w:t xml:space="preserve"> характеристик и очередности п</w:t>
      </w:r>
      <w:r>
        <w:rPr>
          <w:szCs w:val="28"/>
        </w:rPr>
        <w:t>ланируемого развития территории;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 xml:space="preserve">м. При организации дорожек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</w:t>
      </w:r>
      <w:r w:rsidR="0024532F">
        <w:rPr>
          <w:bCs/>
          <w:szCs w:val="28"/>
        </w:rPr>
        <w:t xml:space="preserve">унальных отходов закрытого типа. </w:t>
      </w:r>
      <w:r w:rsidR="001774B1">
        <w:rPr>
          <w:bCs/>
          <w:szCs w:val="28"/>
        </w:rPr>
        <w:br/>
      </w:r>
      <w:r w:rsidR="0024532F">
        <w:rPr>
          <w:bCs/>
          <w:szCs w:val="28"/>
        </w:rPr>
        <w:t>Н</w:t>
      </w:r>
      <w:r w:rsidRPr="00BC4F44">
        <w:rPr>
          <w:bCs/>
          <w:szCs w:val="28"/>
        </w:rPr>
        <w:t>а площадках предусмотреть размещение контейнеров для раздельного сбора отходов (бумага, картон, пластик, стекло), бункер для</w:t>
      </w:r>
      <w:r w:rsidR="0024532F">
        <w:rPr>
          <w:bCs/>
          <w:szCs w:val="28"/>
        </w:rPr>
        <w:t xml:space="preserve"> крупногабаритных отходов (КГО).</w:t>
      </w:r>
    </w:p>
    <w:p w:rsidR="001774B1" w:rsidRDefault="0024532F" w:rsidP="0024532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Б</w:t>
      </w:r>
      <w:r w:rsidRPr="00BC4F44">
        <w:rPr>
          <w:bCs/>
          <w:szCs w:val="28"/>
        </w:rPr>
        <w:t xml:space="preserve">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</w:t>
      </w:r>
      <w:r>
        <w:rPr>
          <w:bCs/>
          <w:szCs w:val="28"/>
        </w:rPr>
        <w:t>.</w:t>
      </w:r>
    </w:p>
    <w:p w:rsidR="001774B1" w:rsidRDefault="001774B1" w:rsidP="001774B1">
      <w:r>
        <w:br w:type="page"/>
      </w:r>
    </w:p>
    <w:p w:rsidR="0024532F" w:rsidRPr="00BC4F44" w:rsidRDefault="0024532F" w:rsidP="0024532F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BC4F44">
        <w:rPr>
          <w:bCs/>
          <w:szCs w:val="28"/>
        </w:rPr>
        <w:t>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</w:t>
      </w:r>
      <w:r>
        <w:rPr>
          <w:bCs/>
          <w:szCs w:val="28"/>
        </w:rPr>
        <w:t>анная редакция СНиП 35-01-2001".</w:t>
      </w:r>
    </w:p>
    <w:p w:rsidR="00F110E4" w:rsidRPr="00AF668A" w:rsidRDefault="0024532F" w:rsidP="00F110E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Р</w:t>
      </w:r>
      <w:r w:rsidR="00F110E4" w:rsidRPr="00AF668A">
        <w:rPr>
          <w:szCs w:val="28"/>
        </w:rPr>
        <w:t xml:space="preserve">азмещение площадок общего пользования различного назначения </w:t>
      </w:r>
      <w:r w:rsidR="001774B1">
        <w:rPr>
          <w:szCs w:val="28"/>
        </w:rPr>
        <w:br/>
      </w:r>
      <w:r w:rsidR="00F110E4" w:rsidRPr="00AF668A">
        <w:rPr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1774B1">
        <w:rPr>
          <w:szCs w:val="28"/>
        </w:rPr>
        <w:br/>
      </w:r>
      <w:r w:rsidR="00F110E4"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Город Архангельск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, утвержденными решением Архангельской город</w:t>
      </w:r>
      <w:r w:rsidR="00F110E4">
        <w:rPr>
          <w:bCs/>
          <w:szCs w:val="28"/>
        </w:rPr>
        <w:t>ской Думы от 20 сентября 2017 года</w:t>
      </w:r>
      <w:r w:rsidR="00F110E4" w:rsidRPr="00247130">
        <w:rPr>
          <w:bCs/>
          <w:szCs w:val="28"/>
        </w:rPr>
        <w:t xml:space="preserve"> № 567</w:t>
      </w:r>
      <w:r w:rsidR="00F110E4"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 w:rsidR="00F110E4">
        <w:rPr>
          <w:bCs/>
          <w:szCs w:val="28"/>
        </w:rPr>
        <w:t>(с изменениями)</w:t>
      </w:r>
      <w:r w:rsidR="00F110E4" w:rsidRPr="00247130">
        <w:rPr>
          <w:bCs/>
          <w:szCs w:val="28"/>
        </w:rPr>
        <w:t xml:space="preserve">, а также в соответствии с </w:t>
      </w:r>
      <w:r w:rsidR="00F110E4"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="00F110E4" w:rsidRPr="00247130">
        <w:rPr>
          <w:bCs/>
          <w:szCs w:val="28"/>
        </w:rPr>
        <w:t>.</w:t>
      </w:r>
    </w:p>
    <w:p w:rsidR="00F110E4" w:rsidRPr="00247130" w:rsidRDefault="00F110E4" w:rsidP="00F110E4">
      <w:pPr>
        <w:pStyle w:val="a3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1774B1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>
        <w:rPr>
          <w:bCs/>
          <w:szCs w:val="28"/>
        </w:rPr>
        <w:t>(с 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>82.13330.2016 "Свод правил. 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F110E4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223A7F" w:rsidRDefault="00223A7F" w:rsidP="00223A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23F9A">
        <w:rPr>
          <w:szCs w:val="28"/>
        </w:rPr>
        <w:t>Красные линии</w:t>
      </w:r>
      <w:r>
        <w:rPr>
          <w:szCs w:val="28"/>
        </w:rPr>
        <w:t xml:space="preserve"> должны быть</w:t>
      </w:r>
      <w:r w:rsidRPr="00123F9A">
        <w:rPr>
          <w:szCs w:val="28"/>
        </w:rPr>
        <w:t xml:space="preserve"> приняты на основании проекта планировки </w:t>
      </w:r>
      <w:proofErr w:type="spellStart"/>
      <w:r w:rsidRPr="00B4626C">
        <w:rPr>
          <w:szCs w:val="28"/>
        </w:rPr>
        <w:t>межмагистральной</w:t>
      </w:r>
      <w:proofErr w:type="spellEnd"/>
      <w:r w:rsidRPr="00B4626C">
        <w:rPr>
          <w:szCs w:val="28"/>
        </w:rPr>
        <w:t xml:space="preserve"> территории (жилой район </w:t>
      </w:r>
      <w:proofErr w:type="spellStart"/>
      <w:r w:rsidRPr="00B4626C">
        <w:rPr>
          <w:szCs w:val="28"/>
        </w:rPr>
        <w:t>Кузнечиха</w:t>
      </w:r>
      <w:proofErr w:type="spellEnd"/>
      <w:r w:rsidRPr="00B4626C">
        <w:rPr>
          <w:szCs w:val="28"/>
        </w:rPr>
        <w:t>) муниципального образования "Город Архангельск", утвержденн</w:t>
      </w:r>
      <w:r>
        <w:rPr>
          <w:szCs w:val="28"/>
        </w:rPr>
        <w:t>ого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>
        <w:rPr>
          <w:szCs w:val="28"/>
        </w:rPr>
        <w:t> </w:t>
      </w:r>
      <w:r w:rsidRPr="00B4626C">
        <w:rPr>
          <w:szCs w:val="28"/>
        </w:rPr>
        <w:t>изменениями)</w:t>
      </w:r>
      <w:r>
        <w:rPr>
          <w:szCs w:val="28"/>
        </w:rPr>
        <w:t>.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F42466">
        <w:rPr>
          <w:szCs w:val="28"/>
        </w:rPr>
        <w:br/>
      </w:r>
      <w:r w:rsidRPr="00AF668A">
        <w:rPr>
          <w:szCs w:val="28"/>
        </w:rPr>
        <w:t>для использования гражданами указанной территории развития населенного пункта.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документации по планировке территории определяются с учетом удобства транспортной доступности района. Основными требованиями в отношении организации транспорта </w:t>
      </w:r>
      <w:r w:rsidR="001774B1">
        <w:rPr>
          <w:szCs w:val="28"/>
        </w:rPr>
        <w:br/>
      </w:r>
      <w:r w:rsidRPr="00AF668A">
        <w:rPr>
          <w:szCs w:val="28"/>
        </w:rPr>
        <w:t xml:space="preserve">при планировке района являются: 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F110E4" w:rsidRPr="00AF668A" w:rsidRDefault="00F110E4" w:rsidP="00F110E4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F110E4" w:rsidRDefault="00F110E4" w:rsidP="00F110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 планировки территории подготовить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1774B1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113317" w:rsidRDefault="00113317" w:rsidP="0011331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обеспечения устойчивого развития территории проработать </w:t>
      </w:r>
      <w:r w:rsidR="001774B1">
        <w:rPr>
          <w:szCs w:val="28"/>
        </w:rPr>
        <w:br/>
      </w:r>
      <w:r>
        <w:rPr>
          <w:szCs w:val="28"/>
        </w:rPr>
        <w:t xml:space="preserve">и предусмотреть проектом предложения физических и юридических лиц </w:t>
      </w:r>
      <w:r w:rsidR="001774B1">
        <w:rPr>
          <w:szCs w:val="28"/>
        </w:rPr>
        <w:br/>
      </w:r>
      <w:r>
        <w:rPr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223A7F">
        <w:rPr>
          <w:bCs/>
          <w:szCs w:val="28"/>
        </w:rPr>
        <w:t xml:space="preserve">ИП </w:t>
      </w:r>
      <w:proofErr w:type="spellStart"/>
      <w:r w:rsidR="00223A7F">
        <w:rPr>
          <w:bCs/>
          <w:szCs w:val="28"/>
        </w:rPr>
        <w:t>Фрундиной</w:t>
      </w:r>
      <w:proofErr w:type="spellEnd"/>
      <w:r w:rsidR="00223A7F">
        <w:rPr>
          <w:bCs/>
          <w:szCs w:val="28"/>
        </w:rPr>
        <w:t xml:space="preserve"> А.С.</w:t>
      </w:r>
      <w:r>
        <w:rPr>
          <w:szCs w:val="28"/>
        </w:rPr>
        <w:t xml:space="preserve">) 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223A7F" w:rsidRPr="00BC4F44">
        <w:rPr>
          <w:szCs w:val="28"/>
        </w:rPr>
        <w:t xml:space="preserve">внесения изменений в проект внесения изменений </w:t>
      </w:r>
      <w:r w:rsidR="001774B1">
        <w:rPr>
          <w:szCs w:val="28"/>
        </w:rPr>
        <w:br/>
      </w:r>
      <w:r w:rsidR="00223A7F" w:rsidRPr="00BC4F44">
        <w:rPr>
          <w:szCs w:val="28"/>
        </w:rPr>
        <w:t xml:space="preserve">в </w:t>
      </w:r>
      <w:r w:rsidR="00223A7F">
        <w:rPr>
          <w:szCs w:val="28"/>
        </w:rPr>
        <w:t>проект</w:t>
      </w:r>
      <w:r w:rsidR="00223A7F" w:rsidRPr="00B4626C">
        <w:rPr>
          <w:szCs w:val="28"/>
        </w:rPr>
        <w:t xml:space="preserve"> планировки </w:t>
      </w:r>
      <w:proofErr w:type="spellStart"/>
      <w:r w:rsidR="00223A7F" w:rsidRPr="00B4626C">
        <w:rPr>
          <w:szCs w:val="28"/>
        </w:rPr>
        <w:t>межмагистральной</w:t>
      </w:r>
      <w:proofErr w:type="spellEnd"/>
      <w:r w:rsidR="00223A7F" w:rsidRPr="00B4626C">
        <w:rPr>
          <w:szCs w:val="28"/>
        </w:rPr>
        <w:t xml:space="preserve"> территории (жилой район </w:t>
      </w:r>
      <w:proofErr w:type="spellStart"/>
      <w:r w:rsidR="00223A7F" w:rsidRPr="00B4626C">
        <w:rPr>
          <w:szCs w:val="28"/>
        </w:rPr>
        <w:t>Кузнечиха</w:t>
      </w:r>
      <w:proofErr w:type="spellEnd"/>
      <w:r w:rsidR="00223A7F" w:rsidRPr="00B4626C">
        <w:rPr>
          <w:szCs w:val="28"/>
        </w:rPr>
        <w:t>) муниципального образования "Город Архангельск"</w:t>
      </w:r>
      <w:r w:rsidR="00223A7F" w:rsidRPr="00F514F8">
        <w:t xml:space="preserve"> в границах </w:t>
      </w:r>
      <w:r w:rsidR="00223A7F">
        <w:t>части элемента</w:t>
      </w:r>
      <w:r w:rsidR="00223A7F" w:rsidRPr="00F514F8">
        <w:t xml:space="preserve"> планировочной структуры: </w:t>
      </w:r>
      <w:r w:rsidR="00223A7F">
        <w:t xml:space="preserve">ул. </w:t>
      </w:r>
      <w:proofErr w:type="spellStart"/>
      <w:r w:rsidR="00223A7F">
        <w:t>Теснанова</w:t>
      </w:r>
      <w:proofErr w:type="spellEnd"/>
      <w:r w:rsidR="00223A7F">
        <w:t xml:space="preserve">, просп. Обводный канал, </w:t>
      </w:r>
      <w:r w:rsidR="00F42466">
        <w:br/>
      </w:r>
      <w:r w:rsidR="00223A7F">
        <w:t>просп. Дзержинского</w:t>
      </w:r>
      <w:r w:rsidR="00223A7F" w:rsidRPr="00F514F8">
        <w:t xml:space="preserve"> площадью </w:t>
      </w:r>
      <w:r w:rsidR="00223A7F">
        <w:t>10,1681 га</w:t>
      </w:r>
      <w:r w:rsidR="00F42466">
        <w:t>"</w:t>
      </w:r>
      <w:r w:rsidR="00223A7F" w:rsidRPr="00BC4F44">
        <w:rPr>
          <w:szCs w:val="28"/>
        </w:rPr>
        <w:t xml:space="preserve"> </w:t>
      </w:r>
      <w:r>
        <w:rPr>
          <w:szCs w:val="28"/>
        </w:rPr>
        <w:t>до момента назначения общественных обсуждений.</w:t>
      </w:r>
    </w:p>
    <w:p w:rsidR="006F47C7" w:rsidRPr="00BC4F44" w:rsidRDefault="006F47C7" w:rsidP="00223A7F">
      <w:pPr>
        <w:keepNext/>
        <w:keepLines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>сведения о характеристиках объектов недвижимости, расположенных 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774B1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F424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должен быть согласован </w:t>
      </w:r>
      <w:r w:rsidR="00F42466">
        <w:rPr>
          <w:szCs w:val="28"/>
        </w:rPr>
        <w:br/>
      </w:r>
      <w:r w:rsidRPr="00BC4F44">
        <w:rPr>
          <w:szCs w:val="28"/>
        </w:rPr>
        <w:t>разработчиком с:</w:t>
      </w:r>
    </w:p>
    <w:p w:rsidR="006F47C7" w:rsidRPr="00BC4F44" w:rsidRDefault="006F47C7" w:rsidP="00F4246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F4246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E920E9">
        <w:rPr>
          <w:szCs w:val="28"/>
        </w:rPr>
        <w:t xml:space="preserve">Октябрьского </w:t>
      </w:r>
      <w:r w:rsidRPr="00BC4F44">
        <w:rPr>
          <w:szCs w:val="28"/>
        </w:rPr>
        <w:t>территориального округа;</w:t>
      </w:r>
    </w:p>
    <w:p w:rsidR="006F47C7" w:rsidRPr="00BC4F44" w:rsidRDefault="006F47C7" w:rsidP="00F42466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F424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F424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F424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1774B1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1774B1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1774B1">
        <w:rPr>
          <w:spacing w:val="-10"/>
          <w:szCs w:val="28"/>
        </w:rPr>
        <w:t xml:space="preserve">Проект </w:t>
      </w:r>
      <w:r w:rsidR="00642B2F" w:rsidRPr="001774B1">
        <w:rPr>
          <w:spacing w:val="-10"/>
          <w:szCs w:val="28"/>
        </w:rPr>
        <w:t>планировки территории</w:t>
      </w:r>
      <w:r w:rsidRPr="001774B1">
        <w:rPr>
          <w:spacing w:val="-10"/>
          <w:szCs w:val="28"/>
        </w:rPr>
        <w:t xml:space="preserve"> выполнить в соответствии с требованиями</w:t>
      </w:r>
      <w:r w:rsidRPr="00BC4F44">
        <w:rPr>
          <w:szCs w:val="28"/>
        </w:rPr>
        <w:t xml:space="preserve"> </w:t>
      </w:r>
      <w:r w:rsidRPr="001774B1">
        <w:rPr>
          <w:spacing w:val="-8"/>
          <w:szCs w:val="28"/>
        </w:rPr>
        <w:t xml:space="preserve">законодательства, установленными </w:t>
      </w:r>
      <w:r w:rsidRPr="001774B1">
        <w:rPr>
          <w:bCs/>
          <w:spacing w:val="-8"/>
          <w:szCs w:val="28"/>
        </w:rPr>
        <w:t>государственными стандартами, техническими</w:t>
      </w:r>
      <w:r w:rsidRPr="00BC4F44">
        <w:rPr>
          <w:bCs/>
          <w:szCs w:val="28"/>
        </w:rPr>
        <w:t xml:space="preserve"> </w:t>
      </w:r>
      <w:r w:rsidRPr="001774B1">
        <w:rPr>
          <w:bCs/>
          <w:spacing w:val="-6"/>
          <w:szCs w:val="28"/>
        </w:rPr>
        <w:t>регламентами в сфере строительства и градостроительства,</w:t>
      </w:r>
      <w:r w:rsidRPr="001774B1">
        <w:rPr>
          <w:spacing w:val="-6"/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68-ФЗ "О защите населения и территорий от чрезвычайных ситуаций природного </w:t>
      </w:r>
      <w:r w:rsidR="001774B1">
        <w:rPr>
          <w:szCs w:val="28"/>
        </w:rPr>
        <w:br/>
      </w:r>
      <w:r w:rsidRPr="00BC4F44">
        <w:rPr>
          <w:szCs w:val="28"/>
        </w:rPr>
        <w:t>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1774B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>739/</w:t>
      </w:r>
      <w:proofErr w:type="spellStart"/>
      <w:r w:rsidRPr="00BC4F44">
        <w:rPr>
          <w:szCs w:val="28"/>
        </w:rPr>
        <w:t>пр</w:t>
      </w:r>
      <w:proofErr w:type="spellEnd"/>
      <w:r w:rsidRPr="00BC4F44">
        <w:rPr>
          <w:szCs w:val="28"/>
        </w:rPr>
        <w:t xml:space="preserve"> "Об утверждении требований </w:t>
      </w:r>
      <w:r w:rsidR="001774B1">
        <w:rPr>
          <w:szCs w:val="28"/>
        </w:rPr>
        <w:br/>
      </w:r>
      <w:r w:rsidRPr="00BC4F44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1774B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8735E4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</w:t>
      </w:r>
      <w:proofErr w:type="spellStart"/>
      <w:r w:rsidRPr="00B4626C">
        <w:rPr>
          <w:szCs w:val="28"/>
        </w:rPr>
        <w:t>межмагистральной</w:t>
      </w:r>
      <w:proofErr w:type="spellEnd"/>
      <w:r w:rsidRPr="00B4626C">
        <w:rPr>
          <w:szCs w:val="28"/>
        </w:rPr>
        <w:t xml:space="preserve"> территории (жилой район </w:t>
      </w:r>
      <w:proofErr w:type="spellStart"/>
      <w:r w:rsidRPr="00B4626C">
        <w:rPr>
          <w:szCs w:val="28"/>
        </w:rPr>
        <w:t>Кузнечиха</w:t>
      </w:r>
      <w:proofErr w:type="spellEnd"/>
      <w:r w:rsidRPr="00B4626C">
        <w:rPr>
          <w:szCs w:val="28"/>
        </w:rPr>
        <w:t>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6F47C7" w:rsidRPr="00BC4F44">
        <w:rPr>
          <w:szCs w:val="28"/>
        </w:rPr>
        <w:t>;</w:t>
      </w:r>
    </w:p>
    <w:p w:rsidR="00412AA9" w:rsidRDefault="00662F44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проект планировки территории </w:t>
      </w:r>
      <w:proofErr w:type="spellStart"/>
      <w:r>
        <w:rPr>
          <w:szCs w:val="28"/>
          <w:lang w:eastAsia="en-US"/>
        </w:rPr>
        <w:t>Кузнечихинского</w:t>
      </w:r>
      <w:proofErr w:type="spellEnd"/>
      <w:r>
        <w:rPr>
          <w:szCs w:val="28"/>
          <w:lang w:eastAsia="en-US"/>
        </w:rPr>
        <w:t xml:space="preserve"> </w:t>
      </w:r>
      <w:proofErr w:type="spellStart"/>
      <w:r>
        <w:rPr>
          <w:szCs w:val="28"/>
          <w:lang w:eastAsia="en-US"/>
        </w:rPr>
        <w:t>промузла</w:t>
      </w:r>
      <w:proofErr w:type="spellEnd"/>
      <w:r>
        <w:rPr>
          <w:szCs w:val="28"/>
          <w:lang w:eastAsia="en-US"/>
        </w:rPr>
        <w:t xml:space="preserve"> муниципального образования "Город Архангельск", утвержденный распоряжением мэра города Архангельска от 16 декабря 2014 года № 4500р (с изменениями);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F42466" w:rsidRDefault="006F47C7" w:rsidP="006F47C7">
      <w:pPr>
        <w:widowControl w:val="0"/>
        <w:ind w:firstLine="709"/>
        <w:jc w:val="both"/>
        <w:rPr>
          <w:szCs w:val="28"/>
        </w:rPr>
      </w:pPr>
      <w:r w:rsidRPr="00F42466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 xml:space="preserve">Состав и порядок проведения </w:t>
      </w:r>
      <w:proofErr w:type="spellStart"/>
      <w:r w:rsidRPr="00BC4F44">
        <w:rPr>
          <w:szCs w:val="28"/>
        </w:rPr>
        <w:t>предпроектных</w:t>
      </w:r>
      <w:proofErr w:type="spellEnd"/>
      <w:r w:rsidRPr="00BC4F44">
        <w:rPr>
          <w:szCs w:val="28"/>
        </w:rPr>
        <w:t xml:space="preserve">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</w:t>
      </w:r>
      <w:r w:rsidR="001774B1">
        <w:rPr>
          <w:szCs w:val="28"/>
        </w:rPr>
        <w:br/>
      </w:r>
      <w:r w:rsidRPr="00BC4F44">
        <w:rPr>
          <w:szCs w:val="28"/>
        </w:rPr>
        <w:t xml:space="preserve">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F42466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3F42E8" w:rsidRPr="00B4626C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3F42E8" w:rsidRPr="00B4626C">
        <w:rPr>
          <w:szCs w:val="28"/>
        </w:rPr>
        <w:t>планировки территории</w:t>
      </w:r>
      <w:r w:rsidR="00412AA9">
        <w:rPr>
          <w:szCs w:val="28"/>
        </w:rPr>
        <w:t>,</w:t>
      </w:r>
      <w:r w:rsidR="003F42E8" w:rsidRPr="00B4626C">
        <w:rPr>
          <w:szCs w:val="28"/>
        </w:rPr>
        <w:t xml:space="preserve"> </w:t>
      </w:r>
      <w:r w:rsidRPr="00BC4F44">
        <w:rPr>
          <w:szCs w:val="28"/>
        </w:rPr>
        <w:t>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1774B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</w:t>
      </w:r>
      <w:r w:rsidR="001774B1">
        <w:rPr>
          <w:szCs w:val="28"/>
        </w:rPr>
        <w:br/>
      </w:r>
      <w:r>
        <w:rPr>
          <w:szCs w:val="28"/>
        </w:rPr>
        <w:t xml:space="preserve">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06215F" w:rsidRPr="00B4626C">
        <w:rPr>
          <w:szCs w:val="28"/>
        </w:rPr>
        <w:t xml:space="preserve">планировки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947E38">
      <w:pPr>
        <w:keepNext/>
        <w:keepLines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947E38">
      <w:pPr>
        <w:keepLines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12AA9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1774B1" w:rsidRDefault="006F47C7" w:rsidP="001774B1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F42466">
        <w:rPr>
          <w:szCs w:val="28"/>
        </w:rPr>
        <w:t>е</w:t>
      </w:r>
      <w:r w:rsidRPr="00BC4F44">
        <w:rPr>
          <w:szCs w:val="28"/>
        </w:rPr>
        <w:t>:</w:t>
      </w:r>
      <w:r w:rsidR="001774B1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1774B1">
        <w:rPr>
          <w:szCs w:val="28"/>
        </w:rPr>
        <w:t>.</w:t>
      </w:r>
    </w:p>
    <w:p w:rsidR="006F47C7" w:rsidRPr="00BC4F44" w:rsidRDefault="001774B1" w:rsidP="00F42466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FF03DA">
          <w:headerReference w:type="even" r:id="rId9"/>
          <w:headerReference w:type="default" r:id="rId10"/>
          <w:type w:val="continuous"/>
          <w:pgSz w:w="11906" w:h="16838"/>
          <w:pgMar w:top="1134" w:right="707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BC4F44" w:rsidRDefault="006F47C7" w:rsidP="008A0DD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8A0DD3" w:rsidRPr="008A0DD3">
        <w:rPr>
          <w:sz w:val="22"/>
          <w:szCs w:val="22"/>
        </w:rPr>
        <w:t xml:space="preserve">внесения </w:t>
      </w:r>
      <w:r w:rsidR="008A0DD3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изменений в </w:t>
      </w:r>
      <w:r w:rsidR="008735E4">
        <w:rPr>
          <w:sz w:val="22"/>
          <w:szCs w:val="22"/>
        </w:rPr>
        <w:t xml:space="preserve">проект планировки </w:t>
      </w:r>
      <w:proofErr w:type="spellStart"/>
      <w:r w:rsidR="008735E4">
        <w:rPr>
          <w:sz w:val="22"/>
          <w:szCs w:val="22"/>
        </w:rPr>
        <w:t>межмагистральной</w:t>
      </w:r>
      <w:proofErr w:type="spellEnd"/>
      <w:r w:rsidR="008735E4">
        <w:rPr>
          <w:sz w:val="22"/>
          <w:szCs w:val="22"/>
        </w:rPr>
        <w:t xml:space="preserve"> территории (жилой район </w:t>
      </w:r>
      <w:proofErr w:type="spellStart"/>
      <w:r w:rsidR="008735E4">
        <w:rPr>
          <w:sz w:val="22"/>
          <w:szCs w:val="22"/>
        </w:rPr>
        <w:t>Кузнечиха</w:t>
      </w:r>
      <w:proofErr w:type="spellEnd"/>
      <w:r w:rsidR="008735E4">
        <w:rPr>
          <w:sz w:val="22"/>
          <w:szCs w:val="22"/>
        </w:rPr>
        <w:t>)</w:t>
      </w:r>
      <w:r w:rsidR="008A0DD3" w:rsidRPr="008A0DD3">
        <w:rPr>
          <w:sz w:val="22"/>
          <w:szCs w:val="22"/>
        </w:rPr>
        <w:t xml:space="preserve"> в границах </w:t>
      </w:r>
      <w:r w:rsidR="00303335">
        <w:rPr>
          <w:sz w:val="22"/>
          <w:szCs w:val="22"/>
        </w:rPr>
        <w:br/>
      </w:r>
      <w:r w:rsidR="00F01225">
        <w:rPr>
          <w:sz w:val="22"/>
          <w:szCs w:val="22"/>
        </w:rPr>
        <w:t>части элемента</w:t>
      </w:r>
      <w:r w:rsidR="008A0DD3" w:rsidRPr="008A0DD3">
        <w:rPr>
          <w:sz w:val="22"/>
          <w:szCs w:val="22"/>
        </w:rPr>
        <w:t xml:space="preserve"> планировочной структуры: </w:t>
      </w:r>
      <w:r w:rsidR="00F42466">
        <w:rPr>
          <w:sz w:val="22"/>
          <w:szCs w:val="22"/>
        </w:rPr>
        <w:br/>
      </w:r>
      <w:r w:rsidR="00565C88">
        <w:rPr>
          <w:sz w:val="22"/>
          <w:szCs w:val="22"/>
        </w:rPr>
        <w:t xml:space="preserve">ул. </w:t>
      </w:r>
      <w:proofErr w:type="spellStart"/>
      <w:r w:rsidR="00565C88">
        <w:rPr>
          <w:sz w:val="22"/>
          <w:szCs w:val="22"/>
        </w:rPr>
        <w:t>Теснанова</w:t>
      </w:r>
      <w:proofErr w:type="spellEnd"/>
      <w:r w:rsidR="00565C88">
        <w:rPr>
          <w:sz w:val="22"/>
          <w:szCs w:val="22"/>
        </w:rPr>
        <w:t xml:space="preserve">, просп. Обводный канал, </w:t>
      </w:r>
      <w:r w:rsidR="00F42466">
        <w:rPr>
          <w:sz w:val="22"/>
          <w:szCs w:val="22"/>
        </w:rPr>
        <w:br/>
      </w:r>
      <w:r w:rsidR="00565C88">
        <w:rPr>
          <w:sz w:val="22"/>
          <w:szCs w:val="22"/>
        </w:rPr>
        <w:t>просп. Дзержинского</w:t>
      </w:r>
      <w:r w:rsidR="008A0DD3" w:rsidRPr="008A0DD3">
        <w:rPr>
          <w:sz w:val="22"/>
          <w:szCs w:val="22"/>
        </w:rPr>
        <w:t xml:space="preserve"> </w:t>
      </w:r>
      <w:r w:rsidR="00303335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площадью </w:t>
      </w:r>
      <w:r w:rsidR="00F01225">
        <w:rPr>
          <w:sz w:val="22"/>
          <w:szCs w:val="22"/>
        </w:rPr>
        <w:t>10,1681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СХЕМА</w:t>
      </w: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2E3FD8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2822228</wp:posOffset>
                </wp:positionH>
                <wp:positionV relativeFrom="paragraph">
                  <wp:posOffset>5312465</wp:posOffset>
                </wp:positionV>
                <wp:extent cx="947420" cy="388620"/>
                <wp:effectExtent l="0" t="0" r="481330" b="11430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388620"/>
                        </a:xfrm>
                        <a:prstGeom prst="borderCallout1">
                          <a:avLst>
                            <a:gd name="adj1" fmla="val 57753"/>
                            <a:gd name="adj2" fmla="val 101410"/>
                            <a:gd name="adj3" fmla="val 86809"/>
                            <a:gd name="adj4" fmla="val 14398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FD8" w:rsidRPr="002E3FD8" w:rsidRDefault="002E3FD8" w:rsidP="002E3F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Действующая красная линия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6" o:spid="_x0000_s1026" type="#_x0000_t47" style="position:absolute;left:0;text-align:left;margin-left:222.2pt;margin-top:418.3pt;width:74.6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" adj="31101,18751,21905,12475" fillcolor="white [3212]" strokecolor="black [3213]" strokeweight="2pt">
                <v:stroke startarrow="oval"/>
                <v:textbox>
                  <w:txbxContent>
                    <w:p w:rsidR="002E3FD8" w:rsidRPr="002E3FD8" w:rsidRDefault="002E3FD8" w:rsidP="002E3FD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Действующая красная линия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4269557</wp:posOffset>
                </wp:positionH>
                <wp:positionV relativeFrom="paragraph">
                  <wp:posOffset>5053864</wp:posOffset>
                </wp:positionV>
                <wp:extent cx="244443" cy="244444"/>
                <wp:effectExtent l="0" t="0" r="2286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3" cy="2444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FD8" w:rsidRPr="002E3FD8" w:rsidRDefault="002E3FD8" w:rsidP="002E3FD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E3FD8">
                              <w:rPr>
                                <w:color w:val="000000" w:themeColor="text1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id="Овал 3" o:spid="_x0000_s1027" style="position:absolute;left:0;text-align:left;margin-left:336.2pt;margin-top:397.95pt;width:19.25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" fillcolor="white [3212]" strokecolor="black [3213]" strokeweight="2pt">
                <v:textbox inset="0,0,0,0">
                  <w:txbxContent>
                    <w:p w:rsidR="002E3FD8" w:rsidRPr="002E3FD8" w:rsidRDefault="002E3FD8" w:rsidP="002E3FD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E3FD8">
                        <w:rPr>
                          <w:color w:val="000000" w:themeColor="text1"/>
                          <w:sz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C5BAA" w:rsidRPr="00BC5BAA">
        <w:rPr>
          <w:noProof/>
        </w:rPr>
        <w:t xml:space="preserve"> </w:t>
      </w:r>
      <w:r w:rsidR="009A13D9">
        <w:rPr>
          <w:noProof/>
        </w:rPr>
        <w:drawing>
          <wp:inline distT="0" distB="0" distL="0" distR="0" wp14:anchorId="631807AF" wp14:editId="6005EC97">
            <wp:extent cx="5764773" cy="62198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1637" cy="622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303335" w:rsidRDefault="00303335" w:rsidP="002E3FD8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</w:t>
      </w:r>
    </w:p>
    <w:p w:rsidR="006F47C7" w:rsidRDefault="002E3FD8" w:rsidP="00303335">
      <w:pPr>
        <w:ind w:firstLine="567"/>
        <w:jc w:val="both"/>
        <w:rPr>
          <w:szCs w:val="26"/>
        </w:rPr>
      </w:pPr>
      <w:r>
        <w:rPr>
          <w:noProof/>
          <w:sz w:val="24"/>
          <w:szCs w:val="24"/>
        </w:rPr>
        <w:t>1</w:t>
      </w:r>
      <w:r w:rsidR="00223A7F">
        <w:rPr>
          <w:noProof/>
          <w:sz w:val="24"/>
          <w:szCs w:val="24"/>
        </w:rPr>
        <w:t xml:space="preserve"> – границы</w:t>
      </w:r>
      <w:r>
        <w:rPr>
          <w:noProof/>
          <w:sz w:val="24"/>
          <w:szCs w:val="24"/>
        </w:rPr>
        <w:t xml:space="preserve"> </w:t>
      </w:r>
      <w:r w:rsidRPr="002E3FD8">
        <w:rPr>
          <w:noProof/>
          <w:sz w:val="24"/>
          <w:szCs w:val="24"/>
        </w:rPr>
        <w:t>зоны "Спортивные сооружения / Зона планируемого размещения спортивных объектов"</w:t>
      </w:r>
      <w:r w:rsidR="00303335">
        <w:rPr>
          <w:noProof/>
          <w:sz w:val="24"/>
          <w:szCs w:val="24"/>
        </w:rPr>
        <w:t>.</w:t>
      </w: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303335" w:rsidRDefault="00BC4F44" w:rsidP="00303335">
      <w:pPr>
        <w:widowControl w:val="0"/>
        <w:autoSpaceDE w:val="0"/>
        <w:autoSpaceDN w:val="0"/>
        <w:ind w:left="849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планировки </w:t>
      </w:r>
      <w:proofErr w:type="spellStart"/>
      <w:r w:rsidR="0006215F" w:rsidRPr="0006215F">
        <w:rPr>
          <w:sz w:val="22"/>
          <w:szCs w:val="22"/>
        </w:rPr>
        <w:t>межмагистральной</w:t>
      </w:r>
      <w:proofErr w:type="spellEnd"/>
      <w:r w:rsidR="0006215F" w:rsidRPr="0006215F">
        <w:rPr>
          <w:sz w:val="22"/>
          <w:szCs w:val="22"/>
        </w:rPr>
        <w:t xml:space="preserve"> </w:t>
      </w:r>
    </w:p>
    <w:p w:rsidR="00303335" w:rsidRDefault="0006215F" w:rsidP="00303335">
      <w:pPr>
        <w:widowControl w:val="0"/>
        <w:autoSpaceDE w:val="0"/>
        <w:autoSpaceDN w:val="0"/>
        <w:ind w:left="8496"/>
        <w:jc w:val="center"/>
        <w:rPr>
          <w:sz w:val="22"/>
          <w:szCs w:val="22"/>
        </w:rPr>
      </w:pPr>
      <w:r w:rsidRPr="0006215F">
        <w:rPr>
          <w:sz w:val="22"/>
          <w:szCs w:val="22"/>
        </w:rPr>
        <w:t xml:space="preserve">территории (жилой район </w:t>
      </w:r>
      <w:proofErr w:type="spellStart"/>
      <w:r w:rsidRPr="0006215F">
        <w:rPr>
          <w:sz w:val="22"/>
          <w:szCs w:val="22"/>
        </w:rPr>
        <w:t>Кузнечиха</w:t>
      </w:r>
      <w:proofErr w:type="spellEnd"/>
      <w:r w:rsidRPr="0006215F">
        <w:rPr>
          <w:sz w:val="22"/>
          <w:szCs w:val="22"/>
        </w:rPr>
        <w:t>)</w:t>
      </w:r>
      <w:r w:rsidR="00CF746C" w:rsidRPr="008A0DD3">
        <w:rPr>
          <w:sz w:val="22"/>
          <w:szCs w:val="22"/>
        </w:rPr>
        <w:t xml:space="preserve"> </w:t>
      </w:r>
      <w:r w:rsidR="00303335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"Город Архангельск" в границах </w:t>
      </w:r>
      <w:r w:rsidR="00F01225">
        <w:rPr>
          <w:sz w:val="22"/>
          <w:szCs w:val="22"/>
        </w:rPr>
        <w:t xml:space="preserve">части </w:t>
      </w:r>
    </w:p>
    <w:p w:rsidR="00303335" w:rsidRDefault="00F01225" w:rsidP="00303335">
      <w:pPr>
        <w:widowControl w:val="0"/>
        <w:autoSpaceDE w:val="0"/>
        <w:autoSpaceDN w:val="0"/>
        <w:ind w:left="8496"/>
        <w:jc w:val="center"/>
        <w:rPr>
          <w:sz w:val="22"/>
          <w:szCs w:val="22"/>
        </w:rPr>
      </w:pPr>
      <w:r>
        <w:rPr>
          <w:sz w:val="22"/>
          <w:szCs w:val="22"/>
        </w:rPr>
        <w:t>элемента</w:t>
      </w:r>
      <w:r w:rsidR="00CF746C" w:rsidRPr="008A0DD3">
        <w:rPr>
          <w:sz w:val="22"/>
          <w:szCs w:val="22"/>
        </w:rPr>
        <w:t xml:space="preserve"> планировочной структуры: </w:t>
      </w:r>
    </w:p>
    <w:p w:rsidR="00303335" w:rsidRDefault="00565C88" w:rsidP="00303335">
      <w:pPr>
        <w:widowControl w:val="0"/>
        <w:autoSpaceDE w:val="0"/>
        <w:autoSpaceDN w:val="0"/>
        <w:ind w:left="84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ул. </w:t>
      </w:r>
      <w:proofErr w:type="spellStart"/>
      <w:r>
        <w:rPr>
          <w:sz w:val="22"/>
          <w:szCs w:val="22"/>
        </w:rPr>
        <w:t>Теснанова</w:t>
      </w:r>
      <w:proofErr w:type="spellEnd"/>
      <w:r>
        <w:rPr>
          <w:sz w:val="22"/>
          <w:szCs w:val="22"/>
        </w:rPr>
        <w:t>, просп. Обводный канал, просп. Дзержинского</w:t>
      </w:r>
      <w:r w:rsidR="00CF746C" w:rsidRPr="008A0DD3">
        <w:rPr>
          <w:sz w:val="22"/>
          <w:szCs w:val="22"/>
        </w:rPr>
        <w:t xml:space="preserve"> </w:t>
      </w:r>
    </w:p>
    <w:p w:rsidR="00BC4F44" w:rsidRPr="00BC4F44" w:rsidRDefault="00CF746C" w:rsidP="00303335">
      <w:pPr>
        <w:widowControl w:val="0"/>
        <w:autoSpaceDE w:val="0"/>
        <w:autoSpaceDN w:val="0"/>
        <w:ind w:left="8496"/>
        <w:jc w:val="center"/>
        <w:rPr>
          <w:sz w:val="22"/>
          <w:szCs w:val="22"/>
        </w:rPr>
      </w:pPr>
      <w:r w:rsidRPr="008A0DD3">
        <w:rPr>
          <w:sz w:val="22"/>
          <w:szCs w:val="22"/>
        </w:rPr>
        <w:t xml:space="preserve">площадью </w:t>
      </w:r>
      <w:r w:rsidR="00F01225">
        <w:rPr>
          <w:sz w:val="22"/>
          <w:szCs w:val="22"/>
        </w:rPr>
        <w:t>10,1681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Плотность застройки,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тыс.кв.м</w:t>
            </w:r>
            <w:proofErr w:type="spellEnd"/>
            <w:r w:rsidRPr="00BC4F44">
              <w:rPr>
                <w:bCs/>
                <w:color w:val="000000"/>
                <w:sz w:val="20"/>
              </w:rPr>
              <w:t>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Суммарная поэтажная площадь наземной части в габаритах наружных стен, </w:t>
            </w:r>
            <w:proofErr w:type="spellStart"/>
            <w:r w:rsidRPr="00BC4F44">
              <w:rPr>
                <w:bCs/>
                <w:color w:val="000000"/>
                <w:sz w:val="20"/>
              </w:rPr>
              <w:t>тыс.кв.м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 xml:space="preserve">Гостевые </w:t>
            </w:r>
            <w:proofErr w:type="spellStart"/>
            <w:r w:rsidRPr="00BC4F44">
              <w:rPr>
                <w:bCs/>
                <w:color w:val="000000"/>
                <w:sz w:val="20"/>
              </w:rPr>
              <w:t>приобъектные</w:t>
            </w:r>
            <w:proofErr w:type="spellEnd"/>
            <w:r w:rsidRPr="00BC4F44">
              <w:rPr>
                <w:bCs/>
                <w:color w:val="000000"/>
                <w:sz w:val="20"/>
              </w:rPr>
              <w:t xml:space="preserve">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730" w:rsidRDefault="00FD1730" w:rsidP="00203AE9">
      <w:r>
        <w:separator/>
      </w:r>
    </w:p>
  </w:endnote>
  <w:endnote w:type="continuationSeparator" w:id="0">
    <w:p w:rsidR="00FD1730" w:rsidRDefault="00FD173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730" w:rsidRDefault="00FD1730" w:rsidP="00203AE9">
      <w:r>
        <w:separator/>
      </w:r>
    </w:p>
  </w:footnote>
  <w:footnote w:type="continuationSeparator" w:id="0">
    <w:p w:rsidR="00FD1730" w:rsidRDefault="00FD173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271EBB">
      <w:rPr>
        <w:rStyle w:val="af4"/>
        <w:noProof/>
        <w:szCs w:val="28"/>
      </w:rPr>
      <w:t>14</w:t>
    </w:r>
    <w:r w:rsidRPr="005A1718">
      <w:rPr>
        <w:rStyle w:val="af4"/>
        <w:szCs w:val="28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9"/>
      <w:framePr w:wrap="around" w:vAnchor="text" w:hAnchor="margin" w:xAlign="center" w:y="1"/>
      <w:rPr>
        <w:rStyle w:val="af4"/>
        <w:sz w:val="24"/>
        <w:szCs w:val="24"/>
      </w:rPr>
    </w:pPr>
    <w:r w:rsidRPr="0039506C">
      <w:rPr>
        <w:rStyle w:val="af4"/>
        <w:sz w:val="24"/>
        <w:szCs w:val="24"/>
      </w:rPr>
      <w:fldChar w:fldCharType="begin"/>
    </w:r>
    <w:r w:rsidRPr="0039506C">
      <w:rPr>
        <w:rStyle w:val="af4"/>
        <w:sz w:val="24"/>
        <w:szCs w:val="24"/>
      </w:rPr>
      <w:instrText xml:space="preserve">PAGE  </w:instrText>
    </w:r>
    <w:r w:rsidRPr="0039506C">
      <w:rPr>
        <w:rStyle w:val="af4"/>
        <w:sz w:val="24"/>
        <w:szCs w:val="24"/>
      </w:rPr>
      <w:fldChar w:fldCharType="separate"/>
    </w:r>
    <w:r>
      <w:rPr>
        <w:rStyle w:val="af4"/>
        <w:noProof/>
        <w:sz w:val="24"/>
        <w:szCs w:val="24"/>
      </w:rPr>
      <w:t>14</w:t>
    </w:r>
    <w:r w:rsidRPr="0039506C">
      <w:rPr>
        <w:rStyle w:val="af4"/>
        <w:sz w:val="24"/>
        <w:szCs w:val="24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9"/>
      <w:jc w:val="center"/>
    </w:pPr>
  </w:p>
  <w:p w:rsidR="00BD18D1" w:rsidRDefault="00BD18D1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C4F4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4F44">
      <w:rPr>
        <w:rStyle w:val="af4"/>
        <w:noProof/>
      </w:rPr>
      <w:t>12</w:t>
    </w:r>
    <w:r>
      <w:rPr>
        <w:rStyle w:val="af4"/>
      </w:rPr>
      <w:fldChar w:fldCharType="end"/>
    </w:r>
  </w:p>
  <w:p w:rsidR="00BC4F44" w:rsidRDefault="00BC4F44">
    <w:pPr>
      <w:pStyle w:val="a9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3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3317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774B1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3A7F"/>
    <w:rsid w:val="0022730D"/>
    <w:rsid w:val="00232515"/>
    <w:rsid w:val="00234552"/>
    <w:rsid w:val="00235412"/>
    <w:rsid w:val="002367E3"/>
    <w:rsid w:val="0024518F"/>
    <w:rsid w:val="0024532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EBB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3FD8"/>
    <w:rsid w:val="002E570E"/>
    <w:rsid w:val="002E6638"/>
    <w:rsid w:val="002E7BD2"/>
    <w:rsid w:val="002F020D"/>
    <w:rsid w:val="002F59DD"/>
    <w:rsid w:val="002F6851"/>
    <w:rsid w:val="0030163E"/>
    <w:rsid w:val="00302F0D"/>
    <w:rsid w:val="00303335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5993"/>
    <w:rsid w:val="0033671C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864F7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579D"/>
    <w:rsid w:val="003B6C61"/>
    <w:rsid w:val="003C1E9C"/>
    <w:rsid w:val="003C4717"/>
    <w:rsid w:val="003C6BC3"/>
    <w:rsid w:val="003D3F57"/>
    <w:rsid w:val="003E0DB2"/>
    <w:rsid w:val="003E5640"/>
    <w:rsid w:val="003F26B4"/>
    <w:rsid w:val="003F42E8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AA9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6FD1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5C88"/>
    <w:rsid w:val="00567508"/>
    <w:rsid w:val="00567683"/>
    <w:rsid w:val="005677A9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D3A7F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0323"/>
    <w:rsid w:val="00613C4B"/>
    <w:rsid w:val="006147B4"/>
    <w:rsid w:val="00615D58"/>
    <w:rsid w:val="006353D6"/>
    <w:rsid w:val="006363C1"/>
    <w:rsid w:val="00642B2F"/>
    <w:rsid w:val="00646B54"/>
    <w:rsid w:val="006475C1"/>
    <w:rsid w:val="006511FA"/>
    <w:rsid w:val="00654383"/>
    <w:rsid w:val="00655438"/>
    <w:rsid w:val="00661298"/>
    <w:rsid w:val="00661FB6"/>
    <w:rsid w:val="00662F44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97C0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1E27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47E38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13D9"/>
    <w:rsid w:val="009A3BD7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3250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336F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7870"/>
    <w:rsid w:val="00AC0497"/>
    <w:rsid w:val="00AC2123"/>
    <w:rsid w:val="00AC4846"/>
    <w:rsid w:val="00AC62CF"/>
    <w:rsid w:val="00AC7CD9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027"/>
    <w:rsid w:val="00AF3614"/>
    <w:rsid w:val="00AF696B"/>
    <w:rsid w:val="00AF6E37"/>
    <w:rsid w:val="00B03219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0107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0E75"/>
    <w:rsid w:val="00C8136F"/>
    <w:rsid w:val="00C90331"/>
    <w:rsid w:val="00C90473"/>
    <w:rsid w:val="00C9183F"/>
    <w:rsid w:val="00C95735"/>
    <w:rsid w:val="00C96E78"/>
    <w:rsid w:val="00CA00D0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D037B"/>
    <w:rsid w:val="00ED0C11"/>
    <w:rsid w:val="00EE0BA5"/>
    <w:rsid w:val="00EE1B7F"/>
    <w:rsid w:val="00EE7DB3"/>
    <w:rsid w:val="00EF6879"/>
    <w:rsid w:val="00F01225"/>
    <w:rsid w:val="00F01CAE"/>
    <w:rsid w:val="00F03980"/>
    <w:rsid w:val="00F03D19"/>
    <w:rsid w:val="00F05452"/>
    <w:rsid w:val="00F05EFF"/>
    <w:rsid w:val="00F064D6"/>
    <w:rsid w:val="00F110E4"/>
    <w:rsid w:val="00F117D9"/>
    <w:rsid w:val="00F12DBD"/>
    <w:rsid w:val="00F14B0A"/>
    <w:rsid w:val="00F16E95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2466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1730"/>
    <w:rsid w:val="00FD268A"/>
    <w:rsid w:val="00FD4198"/>
    <w:rsid w:val="00FD459E"/>
    <w:rsid w:val="00FD6E65"/>
    <w:rsid w:val="00FE0B48"/>
    <w:rsid w:val="00FE79A5"/>
    <w:rsid w:val="00FF03DA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5539-F4DB-4979-A930-E7F254C2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2025-04-04T13:35:00Z</cp:lastPrinted>
  <dcterms:created xsi:type="dcterms:W3CDTF">2025-04-07T08:02:00Z</dcterms:created>
  <dcterms:modified xsi:type="dcterms:W3CDTF">2025-04-07T08:02:00Z</dcterms:modified>
</cp:coreProperties>
</file>