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F" w:rsidRPr="00EC3A06" w:rsidRDefault="00A1208F" w:rsidP="00EC3A06">
      <w:pPr>
        <w:pStyle w:val="21"/>
        <w:ind w:firstLine="0"/>
        <w:jc w:val="center"/>
        <w:rPr>
          <w:sz w:val="2"/>
          <w:szCs w:val="2"/>
        </w:rPr>
      </w:pPr>
      <w:bookmarkStart w:id="0" w:name="_GoBack"/>
      <w:bookmarkEnd w:id="0"/>
    </w:p>
    <w:tbl>
      <w:tblPr>
        <w:tblW w:w="4076" w:type="dxa"/>
        <w:tblInd w:w="5671" w:type="dxa"/>
        <w:tblLayout w:type="fixed"/>
        <w:tblLook w:val="04A0" w:firstRow="1" w:lastRow="0" w:firstColumn="1" w:lastColumn="0" w:noHBand="0" w:noVBand="1"/>
      </w:tblPr>
      <w:tblGrid>
        <w:gridCol w:w="4076"/>
      </w:tblGrid>
      <w:tr w:rsidR="00AA5ABB" w:rsidRPr="001B5970" w:rsidTr="00397DCB">
        <w:trPr>
          <w:trHeight w:val="351"/>
        </w:trPr>
        <w:tc>
          <w:tcPr>
            <w:tcW w:w="4076" w:type="dxa"/>
          </w:tcPr>
          <w:p w:rsidR="00AA5ABB" w:rsidRPr="00A76C1D" w:rsidRDefault="00AA5ABB" w:rsidP="00397DCB">
            <w:pPr>
              <w:pStyle w:val="1"/>
              <w:spacing w:before="0" w:line="240" w:lineRule="atLeast"/>
              <w:jc w:val="center"/>
              <w:rPr>
                <w:rFonts w:ascii="Times New Roman" w:hAnsi="Times New Roman" w:cs="Times New Roman"/>
                <w:b w:val="0"/>
                <w:color w:val="000000"/>
              </w:rPr>
            </w:pPr>
            <w:r w:rsidRPr="00A76C1D">
              <w:rPr>
                <w:rFonts w:ascii="Times New Roman" w:hAnsi="Times New Roman" w:cs="Times New Roman"/>
              </w:rPr>
              <w:br w:type="page"/>
            </w:r>
            <w:r w:rsidRPr="00A76C1D">
              <w:rPr>
                <w:rFonts w:ascii="Times New Roman" w:hAnsi="Times New Roman" w:cs="Times New Roman"/>
                <w:b w:val="0"/>
                <w:color w:val="000000"/>
              </w:rPr>
              <w:t>УТВЕРЖДЕНО</w:t>
            </w:r>
          </w:p>
        </w:tc>
      </w:tr>
      <w:tr w:rsidR="00AA5ABB" w:rsidRPr="001B5970" w:rsidTr="00397DCB">
        <w:trPr>
          <w:trHeight w:val="1235"/>
        </w:trPr>
        <w:tc>
          <w:tcPr>
            <w:tcW w:w="4076" w:type="dxa"/>
          </w:tcPr>
          <w:p w:rsidR="00AA5ABB" w:rsidRPr="00A76C1D" w:rsidRDefault="00AA5ABB" w:rsidP="00397D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распоряжением Главы</w:t>
            </w:r>
          </w:p>
          <w:p w:rsidR="00AA5ABB" w:rsidRPr="00A76C1D" w:rsidRDefault="00AA5ABB" w:rsidP="00397D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городского округа</w:t>
            </w:r>
          </w:p>
          <w:p w:rsidR="00AA5ABB" w:rsidRPr="00A76C1D" w:rsidRDefault="00AA5ABB" w:rsidP="00397DCB">
            <w:pPr>
              <w:jc w:val="center"/>
              <w:rPr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>"Город Архангельск"</w:t>
            </w:r>
          </w:p>
          <w:p w:rsidR="00AA5ABB" w:rsidRPr="00A76C1D" w:rsidRDefault="00AA5ABB" w:rsidP="00BE69CD">
            <w:pPr>
              <w:jc w:val="center"/>
              <w:rPr>
                <w:b/>
                <w:color w:val="000000"/>
                <w:szCs w:val="28"/>
              </w:rPr>
            </w:pPr>
            <w:r w:rsidRPr="00A76C1D">
              <w:rPr>
                <w:color w:val="000000"/>
                <w:szCs w:val="28"/>
              </w:rPr>
              <w:t xml:space="preserve">от </w:t>
            </w:r>
            <w:r w:rsidR="00BE69CD">
              <w:rPr>
                <w:color w:val="000000"/>
                <w:szCs w:val="28"/>
              </w:rPr>
              <w:t>22</w:t>
            </w:r>
            <w:r>
              <w:rPr>
                <w:color w:val="000000"/>
                <w:szCs w:val="28"/>
              </w:rPr>
              <w:t xml:space="preserve"> апреля</w:t>
            </w:r>
            <w:r w:rsidRPr="00A76C1D">
              <w:rPr>
                <w:color w:val="000000"/>
                <w:szCs w:val="28"/>
              </w:rPr>
              <w:t xml:space="preserve"> 202</w:t>
            </w:r>
            <w:r>
              <w:rPr>
                <w:color w:val="000000"/>
                <w:szCs w:val="28"/>
              </w:rPr>
              <w:t>5</w:t>
            </w:r>
            <w:r w:rsidRPr="00A76C1D">
              <w:rPr>
                <w:color w:val="000000"/>
                <w:szCs w:val="28"/>
              </w:rPr>
              <w:t xml:space="preserve"> г. № </w:t>
            </w:r>
            <w:r w:rsidR="00BE69CD">
              <w:rPr>
                <w:color w:val="000000"/>
                <w:szCs w:val="28"/>
              </w:rPr>
              <w:t>1951</w:t>
            </w:r>
            <w:r w:rsidRPr="00A76C1D">
              <w:rPr>
                <w:color w:val="000000"/>
                <w:szCs w:val="28"/>
              </w:rPr>
              <w:t>р</w:t>
            </w:r>
          </w:p>
        </w:tc>
      </w:tr>
    </w:tbl>
    <w:p w:rsidR="00AA5ABB" w:rsidRDefault="00AA5ABB" w:rsidP="00AC1EA1">
      <w:pPr>
        <w:widowControl w:val="0"/>
        <w:jc w:val="center"/>
        <w:rPr>
          <w:sz w:val="26"/>
          <w:szCs w:val="26"/>
        </w:rPr>
      </w:pPr>
    </w:p>
    <w:p w:rsidR="00AC1EA1" w:rsidRDefault="00AC1EA1" w:rsidP="00AC1EA1">
      <w:pPr>
        <w:widowControl w:val="0"/>
        <w:jc w:val="center"/>
        <w:rPr>
          <w:sz w:val="26"/>
          <w:szCs w:val="26"/>
        </w:rPr>
      </w:pPr>
    </w:p>
    <w:p w:rsidR="00AC1EA1" w:rsidRPr="00BC4F44" w:rsidRDefault="00AC1EA1" w:rsidP="00AC1EA1">
      <w:pPr>
        <w:widowControl w:val="0"/>
        <w:jc w:val="center"/>
        <w:rPr>
          <w:b/>
          <w:szCs w:val="28"/>
        </w:rPr>
      </w:pPr>
      <w:r w:rsidRPr="00BC4F44">
        <w:rPr>
          <w:b/>
          <w:szCs w:val="28"/>
        </w:rPr>
        <w:t>ЗАДАНИЕ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jc w:val="center"/>
        <w:rPr>
          <w:b/>
          <w:szCs w:val="28"/>
        </w:rPr>
      </w:pPr>
      <w:r>
        <w:rPr>
          <w:b/>
          <w:szCs w:val="28"/>
        </w:rPr>
        <w:t>на подготовку</w:t>
      </w:r>
      <w:r w:rsidRPr="00444FD9">
        <w:rPr>
          <w:b/>
          <w:szCs w:val="28"/>
        </w:rPr>
        <w:t xml:space="preserve"> проекта </w:t>
      </w:r>
      <w:r w:rsidRPr="008A0DD3">
        <w:rPr>
          <w:b/>
          <w:szCs w:val="28"/>
        </w:rPr>
        <w:t xml:space="preserve">внесения изменений в проект планировки Жаровихинского района муниципального образования </w:t>
      </w:r>
      <w:r w:rsidR="00763017">
        <w:rPr>
          <w:b/>
          <w:szCs w:val="28"/>
        </w:rPr>
        <w:br/>
      </w:r>
      <w:r w:rsidRPr="008A0DD3">
        <w:rPr>
          <w:b/>
          <w:szCs w:val="28"/>
        </w:rPr>
        <w:t xml:space="preserve">"Город Архангельск" в границах элемента планировочной структуры: </w:t>
      </w:r>
      <w:r>
        <w:rPr>
          <w:b/>
          <w:szCs w:val="28"/>
        </w:rPr>
        <w:t>просп. Ленинградский</w:t>
      </w:r>
      <w:r w:rsidRPr="008A0DD3">
        <w:rPr>
          <w:b/>
          <w:szCs w:val="28"/>
        </w:rPr>
        <w:t xml:space="preserve">, </w:t>
      </w:r>
      <w:r>
        <w:rPr>
          <w:b/>
          <w:szCs w:val="28"/>
        </w:rPr>
        <w:t>ул. Кривоборская</w:t>
      </w:r>
      <w:r w:rsidRPr="008A0DD3">
        <w:rPr>
          <w:b/>
          <w:szCs w:val="28"/>
        </w:rPr>
        <w:t xml:space="preserve">, </w:t>
      </w:r>
      <w:r>
        <w:rPr>
          <w:b/>
          <w:szCs w:val="28"/>
        </w:rPr>
        <w:t>ул. Октябрьская</w:t>
      </w:r>
      <w:r w:rsidRPr="008A0DD3">
        <w:rPr>
          <w:b/>
          <w:szCs w:val="28"/>
        </w:rPr>
        <w:t xml:space="preserve"> </w:t>
      </w:r>
      <w:r w:rsidR="00763017">
        <w:rPr>
          <w:b/>
          <w:szCs w:val="28"/>
        </w:rPr>
        <w:br/>
      </w:r>
      <w:r w:rsidRPr="008A0DD3">
        <w:rPr>
          <w:b/>
          <w:szCs w:val="28"/>
        </w:rPr>
        <w:t xml:space="preserve">площадью </w:t>
      </w:r>
      <w:r>
        <w:rPr>
          <w:b/>
          <w:szCs w:val="28"/>
        </w:rPr>
        <w:t>32,1343 га</w:t>
      </w:r>
    </w:p>
    <w:p w:rsidR="00AC1EA1" w:rsidRPr="009E233C" w:rsidRDefault="00AC1EA1" w:rsidP="00AC1EA1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1.</w:t>
      </w:r>
      <w:r>
        <w:rPr>
          <w:szCs w:val="28"/>
        </w:rPr>
        <w:t> </w:t>
      </w:r>
      <w:r w:rsidRPr="00BC4F44">
        <w:rPr>
          <w:szCs w:val="28"/>
        </w:rPr>
        <w:t>Вид документа (документации)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</w:t>
      </w:r>
      <w:r w:rsidRPr="00F514F8">
        <w:t xml:space="preserve">планировки Жаровихинского района муниципального образования "Город Архангельск" в границах элемента планировочной структуры: </w:t>
      </w:r>
      <w:r>
        <w:t>просп. Ленинградский</w:t>
      </w:r>
      <w:r w:rsidRPr="00F514F8">
        <w:t xml:space="preserve">, </w:t>
      </w:r>
      <w:r>
        <w:t>ул. Кривоборская</w:t>
      </w:r>
      <w:r w:rsidRPr="00F514F8">
        <w:t xml:space="preserve">, </w:t>
      </w:r>
      <w:r>
        <w:t>ул. Октябрьская</w:t>
      </w:r>
      <w:r w:rsidRPr="00F514F8">
        <w:t xml:space="preserve"> площадью </w:t>
      </w:r>
      <w:r>
        <w:t>32,1343 га</w:t>
      </w:r>
      <w:r w:rsidRPr="00BC4F44">
        <w:rPr>
          <w:szCs w:val="28"/>
        </w:rPr>
        <w:t xml:space="preserve"> (далее – проект внесения изменений </w:t>
      </w:r>
      <w:r>
        <w:rPr>
          <w:szCs w:val="28"/>
        </w:rPr>
        <w:br/>
      </w:r>
      <w:r w:rsidRPr="00BC4F44">
        <w:rPr>
          <w:szCs w:val="28"/>
        </w:rPr>
        <w:t xml:space="preserve">в </w:t>
      </w:r>
      <w:r w:rsidRPr="00F514F8">
        <w:t>проект планировки Жаровихинского района</w:t>
      </w:r>
      <w:r w:rsidRPr="00BC4F44">
        <w:rPr>
          <w:szCs w:val="28"/>
        </w:rPr>
        <w:t>).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2.</w:t>
      </w:r>
      <w:r>
        <w:rPr>
          <w:szCs w:val="28"/>
        </w:rPr>
        <w:t> </w:t>
      </w:r>
      <w:r w:rsidRPr="00BC4F44">
        <w:rPr>
          <w:szCs w:val="28"/>
        </w:rPr>
        <w:t>Технический заказчик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F514F8">
        <w:rPr>
          <w:szCs w:val="28"/>
        </w:rPr>
        <w:t>ООО "Специализированный застройщик Эталон"</w:t>
      </w:r>
      <w:r w:rsidRPr="00BC4F44">
        <w:rPr>
          <w:szCs w:val="28"/>
        </w:rPr>
        <w:t xml:space="preserve">, ИНН </w:t>
      </w:r>
      <w:r>
        <w:rPr>
          <w:szCs w:val="28"/>
        </w:rPr>
        <w:t>2901277080</w:t>
      </w:r>
      <w:r w:rsidRPr="00BC4F44">
        <w:rPr>
          <w:szCs w:val="28"/>
        </w:rPr>
        <w:t>, ОГРН</w:t>
      </w:r>
      <w:r>
        <w:rPr>
          <w:szCs w:val="28"/>
        </w:rPr>
        <w:t> </w:t>
      </w:r>
      <w:r w:rsidRPr="00F514F8">
        <w:rPr>
          <w:szCs w:val="28"/>
        </w:rPr>
        <w:t>1162901056383</w:t>
      </w:r>
      <w:r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 xml:space="preserve">Источник финансирования работ – средства </w:t>
      </w:r>
      <w:r>
        <w:rPr>
          <w:szCs w:val="28"/>
        </w:rPr>
        <w:t xml:space="preserve">ООО </w:t>
      </w:r>
      <w:r w:rsidRPr="00F514F8">
        <w:rPr>
          <w:szCs w:val="28"/>
        </w:rPr>
        <w:t>"Специализированный застройщик Эталон"</w:t>
      </w:r>
      <w:r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spacing w:line="242" w:lineRule="auto"/>
        <w:ind w:firstLine="709"/>
        <w:jc w:val="both"/>
        <w:rPr>
          <w:szCs w:val="28"/>
        </w:rPr>
      </w:pPr>
      <w:r w:rsidRPr="00BC4F44">
        <w:rPr>
          <w:szCs w:val="28"/>
        </w:rPr>
        <w:t>3.</w:t>
      </w:r>
      <w:r>
        <w:rPr>
          <w:szCs w:val="28"/>
        </w:rPr>
        <w:t> </w:t>
      </w:r>
      <w:r w:rsidRPr="00BC4F44">
        <w:rPr>
          <w:szCs w:val="28"/>
        </w:rPr>
        <w:t>Разработчик документации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Разработчик определяется техническим заказчиком в соответствии </w:t>
      </w:r>
      <w:r>
        <w:rPr>
          <w:szCs w:val="28"/>
        </w:rPr>
        <w:br/>
      </w:r>
      <w:r w:rsidRPr="00BC4F44">
        <w:rPr>
          <w:szCs w:val="28"/>
        </w:rPr>
        <w:t>с действующим законодательством Российской Федерации.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4.</w:t>
      </w:r>
      <w:r>
        <w:rPr>
          <w:szCs w:val="28"/>
        </w:rPr>
        <w:t> </w:t>
      </w:r>
      <w:r w:rsidRPr="00BC4F44">
        <w:rPr>
          <w:szCs w:val="28"/>
        </w:rPr>
        <w:t>Основание для разработки документации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Распоряжение Главы городского округа "Город Архангельск" </w:t>
      </w:r>
      <w:r w:rsidR="00BE69CD">
        <w:rPr>
          <w:szCs w:val="28"/>
        </w:rPr>
        <w:br/>
      </w:r>
      <w:r w:rsidRPr="00BC4F44">
        <w:rPr>
          <w:szCs w:val="28"/>
        </w:rPr>
        <w:t>от</w:t>
      </w:r>
      <w:r w:rsidR="00BE69CD">
        <w:rPr>
          <w:szCs w:val="28"/>
        </w:rPr>
        <w:t xml:space="preserve"> 22 апреля </w:t>
      </w:r>
      <w:r>
        <w:rPr>
          <w:szCs w:val="28"/>
        </w:rPr>
        <w:t>202</w:t>
      </w:r>
      <w:r w:rsidR="00573AD2">
        <w:rPr>
          <w:szCs w:val="28"/>
        </w:rPr>
        <w:t>5</w:t>
      </w:r>
      <w:r>
        <w:rPr>
          <w:szCs w:val="28"/>
        </w:rPr>
        <w:t xml:space="preserve"> года</w:t>
      </w:r>
      <w:r w:rsidRPr="00BC4F44">
        <w:rPr>
          <w:szCs w:val="28"/>
        </w:rPr>
        <w:t xml:space="preserve"> № </w:t>
      </w:r>
      <w:r w:rsidR="00BE69CD">
        <w:rPr>
          <w:szCs w:val="28"/>
        </w:rPr>
        <w:t>1951</w:t>
      </w:r>
      <w:r>
        <w:rPr>
          <w:szCs w:val="28"/>
        </w:rPr>
        <w:t xml:space="preserve">р </w:t>
      </w:r>
      <w:r w:rsidRPr="00BC4F44">
        <w:rPr>
          <w:szCs w:val="28"/>
        </w:rPr>
        <w:t>"</w:t>
      </w:r>
      <w:r>
        <w:t>О</w:t>
      </w:r>
      <w:r w:rsidRPr="00A65F29">
        <w:t xml:space="preserve"> подготовке проекта </w:t>
      </w:r>
      <w:r w:rsidRPr="00F514F8">
        <w:t xml:space="preserve">внесения изменений </w:t>
      </w:r>
      <w:r w:rsidR="00573AD2">
        <w:br/>
      </w:r>
      <w:r w:rsidRPr="00F514F8">
        <w:t xml:space="preserve">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>
        <w:br/>
      </w:r>
      <w:r w:rsidRPr="009E233C">
        <w:rPr>
          <w:spacing w:val="-10"/>
        </w:rPr>
        <w:t xml:space="preserve">просп. Ленинградский, ул. Кривоборская, ул. Октябрьская площадью </w:t>
      </w:r>
      <w:r w:rsidRPr="009E233C">
        <w:rPr>
          <w:spacing w:val="-10"/>
        </w:rPr>
        <w:br/>
        <w:t>32,1343 га</w:t>
      </w:r>
      <w:r w:rsidRPr="009E233C">
        <w:rPr>
          <w:spacing w:val="-10"/>
          <w:szCs w:val="28"/>
        </w:rPr>
        <w:t>".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5.</w:t>
      </w:r>
      <w:r>
        <w:rPr>
          <w:szCs w:val="28"/>
        </w:rPr>
        <w:t> </w:t>
      </w:r>
      <w:r w:rsidRPr="00BC4F44">
        <w:rPr>
          <w:szCs w:val="28"/>
        </w:rPr>
        <w:t>Объект градостроительного планирования или застройки территор</w:t>
      </w:r>
      <w:r>
        <w:rPr>
          <w:szCs w:val="28"/>
        </w:rPr>
        <w:t>ии, его основные характеристики</w:t>
      </w:r>
    </w:p>
    <w:p w:rsidR="00AC1EA1" w:rsidRPr="00BC4F44" w:rsidRDefault="00AC1EA1" w:rsidP="00AC1EA1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Элемент планировочной структуры: территория в районе </w:t>
      </w:r>
      <w:r>
        <w:t>просп. Ленинградский</w:t>
      </w:r>
      <w:r w:rsidRPr="00F514F8">
        <w:t xml:space="preserve">, </w:t>
      </w:r>
      <w:r>
        <w:t>ул. Кривоборская</w:t>
      </w:r>
      <w:r w:rsidRPr="00F514F8">
        <w:t xml:space="preserve">, </w:t>
      </w:r>
      <w:r>
        <w:t>ул. Октябрьская</w:t>
      </w:r>
      <w:r w:rsidRPr="00F514F8">
        <w:t xml:space="preserve"> </w:t>
      </w:r>
      <w:r w:rsidRPr="00BC4F44">
        <w:rPr>
          <w:szCs w:val="28"/>
        </w:rPr>
        <w:t xml:space="preserve">расположена </w:t>
      </w:r>
      <w:r>
        <w:rPr>
          <w:szCs w:val="28"/>
        </w:rPr>
        <w:br/>
      </w:r>
      <w:r w:rsidRPr="00BC4F44">
        <w:rPr>
          <w:szCs w:val="28"/>
        </w:rPr>
        <w:t xml:space="preserve">в территориальном округе </w:t>
      </w:r>
      <w:r w:rsidRPr="00071962">
        <w:rPr>
          <w:szCs w:val="28"/>
        </w:rPr>
        <w:t>Варавино-Фактория</w:t>
      </w:r>
      <w:r>
        <w:rPr>
          <w:szCs w:val="28"/>
        </w:rPr>
        <w:t xml:space="preserve"> </w:t>
      </w:r>
      <w:r w:rsidRPr="00BC4F44">
        <w:rPr>
          <w:szCs w:val="28"/>
        </w:rPr>
        <w:t>города Архангельск</w:t>
      </w:r>
      <w:r>
        <w:rPr>
          <w:szCs w:val="28"/>
        </w:rPr>
        <w:t>а</w:t>
      </w:r>
      <w:r w:rsidRPr="00BC4F44">
        <w:rPr>
          <w:szCs w:val="28"/>
        </w:rPr>
        <w:t xml:space="preserve">. Территория в границах разработки проекта внесения изменений в проект планировки </w:t>
      </w:r>
      <w:r w:rsidRPr="00F514F8">
        <w:t>Жаровихинского района</w:t>
      </w:r>
      <w:r w:rsidRPr="00BC4F44">
        <w:rPr>
          <w:szCs w:val="28"/>
        </w:rPr>
        <w:t xml:space="preserve"> составляет </w:t>
      </w:r>
      <w:r>
        <w:t>32,1343 га</w:t>
      </w:r>
      <w:r w:rsidRPr="00BC4F44">
        <w:rPr>
          <w:szCs w:val="28"/>
        </w:rPr>
        <w:t xml:space="preserve">. </w:t>
      </w:r>
    </w:p>
    <w:p w:rsidR="00AC1EA1" w:rsidRPr="009E233C" w:rsidRDefault="00AC1EA1" w:rsidP="00AC1EA1">
      <w:pPr>
        <w:suppressAutoHyphens/>
        <w:ind w:firstLine="709"/>
        <w:jc w:val="both"/>
        <w:rPr>
          <w:spacing w:val="-14"/>
          <w:szCs w:val="28"/>
        </w:rPr>
      </w:pPr>
      <w:r w:rsidRPr="009E233C">
        <w:rPr>
          <w:spacing w:val="-14"/>
          <w:szCs w:val="28"/>
        </w:rPr>
        <w:t xml:space="preserve">Размещение элемента планировочной структуры в границах территории </w:t>
      </w:r>
      <w:r w:rsidR="009E233C" w:rsidRPr="009E233C">
        <w:rPr>
          <w:spacing w:val="-14"/>
          <w:szCs w:val="28"/>
        </w:rPr>
        <w:br/>
      </w:r>
      <w:r w:rsidRPr="009E233C">
        <w:rPr>
          <w:spacing w:val="-14"/>
          <w:szCs w:val="28"/>
        </w:rPr>
        <w:t xml:space="preserve">в районе </w:t>
      </w:r>
      <w:r w:rsidRPr="009E233C">
        <w:rPr>
          <w:spacing w:val="-14"/>
        </w:rPr>
        <w:t>просп. Ленинградский, ул. Кривоборская, ул. Октябрьская площадью 32,1343 га</w:t>
      </w:r>
      <w:r w:rsidRPr="009E233C">
        <w:rPr>
          <w:spacing w:val="-14"/>
          <w:szCs w:val="28"/>
        </w:rPr>
        <w:t xml:space="preserve"> в соответствии со схемой, указанной в приложении № 1 к настоящему заданию. 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lastRenderedPageBreak/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</w:t>
      </w:r>
      <w:r>
        <w:rPr>
          <w:szCs w:val="28"/>
        </w:rPr>
        <w:t>от 2 апреля</w:t>
      </w:r>
      <w:r w:rsidRPr="00903FB4">
        <w:rPr>
          <w:szCs w:val="28"/>
        </w:rPr>
        <w:t xml:space="preserve"> </w:t>
      </w:r>
      <w:r>
        <w:rPr>
          <w:szCs w:val="28"/>
        </w:rPr>
        <w:t>2020 года</w:t>
      </w:r>
      <w:r w:rsidRPr="00903FB4">
        <w:rPr>
          <w:szCs w:val="28"/>
        </w:rPr>
        <w:t xml:space="preserve"> № 37-п (</w:t>
      </w:r>
      <w:r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903FB4">
        <w:rPr>
          <w:szCs w:val="28"/>
        </w:rPr>
        <w:t xml:space="preserve">: 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</w:t>
      </w:r>
      <w:r w:rsidRPr="00915893">
        <w:rPr>
          <w:szCs w:val="28"/>
        </w:rPr>
        <w:t>она застройки малоэтажными жилыми домами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многофункциональная общественно-деловая зона;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планируемая зона </w:t>
      </w:r>
      <w:r w:rsidRPr="00915893">
        <w:rPr>
          <w:szCs w:val="28"/>
        </w:rPr>
        <w:t>специализированной общественной застройки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планируемая зона озелененных территорий специального назначения;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</w:t>
      </w:r>
      <w:r w:rsidRPr="00915893">
        <w:rPr>
          <w:szCs w:val="28"/>
        </w:rPr>
        <w:t>транспортной инфраструктуры</w:t>
      </w:r>
      <w:r>
        <w:rPr>
          <w:szCs w:val="28"/>
        </w:rPr>
        <w:t>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>
        <w:rPr>
          <w:szCs w:val="28"/>
        </w:rPr>
        <w:br/>
        <w:t>от 29 сентября</w:t>
      </w:r>
      <w:r w:rsidRPr="00903FB4">
        <w:rPr>
          <w:szCs w:val="28"/>
        </w:rPr>
        <w:t xml:space="preserve"> </w:t>
      </w:r>
      <w:r>
        <w:rPr>
          <w:szCs w:val="28"/>
        </w:rPr>
        <w:t>2020 года</w:t>
      </w:r>
      <w:r w:rsidRPr="00903FB4">
        <w:rPr>
          <w:szCs w:val="28"/>
        </w:rPr>
        <w:t xml:space="preserve"> №</w:t>
      </w:r>
      <w:r>
        <w:rPr>
          <w:szCs w:val="28"/>
        </w:rPr>
        <w:t> </w:t>
      </w:r>
      <w:r w:rsidRPr="00903FB4">
        <w:rPr>
          <w:szCs w:val="28"/>
        </w:rPr>
        <w:t>68-п (</w:t>
      </w:r>
      <w:r>
        <w:rPr>
          <w:szCs w:val="28"/>
        </w:rPr>
        <w:t>с изменениями</w:t>
      </w:r>
      <w:r w:rsidRPr="00903FB4">
        <w:rPr>
          <w:szCs w:val="28"/>
        </w:rPr>
        <w:t xml:space="preserve">), в границах которых разрабатывается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903FB4">
        <w:rPr>
          <w:szCs w:val="28"/>
        </w:rPr>
        <w:t xml:space="preserve">: </w:t>
      </w:r>
    </w:p>
    <w:p w:rsidR="00AC1EA1" w:rsidRPr="001277CC" w:rsidRDefault="00AC1EA1" w:rsidP="00AC1EA1">
      <w:pPr>
        <w:suppressAutoHyphens/>
        <w:ind w:firstLine="709"/>
        <w:jc w:val="both"/>
        <w:rPr>
          <w:spacing w:val="-10"/>
          <w:szCs w:val="28"/>
        </w:rPr>
      </w:pPr>
      <w:r w:rsidRPr="001277CC">
        <w:rPr>
          <w:spacing w:val="-10"/>
          <w:szCs w:val="28"/>
        </w:rPr>
        <w:t xml:space="preserve">зона застройки малоэтажными жилыми домами (кодовое обозначение – Ж2); </w:t>
      </w:r>
    </w:p>
    <w:p w:rsidR="00AC1EA1" w:rsidRPr="001277CC" w:rsidRDefault="00AC1EA1" w:rsidP="00AC1EA1">
      <w:pPr>
        <w:suppressAutoHyphens/>
        <w:ind w:firstLine="709"/>
        <w:jc w:val="both"/>
        <w:rPr>
          <w:spacing w:val="-10"/>
          <w:szCs w:val="28"/>
        </w:rPr>
      </w:pPr>
      <w:r w:rsidRPr="001277CC">
        <w:rPr>
          <w:spacing w:val="-10"/>
          <w:szCs w:val="28"/>
        </w:rPr>
        <w:t>многофункциональная общественно-деловая зона (кодовое обозначение – О1);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6B3D4A">
        <w:rPr>
          <w:szCs w:val="28"/>
        </w:rPr>
        <w:t>она специализированной общественной застройки</w:t>
      </w:r>
      <w:r>
        <w:rPr>
          <w:szCs w:val="28"/>
        </w:rPr>
        <w:t xml:space="preserve"> </w:t>
      </w:r>
      <w:r w:rsidRPr="006B3D4A">
        <w:rPr>
          <w:szCs w:val="28"/>
        </w:rPr>
        <w:t>(</w:t>
      </w:r>
      <w:r w:rsidRPr="00903FB4">
        <w:rPr>
          <w:szCs w:val="28"/>
        </w:rPr>
        <w:t xml:space="preserve">кодовое </w:t>
      </w:r>
      <w:r>
        <w:rPr>
          <w:szCs w:val="28"/>
        </w:rPr>
        <w:br/>
      </w:r>
      <w:r w:rsidRPr="00903FB4">
        <w:rPr>
          <w:szCs w:val="28"/>
        </w:rPr>
        <w:t xml:space="preserve">обозначение – </w:t>
      </w:r>
      <w:r w:rsidRPr="006B3D4A">
        <w:rPr>
          <w:szCs w:val="28"/>
        </w:rPr>
        <w:t>О2)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озелененных территорий специального назначения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Пл1);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зона транспортной инфраструктуры </w:t>
      </w:r>
      <w:r w:rsidRPr="00903FB4">
        <w:rPr>
          <w:szCs w:val="28"/>
        </w:rPr>
        <w:t xml:space="preserve">(кодовое обозначение – </w:t>
      </w:r>
      <w:r>
        <w:rPr>
          <w:szCs w:val="28"/>
        </w:rPr>
        <w:t>Т</w:t>
      </w:r>
      <w:r w:rsidRPr="00903FB4">
        <w:rPr>
          <w:szCs w:val="28"/>
        </w:rPr>
        <w:t>).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Категория земель – земли населенных пунктов.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Рельеф – спокойный. 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Элемент планировочной структуры находится в границах следующих зон с особыми условиями использования территорий: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зона подтопления;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второй и </w:t>
      </w:r>
      <w:r w:rsidRPr="00903FB4">
        <w:rPr>
          <w:szCs w:val="28"/>
        </w:rPr>
        <w:t>третий пояс санитарной охраны источника водоснабжения;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з</w:t>
      </w:r>
      <w:r w:rsidRPr="00786ADB">
        <w:rPr>
          <w:szCs w:val="28"/>
        </w:rPr>
        <w:t>она охраняемого военного объекта РУФСБ России по Архангельской области</w:t>
      </w:r>
      <w:r>
        <w:rPr>
          <w:szCs w:val="28"/>
        </w:rPr>
        <w:t xml:space="preserve"> (реестровый номер 29:00-6.248)</w:t>
      </w:r>
      <w:r w:rsidR="001277CC">
        <w:rPr>
          <w:szCs w:val="28"/>
        </w:rPr>
        <w:t>;</w:t>
      </w:r>
    </w:p>
    <w:p w:rsidR="001277CC" w:rsidRPr="001277CC" w:rsidRDefault="001277CC" w:rsidP="00AC1EA1">
      <w:pPr>
        <w:suppressAutoHyphens/>
        <w:ind w:firstLine="709"/>
        <w:jc w:val="both"/>
        <w:rPr>
          <w:szCs w:val="28"/>
        </w:rPr>
      </w:pPr>
      <w:r w:rsidRPr="001277CC">
        <w:rPr>
          <w:szCs w:val="28"/>
        </w:rPr>
        <w:t>треть</w:t>
      </w:r>
      <w:r>
        <w:rPr>
          <w:szCs w:val="28"/>
        </w:rPr>
        <w:t>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29:00-6.454, четверт</w:t>
      </w:r>
      <w:r>
        <w:rPr>
          <w:szCs w:val="28"/>
        </w:rPr>
        <w:t>ая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29:00-6.453, пят</w:t>
      </w:r>
      <w:r>
        <w:rPr>
          <w:szCs w:val="28"/>
        </w:rPr>
        <w:t>ая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29:00-6.452, шест</w:t>
      </w:r>
      <w:r>
        <w:rPr>
          <w:szCs w:val="28"/>
        </w:rPr>
        <w:t>ая</w:t>
      </w:r>
      <w:r w:rsidRPr="001277CC">
        <w:rPr>
          <w:szCs w:val="28"/>
        </w:rPr>
        <w:t xml:space="preserve"> подзон</w:t>
      </w:r>
      <w:r>
        <w:rPr>
          <w:szCs w:val="28"/>
        </w:rPr>
        <w:t>а</w:t>
      </w:r>
      <w:r w:rsidRPr="001277CC">
        <w:rPr>
          <w:szCs w:val="28"/>
        </w:rPr>
        <w:t xml:space="preserve"> 29:00-6.451 приаэродромной территории аэродрома Архангельск (Талаги)</w:t>
      </w:r>
      <w:r>
        <w:rPr>
          <w:szCs w:val="28"/>
        </w:rPr>
        <w:t>.</w:t>
      </w:r>
    </w:p>
    <w:p w:rsidR="00AC1EA1" w:rsidRPr="00903FB4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>Дополнительные требования для зон с особыми условиями использования территорий изложены в пункте 13 настоящего задания.</w:t>
      </w:r>
    </w:p>
    <w:p w:rsidR="00AC1EA1" w:rsidRPr="00BC4F44" w:rsidRDefault="00AC1EA1" w:rsidP="00AC1EA1">
      <w:pPr>
        <w:suppressAutoHyphens/>
        <w:ind w:firstLine="709"/>
        <w:jc w:val="both"/>
        <w:rPr>
          <w:szCs w:val="28"/>
        </w:rPr>
      </w:pPr>
      <w:r w:rsidRPr="00BC4F44">
        <w:rPr>
          <w:szCs w:val="28"/>
        </w:rPr>
        <w:t>Транспортная инфраструктура территории сформированы.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Т</w:t>
      </w:r>
      <w:r w:rsidRPr="00BC4F44">
        <w:rPr>
          <w:szCs w:val="28"/>
        </w:rPr>
        <w:t>ранспортная связь обеспечивается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в</w:t>
      </w:r>
      <w:r w:rsidRPr="00BC4F44">
        <w:rPr>
          <w:color w:val="000000"/>
          <w:szCs w:val="28"/>
        </w:rPr>
        <w:t xml:space="preserve"> соответствии с картой планируемого размещения автомобильных дорог местного значения муниципального образования "Город Архангельск", включая создание </w:t>
      </w:r>
      <w:r>
        <w:rPr>
          <w:color w:val="000000"/>
          <w:szCs w:val="28"/>
        </w:rPr>
        <w:br/>
      </w:r>
      <w:r w:rsidRPr="00BC4F44">
        <w:rPr>
          <w:color w:val="000000"/>
          <w:szCs w:val="28"/>
        </w:rPr>
        <w:t xml:space="preserve">и обеспечение функционирования парковок, в составе </w:t>
      </w:r>
      <w:r>
        <w:rPr>
          <w:color w:val="000000"/>
          <w:szCs w:val="28"/>
        </w:rPr>
        <w:t>г</w:t>
      </w:r>
      <w:r w:rsidRPr="00BC4F44">
        <w:rPr>
          <w:color w:val="000000"/>
          <w:szCs w:val="28"/>
        </w:rPr>
        <w:t xml:space="preserve">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>
        <w:rPr>
          <w:color w:val="000000"/>
          <w:szCs w:val="28"/>
        </w:rPr>
        <w:t>от 2 апреля</w:t>
      </w:r>
      <w:r w:rsidRPr="00BC4F44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>2020 года № 37-п (с изменениями)</w:t>
      </w:r>
      <w:r>
        <w:rPr>
          <w:szCs w:val="28"/>
        </w:rPr>
        <w:t>:</w:t>
      </w:r>
      <w:r w:rsidRPr="00BC4F44">
        <w:rPr>
          <w:szCs w:val="28"/>
        </w:rPr>
        <w:t xml:space="preserve"> 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lastRenderedPageBreak/>
        <w:t xml:space="preserve">по </w:t>
      </w:r>
      <w:r>
        <w:t xml:space="preserve">просп. Ленинградскому – </w:t>
      </w:r>
      <w:r>
        <w:rPr>
          <w:szCs w:val="28"/>
        </w:rPr>
        <w:t>магистральной улице общегородского значения регулируемого движения;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rPr>
          <w:szCs w:val="28"/>
        </w:rPr>
        <w:t>ул. Октябрьской</w:t>
      </w:r>
      <w:r w:rsidRPr="00903FB4">
        <w:rPr>
          <w:szCs w:val="28"/>
        </w:rPr>
        <w:t xml:space="preserve"> – улице и дороге местного значения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 w:rsidRPr="00903FB4">
        <w:rPr>
          <w:szCs w:val="28"/>
        </w:rPr>
        <w:t xml:space="preserve">по </w:t>
      </w:r>
      <w:r>
        <w:rPr>
          <w:szCs w:val="28"/>
        </w:rPr>
        <w:t>ул. Кривоборской</w:t>
      </w:r>
      <w:r w:rsidRPr="00903FB4">
        <w:rPr>
          <w:szCs w:val="28"/>
        </w:rPr>
        <w:t xml:space="preserve"> – планируемой к размещению улице и дороге местного значения</w:t>
      </w:r>
      <w:r>
        <w:rPr>
          <w:szCs w:val="28"/>
        </w:rPr>
        <w:t>;</w:t>
      </w:r>
    </w:p>
    <w:p w:rsidR="00AC1EA1" w:rsidRDefault="00AC1EA1" w:rsidP="00AC1EA1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по планируемой к размещению магистральной улице районного значения.</w:t>
      </w:r>
    </w:p>
    <w:p w:rsidR="00AC1EA1" w:rsidRPr="00BC4F44" w:rsidRDefault="00AC1EA1" w:rsidP="00AC1EA1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6.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составу, содержанию и форме представляемых материалов проекта планировки территории, последовательность и сроки выполнения работы</w:t>
      </w:r>
    </w:p>
    <w:p w:rsidR="00AC1EA1" w:rsidRPr="00BE69CD" w:rsidRDefault="00AC1EA1" w:rsidP="00AC1EA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Внесение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осуществить в порядке, установленном Градостроительным кодексом </w:t>
      </w:r>
      <w:r w:rsidRPr="00BE69CD">
        <w:rPr>
          <w:spacing w:val="-6"/>
          <w:szCs w:val="28"/>
        </w:rPr>
        <w:t xml:space="preserve">Российской Федерации и порядке, утвержденном постановлением Администрации </w:t>
      </w:r>
      <w:r w:rsidRPr="00BE69CD">
        <w:rPr>
          <w:szCs w:val="28"/>
        </w:rPr>
        <w:t>городского округа "Город Архангельск" от 12 мая 2021 года № 862.</w:t>
      </w:r>
    </w:p>
    <w:p w:rsidR="00AC1EA1" w:rsidRPr="00BC4F44" w:rsidRDefault="00AC1EA1" w:rsidP="00AC1EA1">
      <w:pPr>
        <w:tabs>
          <w:tab w:val="left" w:pos="709"/>
          <w:tab w:val="left" w:pos="851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 соответствии с пунктом 5.2 статьи 46 Градостроительного кодекса Российской Федерации внесение изменений в проект планировки территории путем утверждения их отдельных частей общественные обсуждения проводятся применительно к таким утверждаемым частям.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Утверждению подлежит основная часть проекта внесения изменений </w:t>
      </w:r>
      <w:r>
        <w:rPr>
          <w:szCs w:val="28"/>
        </w:rPr>
        <w:br/>
      </w:r>
      <w:r w:rsidRPr="00BC4F44">
        <w:rPr>
          <w:szCs w:val="28"/>
        </w:rPr>
        <w:t xml:space="preserve">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>, которая включает: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чертеж или чертежи планировки территории, на которых отображаются: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а)</w:t>
      </w:r>
      <w:r>
        <w:rPr>
          <w:szCs w:val="28"/>
        </w:rPr>
        <w:t> </w:t>
      </w:r>
      <w:r w:rsidRPr="00BC4F44">
        <w:rPr>
          <w:szCs w:val="28"/>
        </w:rPr>
        <w:t>красные линии;</w:t>
      </w:r>
    </w:p>
    <w:p w:rsidR="00AC1EA1" w:rsidRPr="009E233C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E233C">
        <w:rPr>
          <w:szCs w:val="28"/>
        </w:rPr>
        <w:t>б) границы существующих и планируемых элементов планировочной структуры;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 (границы указываются сплошной штриховкой);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2) </w:t>
      </w:r>
      <w:r w:rsidRPr="00BC4F44">
        <w:rPr>
          <w:szCs w:val="28"/>
        </w:rPr>
        <w:t xml:space="preserve">положение о характеристиках планируемого развития территории, </w:t>
      </w:r>
      <w:r>
        <w:rPr>
          <w:szCs w:val="28"/>
        </w:rPr>
        <w:br/>
      </w:r>
      <w:r w:rsidRPr="00BC4F44">
        <w:rPr>
          <w:szCs w:val="28"/>
        </w:rPr>
        <w:t>в том числе о плотности и параметрах застройки территории (в пределах, установленных градостроительным регламентом), о характеристиках объектов капитального строительства жилого, производственного, общественно-делового и иного назначения и необходимых для ф</w:t>
      </w:r>
      <w:r>
        <w:rPr>
          <w:szCs w:val="28"/>
        </w:rPr>
        <w:t xml:space="preserve">ункционирования таких объектов </w:t>
      </w:r>
      <w:r w:rsidRPr="00BC4F44">
        <w:rPr>
          <w:szCs w:val="28"/>
        </w:rPr>
        <w:t xml:space="preserve">и обеспечения жизнедеятельности граждан объектов коммунальной, транспортной, социальной инфраструктур, в </w:t>
      </w:r>
      <w:r>
        <w:rPr>
          <w:szCs w:val="28"/>
        </w:rPr>
        <w:t xml:space="preserve">том числе объектов, включенных </w:t>
      </w:r>
      <w:r>
        <w:rPr>
          <w:szCs w:val="28"/>
        </w:rPr>
        <w:br/>
      </w:r>
      <w:r w:rsidRPr="00BC4F44">
        <w:rPr>
          <w:szCs w:val="28"/>
        </w:rPr>
        <w:t xml:space="preserve">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и необходимых </w:t>
      </w:r>
      <w:r w:rsidR="00BE69CD">
        <w:rPr>
          <w:szCs w:val="28"/>
        </w:rPr>
        <w:br/>
      </w:r>
      <w:r w:rsidRPr="00BC4F44">
        <w:rPr>
          <w:szCs w:val="28"/>
        </w:rPr>
        <w:t xml:space="preserve">для развития территории в границах элемента планировочной структуры. </w:t>
      </w:r>
      <w:r w:rsidR="00BE69CD">
        <w:rPr>
          <w:szCs w:val="28"/>
        </w:rPr>
        <w:br/>
      </w:r>
      <w:r w:rsidRPr="00BC4F44">
        <w:rPr>
          <w:szCs w:val="28"/>
        </w:rPr>
        <w:t xml:space="preserve">Для зон планируемого размещения объектов федерального значения, объектов регионального значения, объектов местного значения в такое положение включаются сведения о плотности и параметрах застройки территории, необходимые для размещения указанных объектов, а также в целях согласования проекта планировки территории в соответствии с частью 12.7 статьи 45 Градостроительного Кодекса информация о планируемых мероприятиях по обеспечению сохранения применительно к территориальным зонам, в которых планируется размещение указанных объектов, фактических </w:t>
      </w:r>
      <w:r w:rsidRPr="00BC4F44">
        <w:rPr>
          <w:szCs w:val="28"/>
        </w:rPr>
        <w:lastRenderedPageBreak/>
        <w:t>показателей обеспеченности территории объектами коммунальной, транспортной, социальной инфраструктур и фактических показателей территориальной доступности таких объектов для населения;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Данный пункт должен также содержать: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местоположение в городе Архангельске, описание границ и площадь территории проектирования;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краткую характеристику существующего использования территории, включая установленные ограничения, сведения о плотности и параметрах застройки территории в пределах, установленных градостроительным регламентом;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основные направления развития территории, включая характеристики объектов капитального строительства жилого, производственного, общественно-делового и иного назначения и необходимых </w:t>
      </w:r>
      <w:r w:rsidR="00BE69CD">
        <w:rPr>
          <w:szCs w:val="28"/>
        </w:rPr>
        <w:br/>
      </w:r>
      <w:r w:rsidRPr="00BC4F44">
        <w:rPr>
          <w:szCs w:val="28"/>
        </w:rPr>
        <w:t xml:space="preserve">для функционирования таких объектов и обеспечения жизнедеятельности граждан объектов коммунальной, транспортной, социальной инфраструктуры, </w:t>
      </w:r>
      <w:r w:rsidR="00BE69CD">
        <w:rPr>
          <w:szCs w:val="28"/>
        </w:rPr>
        <w:br/>
      </w:r>
      <w:r w:rsidRPr="00BC4F44">
        <w:rPr>
          <w:szCs w:val="28"/>
        </w:rPr>
        <w:t xml:space="preserve">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инфраструктуры; 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предложения по сохранению, сносу, размещению новых объектов; 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предложения по развитию транспортной инфраструктур</w:t>
      </w:r>
      <w:r>
        <w:rPr>
          <w:szCs w:val="28"/>
        </w:rPr>
        <w:t xml:space="preserve">ы территории (реконструкция и </w:t>
      </w:r>
      <w:r w:rsidRPr="00BC4F44">
        <w:rPr>
          <w:szCs w:val="28"/>
        </w:rPr>
        <w:t xml:space="preserve">строительство участков внутриквартальных проездов, улиц, </w:t>
      </w:r>
      <w:r>
        <w:rPr>
          <w:szCs w:val="28"/>
        </w:rPr>
        <w:br/>
      </w:r>
      <w:r w:rsidRPr="00BC4F44">
        <w:rPr>
          <w:szCs w:val="28"/>
        </w:rPr>
        <w:t xml:space="preserve">а также по обеспечению сохранения существующих инженерных сетей </w:t>
      </w:r>
      <w:r>
        <w:rPr>
          <w:szCs w:val="28"/>
        </w:rPr>
        <w:br/>
      </w:r>
      <w:r w:rsidRPr="00BC4F44">
        <w:rPr>
          <w:szCs w:val="28"/>
        </w:rPr>
        <w:t>и сооружений, по их реконструкции, и по строительству новых инженерных сетей и сооружений);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таблицу к чертежу планировки территории. В таблице указываются: номера и площади участков территории, зон планируемого размещения объектов капитального строительства; наименование объектов; характеристики размещаемых объектов капитального строительства;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положение об очередности планируемого развития территории, содержащие этапы проектирования, строительства, реконструкции объектов капитального строительства жилого, производственного, общественно-делового и иного назначения и этапы строительства, реконструкции необходимых для функционирования таких объектов и обеспечения жизнедеятельности граждан объектов коммунальной, транспортной, социальной инфраструктур, в том числе объектов, включенных в программы комплексного развития систем коммунальной инфраструктуры, программы комплексного развития транспортной инфраструктуры, программы комплексного развития социальной инфраструктуры (при необходимости выполняется в табличной форме).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Материалы по обоснованию проекта внесения изменений в проект планировки территории должны содержать: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>карту (фрагмент карты) планировочной структуры территорий поселения, городского округа, межселенной территории муниципального района с отображением границ элементов планировочной структуры;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BC4F44">
        <w:rPr>
          <w:szCs w:val="28"/>
        </w:rPr>
        <w:t xml:space="preserve">результаты инженерных изысканий в объеме, предусмотренном разрабатываемой исполнителем работ программой инженерных изысканий, </w:t>
      </w:r>
      <w:r>
        <w:rPr>
          <w:szCs w:val="28"/>
        </w:rPr>
        <w:br/>
      </w:r>
      <w:r w:rsidRPr="00BC4F44">
        <w:rPr>
          <w:szCs w:val="28"/>
        </w:rPr>
        <w:t xml:space="preserve">в случаях, если выполнение таких инженерных изысканий для подготовки документации по планировке территории требуется в соответствии </w:t>
      </w:r>
      <w:r>
        <w:rPr>
          <w:szCs w:val="28"/>
        </w:rPr>
        <w:br/>
      </w:r>
      <w:r w:rsidRPr="00BC4F44">
        <w:rPr>
          <w:szCs w:val="28"/>
        </w:rPr>
        <w:t>с Градостроительным кодексом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>обоснование определения границ зон планируемого размещения объектов капитального строительства;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4) </w:t>
      </w:r>
      <w:r w:rsidRPr="00BC4F44">
        <w:rPr>
          <w:szCs w:val="28"/>
        </w:rPr>
        <w:t>схему организации движения транспорта (включая транспорт общего пользования) и пешеходов,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территории, а также схему организации улично-дорожной сети;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5) </w:t>
      </w:r>
      <w:r w:rsidRPr="00BC4F44">
        <w:rPr>
          <w:szCs w:val="28"/>
        </w:rPr>
        <w:t>схему границ территорий объектов культурного наследия;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6) </w:t>
      </w:r>
      <w:r w:rsidRPr="00BC4F44">
        <w:rPr>
          <w:szCs w:val="28"/>
        </w:rPr>
        <w:t>схему границ зон с особыми условиями использования территории;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7) </w:t>
      </w:r>
      <w:r w:rsidRPr="00BC4F44">
        <w:rPr>
          <w:szCs w:val="28"/>
        </w:rPr>
        <w:t>обоснование соотв</w:t>
      </w:r>
      <w:r>
        <w:rPr>
          <w:szCs w:val="28"/>
        </w:rPr>
        <w:t xml:space="preserve">етствия планируемых параметров, </w:t>
      </w:r>
      <w:r w:rsidRPr="00BC4F44">
        <w:rPr>
          <w:szCs w:val="28"/>
        </w:rPr>
        <w:t xml:space="preserve">местоположения и назначения объектов регионального значения, объектов местного значения нормативам градостроительного проектирования и требованиям градостроительных регламентов, а также применительно к территории, </w:t>
      </w:r>
      <w:r>
        <w:rPr>
          <w:szCs w:val="28"/>
        </w:rPr>
        <w:br/>
      </w:r>
      <w:r w:rsidRPr="00BC4F44">
        <w:rPr>
          <w:szCs w:val="28"/>
        </w:rPr>
        <w:t xml:space="preserve">в границах которой предусматривается осуществление деятельности </w:t>
      </w:r>
      <w:r>
        <w:rPr>
          <w:szCs w:val="28"/>
        </w:rPr>
        <w:br/>
      </w:r>
      <w:r w:rsidRPr="00BC4F44">
        <w:rPr>
          <w:szCs w:val="28"/>
        </w:rPr>
        <w:t>по комплексному и устойчивому развитию территории,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коммунальной, транспортной, социальной инфраструктур и расчетным показателям максимально допустимого уровня территориальной доступности таких объектов для населения;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8) </w:t>
      </w:r>
      <w:r w:rsidRPr="00BC4F44">
        <w:rPr>
          <w:szCs w:val="28"/>
        </w:rPr>
        <w:t xml:space="preserve">схему, отображающую местоположение существующих объектов капитального строительства, в том числе линейных объектов, объектов, подлежащих сносу, объектов незавершенного строительства, а также проходы </w:t>
      </w:r>
      <w:r>
        <w:rPr>
          <w:szCs w:val="28"/>
        </w:rPr>
        <w:br/>
      </w:r>
      <w:r w:rsidRPr="00BC4F44">
        <w:rPr>
          <w:szCs w:val="28"/>
        </w:rPr>
        <w:t>к водным объектам общего пользования и их береговым полосам;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9) </w:t>
      </w:r>
      <w:r w:rsidRPr="00BC4F44">
        <w:rPr>
          <w:szCs w:val="28"/>
        </w:rPr>
        <w:t>варианты планировочных и (или) объемно-пространственных решений застройки территории в соответствии с проектом внесения изменений в проект планировки территории (в отношении элементов планировочной структуры, расположенных в жилых или общественно-деловых зонах);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10) </w:t>
      </w:r>
      <w:r w:rsidRPr="00BC4F44">
        <w:rPr>
          <w:szCs w:val="28"/>
        </w:rPr>
        <w:t>перечень мероприятий по защите территории от чрезвычайных ситуаций природного и техногенного характера, в том числе по обеспечению пожарной безопасности и по гражданской обороне;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11) </w:t>
      </w:r>
      <w:r w:rsidRPr="00BC4F44">
        <w:rPr>
          <w:szCs w:val="28"/>
        </w:rPr>
        <w:t>перечень мероприятий по охране окружающей среды;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12) </w:t>
      </w:r>
      <w:r w:rsidRPr="00BC4F44">
        <w:rPr>
          <w:szCs w:val="28"/>
        </w:rPr>
        <w:t>обоснование очередности планируемого развития территории;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13) </w:t>
      </w:r>
      <w:r w:rsidRPr="00BC4F44">
        <w:rPr>
          <w:szCs w:val="28"/>
        </w:rPr>
        <w:t>схему вертикальной планировки территории, инженерной подготовки и инженерной защиты территории, подготовленную в случаях, установленных уполномоченным Правительством Российской Федерации федеральным органом исполнительной власти, и в соответствии с требованиями, установленными уполномоченным Правительством Российской Федерации федеральным органом исполнительной власти, на которой должны быть отображены: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а) </w:t>
      </w:r>
      <w:r w:rsidRPr="00BC4F44">
        <w:rPr>
          <w:szCs w:val="28"/>
        </w:rPr>
        <w:t>границы города Архангельска;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б) </w:t>
      </w:r>
      <w:r w:rsidRPr="00BC4F44">
        <w:rPr>
          <w:szCs w:val="28"/>
        </w:rPr>
        <w:t>границы зоны планируемого размещения объектов капитального строительства, устанавливаемые в основной части проекта внесения изменений в проект планировки территории;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в) </w:t>
      </w:r>
      <w:r w:rsidRPr="00BC4F44">
        <w:rPr>
          <w:szCs w:val="28"/>
        </w:rPr>
        <w:t>границы зон планируемого размещения объектов капитального строительства, подлежащих выносу из зоны планируемого размещения линейных объектов;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г) </w:t>
      </w:r>
      <w:r w:rsidRPr="00BC4F44">
        <w:rPr>
          <w:szCs w:val="28"/>
        </w:rPr>
        <w:t xml:space="preserve">существующие и директивные (проектные) отметки поверхности </w:t>
      </w:r>
      <w:r>
        <w:rPr>
          <w:szCs w:val="28"/>
        </w:rPr>
        <w:br/>
      </w:r>
      <w:r w:rsidRPr="00BC4F44">
        <w:rPr>
          <w:szCs w:val="28"/>
        </w:rPr>
        <w:t>по осям трасс автомобильных и железных дорог, проезжих частей в местах пересечения улиц и проездов и в местах перелома продольного профиля, существующие и директивные (проектные) отметки других элементов планировочной структуры территории для вертикальной увязки проектных решений, в том числе со смежными территориями;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д) </w:t>
      </w:r>
      <w:r w:rsidRPr="00BC4F44">
        <w:rPr>
          <w:szCs w:val="28"/>
        </w:rPr>
        <w:t>проектные продольные уклоны, направление продольного уклона, расстояние между точками, ограничивающими участок с продольным уклоном;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е) </w:t>
      </w:r>
      <w:r w:rsidRPr="00BC4F44">
        <w:rPr>
          <w:szCs w:val="28"/>
        </w:rPr>
        <w:t>горизонтали, отображающие проектный рельеф в виде параллельных линий;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ж) </w:t>
      </w:r>
      <w:r w:rsidRPr="00BC4F44">
        <w:rPr>
          <w:szCs w:val="28"/>
        </w:rPr>
        <w:t>типовые поперечные профили автомобильных и железных дорог, элементы улично-дорожной сети;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14) </w:t>
      </w:r>
      <w:r w:rsidRPr="00E86696">
        <w:rPr>
          <w:szCs w:val="28"/>
        </w:rPr>
        <w:t>иные материалы для обоснования положений по планировке территории, в том числе схему существующих и проектируемых сетей инженерного обеспечения объекта, в соответствии с техническими условиями от ресурсоснабжающих организаций</w:t>
      </w:r>
      <w:r w:rsidRPr="00BC4F44"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Cs w:val="28"/>
        </w:rPr>
      </w:pPr>
      <w:r w:rsidRPr="00BC4F44">
        <w:rPr>
          <w:rFonts w:ascii="Times New Roman CYR" w:hAnsi="Times New Roman CYR" w:cs="Times New Roman CYR"/>
          <w:szCs w:val="28"/>
        </w:rPr>
        <w:t xml:space="preserve">В состав </w:t>
      </w:r>
      <w:r w:rsidRPr="00BC4F44">
        <w:rPr>
          <w:szCs w:val="28"/>
        </w:rPr>
        <w:t xml:space="preserve">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rFonts w:ascii="Times New Roman CYR" w:hAnsi="Times New Roman CYR" w:cs="Times New Roman CYR"/>
          <w:szCs w:val="28"/>
        </w:rPr>
        <w:t xml:space="preserve"> может включаться проект организации дорожного движения, разрабатываемый в соответствии с требованиями Федерального закона от 29 декабря 2017 года №</w:t>
      </w:r>
      <w:r>
        <w:rPr>
          <w:rFonts w:ascii="Times New Roman CYR" w:hAnsi="Times New Roman CYR" w:cs="Times New Roman CYR"/>
          <w:szCs w:val="28"/>
        </w:rPr>
        <w:t> </w:t>
      </w:r>
      <w:r w:rsidRPr="00BC4F44">
        <w:rPr>
          <w:rFonts w:ascii="Times New Roman CYR" w:hAnsi="Times New Roman CYR" w:cs="Times New Roman CYR"/>
          <w:szCs w:val="28"/>
        </w:rPr>
        <w:t>443-ФЗ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предоставляется техническим заказчиком в адрес департамента градостроительства Администрации городского округа "Город Архангельск" </w:t>
      </w:r>
      <w:r>
        <w:rPr>
          <w:szCs w:val="28"/>
        </w:rPr>
        <w:br/>
      </w:r>
      <w:r w:rsidRPr="00BC4F44">
        <w:rPr>
          <w:szCs w:val="28"/>
        </w:rPr>
        <w:t>на бумажном носителе и в электронном виде в следующем объеме: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>на бумажном носителе в одном экземпляре;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2)</w:t>
      </w:r>
      <w:r>
        <w:rPr>
          <w:szCs w:val="28"/>
        </w:rPr>
        <w:t> </w:t>
      </w:r>
      <w:r w:rsidRPr="00BC4F44">
        <w:rPr>
          <w:szCs w:val="28"/>
        </w:rPr>
        <w:t>на электронном носителе (на компакт-диске) в одном экземпляре каждый нижеуказанный вид.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Электронная версия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должна содержать: </w:t>
      </w:r>
    </w:p>
    <w:p w:rsidR="00AC1EA1" w:rsidRPr="00BC4F44" w:rsidRDefault="00AC1EA1" w:rsidP="00AC1EA1">
      <w:pPr>
        <w:ind w:firstLine="709"/>
        <w:jc w:val="both"/>
        <w:rPr>
          <w:bCs/>
          <w:szCs w:val="28"/>
        </w:rPr>
      </w:pPr>
      <w:r w:rsidRPr="00BC4F44">
        <w:rPr>
          <w:szCs w:val="28"/>
        </w:rPr>
        <w:t>1)</w:t>
      </w:r>
      <w:r>
        <w:rPr>
          <w:szCs w:val="28"/>
        </w:rPr>
        <w:t> </w:t>
      </w:r>
      <w:r w:rsidRPr="00BC4F44">
        <w:rPr>
          <w:szCs w:val="28"/>
        </w:rPr>
        <w:t xml:space="preserve">графическую часть, выполненную с использованием программного расширения "AutoCad" (*.dwg / .dxf) </w:t>
      </w:r>
      <w:r w:rsidRPr="00BC4F44">
        <w:rPr>
          <w:bCs/>
          <w:szCs w:val="28"/>
        </w:rPr>
        <w:t xml:space="preserve">в системе координат, используемой </w:t>
      </w:r>
      <w:r w:rsidR="00763017">
        <w:rPr>
          <w:bCs/>
          <w:szCs w:val="28"/>
        </w:rPr>
        <w:br/>
      </w:r>
      <w:r w:rsidRPr="00BC4F44">
        <w:rPr>
          <w:bCs/>
          <w:szCs w:val="28"/>
        </w:rPr>
        <w:t xml:space="preserve">для ведения Единого государственного реестра недвижимости (один экземпляр </w:t>
      </w:r>
      <w:r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AC1EA1" w:rsidRPr="00BC4F44" w:rsidRDefault="00AC1EA1" w:rsidP="00AC1EA1">
      <w:pPr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2)</w:t>
      </w:r>
      <w:r>
        <w:rPr>
          <w:bCs/>
          <w:szCs w:val="28"/>
        </w:rPr>
        <w:t> </w:t>
      </w:r>
      <w:r w:rsidRPr="00BC4F44">
        <w:rPr>
          <w:szCs w:val="28"/>
        </w:rPr>
        <w:t xml:space="preserve">графическую часть, выполненную в формате *.pdf </w:t>
      </w:r>
      <w:r w:rsidRPr="00BC4F44">
        <w:rPr>
          <w:bCs/>
          <w:szCs w:val="28"/>
        </w:rPr>
        <w:t xml:space="preserve">(один экземпляр </w:t>
      </w:r>
      <w:r>
        <w:rPr>
          <w:bCs/>
          <w:szCs w:val="28"/>
        </w:rPr>
        <w:br/>
      </w:r>
      <w:r w:rsidRPr="00BC4F44">
        <w:rPr>
          <w:bCs/>
          <w:szCs w:val="28"/>
        </w:rPr>
        <w:t>на компакт-диске);</w:t>
      </w:r>
    </w:p>
    <w:p w:rsidR="00AC1EA1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3)</w:t>
      </w:r>
      <w:r>
        <w:rPr>
          <w:szCs w:val="28"/>
        </w:rPr>
        <w:t> </w:t>
      </w:r>
      <w:r w:rsidRPr="00BC4F44">
        <w:rPr>
          <w:szCs w:val="28"/>
        </w:rPr>
        <w:t xml:space="preserve">текстовую часть, выполненную с использованием текстового редактора </w:t>
      </w:r>
      <w:r w:rsidRPr="00BC4F44">
        <w:rPr>
          <w:szCs w:val="28"/>
        </w:rPr>
        <w:lastRenderedPageBreak/>
        <w:t>"Word" (*.doc / .docx)</w:t>
      </w:r>
      <w:r w:rsidRPr="00BC4F44">
        <w:rPr>
          <w:bCs/>
          <w:szCs w:val="28"/>
        </w:rPr>
        <w:t xml:space="preserve"> (один экземпляр на компакт-диске)</w:t>
      </w:r>
      <w:r w:rsidRPr="00BC4F44">
        <w:rPr>
          <w:szCs w:val="28"/>
        </w:rPr>
        <w:t>.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Требования к текстовой части: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применяется шрифт Times New Roman № 14 или 13;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текст документа печатается через 1 – 1,5 межстрочных интервала;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абзацный отступ в тексте документа составляет 1,25 см;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буквами в словах – обычный;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интервал между словами – один пробел;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наименования разделов и подразделов центрируются по ширине текста;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 xml:space="preserve">текст документа выравнивается по ширине листа (по границам левого </w:t>
      </w:r>
      <w:r>
        <w:rPr>
          <w:szCs w:val="28"/>
        </w:rPr>
        <w:br/>
      </w:r>
      <w:r w:rsidRPr="00E86696">
        <w:rPr>
          <w:szCs w:val="28"/>
        </w:rPr>
        <w:t>и правого полей документа);</w:t>
      </w:r>
    </w:p>
    <w:p w:rsidR="00AC1EA1" w:rsidRPr="00E86696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угловом расположении реквизитов – не более 7,5 см;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E86696">
        <w:rPr>
          <w:szCs w:val="28"/>
        </w:rPr>
        <w:t>длина самой длинной строки реквизита при продольном расположении реквизитов – не более 12 см.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Текстовая часть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на бумажном носителе должна быть предоставлена </w:t>
      </w:r>
      <w:r>
        <w:rPr>
          <w:szCs w:val="28"/>
        </w:rPr>
        <w:br/>
      </w:r>
      <w:r w:rsidRPr="00BC4F44">
        <w:rPr>
          <w:szCs w:val="28"/>
        </w:rPr>
        <w:t>в виде пояснительной записки (сброшюрованной книги).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Диски должны быть защищены от записи, иметь этикетку с указанием изготовителя, даты изготовления, названия комплекта. В корневом каталоге должен находиться текстовый файл содержания. 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 w:rsidRPr="00BC4F44">
        <w:rPr>
          <w:szCs w:val="28"/>
        </w:rPr>
        <w:t>7.</w:t>
      </w:r>
      <w:r>
        <w:rPr>
          <w:szCs w:val="28"/>
        </w:rPr>
        <w:t> </w:t>
      </w:r>
      <w:r w:rsidRPr="00BC4F44">
        <w:rPr>
          <w:szCs w:val="28"/>
        </w:rPr>
        <w:t>Основные требования к градостроительным решениям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 разработке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учесть основные положения: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генерального плана муниципального образования "Город Архангельск", утвержденного постановлением министерства строительства и архитектуры Архангельской области </w:t>
      </w:r>
      <w:r>
        <w:rPr>
          <w:szCs w:val="28"/>
        </w:rPr>
        <w:t>от 2 апреля</w:t>
      </w:r>
      <w:r w:rsidRPr="00BC4F44">
        <w:rPr>
          <w:szCs w:val="28"/>
        </w:rPr>
        <w:t xml:space="preserve"> </w:t>
      </w:r>
      <w:r>
        <w:rPr>
          <w:szCs w:val="28"/>
        </w:rPr>
        <w:t>2020 года</w:t>
      </w:r>
      <w:r w:rsidRPr="00BC4F44">
        <w:rPr>
          <w:szCs w:val="28"/>
        </w:rPr>
        <w:t xml:space="preserve"> № 37-п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правил землепользования и застройки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городского округа "Город Архангельск", утвержденных постановлением министерства строительства </w:t>
      </w:r>
      <w:r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>
        <w:rPr>
          <w:szCs w:val="28"/>
        </w:rPr>
        <w:t>от 29 сентября</w:t>
      </w:r>
      <w:r w:rsidRPr="00BC4F44">
        <w:rPr>
          <w:szCs w:val="28"/>
        </w:rPr>
        <w:t xml:space="preserve"> </w:t>
      </w:r>
      <w:r>
        <w:rPr>
          <w:szCs w:val="28"/>
        </w:rPr>
        <w:t>2020 года</w:t>
      </w:r>
      <w:r w:rsidRPr="00BC4F44">
        <w:rPr>
          <w:szCs w:val="28"/>
        </w:rPr>
        <w:t xml:space="preserve"> № 68-п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проекта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утвержденного распоряжение</w:t>
      </w:r>
      <w:r>
        <w:rPr>
          <w:szCs w:val="28"/>
        </w:rPr>
        <w:t xml:space="preserve">м мэра города Архангельска от </w:t>
      </w:r>
      <w:r w:rsidRPr="00BC4F44">
        <w:rPr>
          <w:szCs w:val="28"/>
        </w:rPr>
        <w:t>6 сентября 2013 года № 2545р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190FCC">
        <w:rPr>
          <w:szCs w:val="28"/>
        </w:rPr>
        <w:t>проекта планировки территории муниципального образования "Город Архангельск" в границах 1-го</w:t>
      </w:r>
      <w:r w:rsidR="00BE69CD"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 w:rsidR="00BE69CD">
        <w:rPr>
          <w:szCs w:val="28"/>
        </w:rPr>
        <w:t xml:space="preserve"> </w:t>
      </w:r>
      <w:r w:rsidRPr="00190FCC">
        <w:rPr>
          <w:szCs w:val="28"/>
        </w:rPr>
        <w:t>пер., ул.</w:t>
      </w:r>
      <w:r w:rsidR="00BE69CD">
        <w:rPr>
          <w:szCs w:val="28"/>
        </w:rPr>
        <w:t xml:space="preserve"> </w:t>
      </w:r>
      <w:r w:rsidRPr="00190FCC">
        <w:rPr>
          <w:szCs w:val="28"/>
        </w:rPr>
        <w:t xml:space="preserve">Кривоборской, </w:t>
      </w:r>
      <w:r>
        <w:rPr>
          <w:szCs w:val="28"/>
        </w:rPr>
        <w:br/>
      </w:r>
      <w:r w:rsidRPr="00190FCC">
        <w:rPr>
          <w:szCs w:val="28"/>
        </w:rPr>
        <w:t>2-го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 </w:t>
      </w:r>
      <w:r w:rsidRPr="00190FCC">
        <w:rPr>
          <w:szCs w:val="28"/>
        </w:rPr>
        <w:t>пер. и просп.</w:t>
      </w:r>
      <w:r>
        <w:rPr>
          <w:szCs w:val="28"/>
        </w:rPr>
        <w:t> 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, утвержденного распоряжением Главы </w:t>
      </w:r>
      <w:r w:rsidRPr="00190FCC">
        <w:rPr>
          <w:szCs w:val="28"/>
        </w:rPr>
        <w:t>муниципального образования "Город Архангельск"</w:t>
      </w:r>
      <w:r w:rsidR="00BE69CD">
        <w:rPr>
          <w:szCs w:val="28"/>
        </w:rPr>
        <w:t xml:space="preserve"> </w:t>
      </w:r>
      <w:r w:rsidR="00BE69CD">
        <w:rPr>
          <w:szCs w:val="28"/>
        </w:rPr>
        <w:br/>
        <w:t xml:space="preserve">от 24 ноября 2020 </w:t>
      </w:r>
      <w:r>
        <w:rPr>
          <w:szCs w:val="28"/>
        </w:rPr>
        <w:t>года.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6B3D4A">
        <w:rPr>
          <w:szCs w:val="28"/>
        </w:rPr>
        <w:t>Проектными решениями предусмотреть следующее:</w:t>
      </w:r>
    </w:p>
    <w:p w:rsidR="00AC1EA1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>
        <w:rPr>
          <w:szCs w:val="28"/>
        </w:rPr>
        <w:t>размещение жилого дома в границах земельного участка с кадастровым номером 29:22:071601:27;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варианты планировочных и (или) объемно-пространственных </w:t>
      </w:r>
      <w:r w:rsidR="00763017">
        <w:rPr>
          <w:bCs/>
          <w:szCs w:val="28"/>
        </w:rPr>
        <w:br/>
      </w:r>
      <w:r w:rsidRPr="00BC4F44">
        <w:rPr>
          <w:bCs/>
          <w:szCs w:val="28"/>
        </w:rPr>
        <w:t xml:space="preserve">решений застройки </w:t>
      </w:r>
      <w:r w:rsidRPr="00F514F8">
        <w:t xml:space="preserve">в границах элемента планировочной структуры: </w:t>
      </w:r>
      <w:r w:rsidR="00763017" w:rsidRPr="00763017">
        <w:rPr>
          <w:spacing w:val="-4"/>
        </w:rPr>
        <w:t>п</w:t>
      </w:r>
      <w:r w:rsidRPr="00763017">
        <w:rPr>
          <w:spacing w:val="-4"/>
        </w:rPr>
        <w:t>росп. Ленинградский, ул. Кривоборская, ул. Октябрьская площадью 32,1343 га</w:t>
      </w:r>
      <w:r w:rsidRPr="00763017">
        <w:rPr>
          <w:bCs/>
          <w:spacing w:val="-4"/>
          <w:szCs w:val="28"/>
        </w:rPr>
        <w:t>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благоустройство территории запроектировать в соответствии </w:t>
      </w:r>
      <w:r w:rsidRPr="00BC4F44">
        <w:rPr>
          <w:bCs/>
          <w:szCs w:val="28"/>
        </w:rPr>
        <w:br/>
      </w:r>
      <w:r w:rsidRPr="00BC4F44">
        <w:rPr>
          <w:bCs/>
          <w:szCs w:val="28"/>
        </w:rPr>
        <w:lastRenderedPageBreak/>
        <w:t xml:space="preserve">с требованиями, установленными Правилами благоустройства территории </w:t>
      </w:r>
      <w:r>
        <w:rPr>
          <w:bCs/>
          <w:szCs w:val="28"/>
        </w:rPr>
        <w:t>городского округа</w:t>
      </w:r>
      <w:r w:rsidRPr="00BC4F44">
        <w:rPr>
          <w:bCs/>
          <w:szCs w:val="28"/>
        </w:rPr>
        <w:t xml:space="preserve"> "Город Архангельск", СП 82.13330.2016 "Свод правил. Благоустройство территор</w:t>
      </w:r>
      <w:r>
        <w:rPr>
          <w:bCs/>
          <w:szCs w:val="28"/>
        </w:rPr>
        <w:t xml:space="preserve">ий. Актуализированная редакция </w:t>
      </w:r>
      <w:r w:rsidRPr="00BC4F44">
        <w:rPr>
          <w:bCs/>
          <w:szCs w:val="28"/>
        </w:rPr>
        <w:t>СНиП III-10-75", иными нормативными документами;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обеспечение условий жизнедеятельности маломобильных групп населения согласно требованиям СП 59.13330.2020 "С</w:t>
      </w:r>
      <w:r>
        <w:rPr>
          <w:bCs/>
          <w:szCs w:val="28"/>
        </w:rPr>
        <w:t xml:space="preserve">вод правил. Доступность зданий </w:t>
      </w:r>
      <w:r w:rsidRPr="00BC4F44">
        <w:rPr>
          <w:bCs/>
          <w:szCs w:val="28"/>
        </w:rPr>
        <w:t>и сооружений для маломобильных групп населения. Актуализированная редакция СНиП 35-01-2001";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ширину внутриквартальных проездов предусмотреть не менее 6</w:t>
      </w:r>
      <w:r>
        <w:rPr>
          <w:bCs/>
          <w:szCs w:val="28"/>
        </w:rPr>
        <w:t> </w:t>
      </w:r>
      <w:r w:rsidRPr="00BC4F44">
        <w:rPr>
          <w:bCs/>
          <w:szCs w:val="28"/>
        </w:rPr>
        <w:t>м, ширину дорожек и тротуаров – не менее 2,25</w:t>
      </w:r>
      <w:r>
        <w:rPr>
          <w:bCs/>
          <w:szCs w:val="28"/>
        </w:rPr>
        <w:t> </w:t>
      </w:r>
      <w:r w:rsidRPr="00BC4F44">
        <w:rPr>
          <w:bCs/>
          <w:szCs w:val="28"/>
        </w:rPr>
        <w:t xml:space="preserve">м. При организации дорожек </w:t>
      </w:r>
      <w:r w:rsidR="00763017">
        <w:rPr>
          <w:bCs/>
          <w:szCs w:val="28"/>
        </w:rPr>
        <w:br/>
      </w:r>
      <w:r w:rsidRPr="00BC4F44">
        <w:rPr>
          <w:bCs/>
          <w:szCs w:val="28"/>
        </w:rPr>
        <w:t>и тротуаров необходимо учитывать сложившуюся систему пешеходного движения;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/>
          <w:bCs/>
          <w:color w:val="FF0000"/>
          <w:szCs w:val="28"/>
        </w:rPr>
      </w:pPr>
      <w:r w:rsidRPr="00BC4F44">
        <w:rPr>
          <w:bCs/>
          <w:szCs w:val="28"/>
        </w:rPr>
        <w:t xml:space="preserve">парковочные места должны быть организованы в соответствии </w:t>
      </w:r>
      <w:r>
        <w:rPr>
          <w:bCs/>
          <w:szCs w:val="28"/>
        </w:rPr>
        <w:br/>
      </w:r>
      <w:r w:rsidRPr="00BC4F44">
        <w:rPr>
          <w:bCs/>
          <w:szCs w:val="28"/>
        </w:rPr>
        <w:t>с действующими сводами правил и региональными нормативами градостроительного проектировани</w:t>
      </w:r>
      <w:r>
        <w:rPr>
          <w:bCs/>
          <w:szCs w:val="28"/>
        </w:rPr>
        <w:t>я;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проектируемая территория должна быть оборудована специальными площадками для сбора твердых коммунальных отходов закрытого типа;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>на площадках предусмотреть размещение контейнеров для раздельного сбора отходов (бумага, картон, пластик, стекло), бункер для крупногабаритных отходов (КГО);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071E97">
        <w:rPr>
          <w:bCs/>
          <w:szCs w:val="28"/>
        </w:rPr>
        <w:t xml:space="preserve">размещение площадок общего пользования различного назначения </w:t>
      </w:r>
      <w:r w:rsidRPr="00071E97">
        <w:rPr>
          <w:bCs/>
          <w:szCs w:val="28"/>
        </w:rPr>
        <w:br/>
        <w:t xml:space="preserve">с учетом демографического состава населения, типа застройки, природно-климатических и других местных условий необходимо предусмотреть согласно пункту 7.5 СП 42.13330.2016. Свод правил. Градостроительство. Планировка </w:t>
      </w:r>
      <w:r w:rsidRPr="00071E97">
        <w:rPr>
          <w:bCs/>
          <w:szCs w:val="28"/>
        </w:rPr>
        <w:br/>
        <w:t>и застройка городских и сельских поселений. Актуализированная редакция СНиП 2.07.01-89* (утвержден приказом Минстроя России от 30 декабря 2016 года № 1034/пр) (далее – СП Градостроительство).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bCs/>
          <w:szCs w:val="28"/>
        </w:rPr>
      </w:pPr>
      <w:r w:rsidRPr="00BC4F44">
        <w:rPr>
          <w:bCs/>
          <w:szCs w:val="28"/>
        </w:rPr>
        <w:t xml:space="preserve">Проектные решения проекта внесения изменений в </w:t>
      </w:r>
      <w:r w:rsidRPr="00BC4F44">
        <w:rPr>
          <w:szCs w:val="28"/>
        </w:rPr>
        <w:t xml:space="preserve">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</w:t>
      </w:r>
      <w:r w:rsidRPr="00BC4F44">
        <w:rPr>
          <w:bCs/>
          <w:szCs w:val="28"/>
        </w:rPr>
        <w:t xml:space="preserve">определяются с учетом удобства транспортной доступности района. Основными требованиями в отношении организации транспорта при планировке района являются: установление удобной связи планировочного района с устройствами внешнего транспорта; организация </w:t>
      </w:r>
      <w:r>
        <w:rPr>
          <w:bCs/>
          <w:szCs w:val="28"/>
        </w:rPr>
        <w:br/>
      </w:r>
      <w:r w:rsidRPr="00BC4F44">
        <w:rPr>
          <w:bCs/>
          <w:szCs w:val="28"/>
        </w:rPr>
        <w:t xml:space="preserve">в районе пешеходных зон; организация улиц и проездов на территории района, обеспечивающих удобство подъездов и безопасность движения. 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</w:t>
      </w:r>
      <w:r w:rsidRPr="00BC4F44">
        <w:rPr>
          <w:spacing w:val="-4"/>
          <w:szCs w:val="28"/>
        </w:rPr>
        <w:t>подготовить в соответствии с техническими регламентами, нормами отвода земельных участков для конкретных видов деятельности, установленными в соответствии с федеральными законами</w:t>
      </w:r>
      <w:r w:rsidRPr="00BC4F44">
        <w:rPr>
          <w:szCs w:val="28"/>
        </w:rPr>
        <w:t>.</w:t>
      </w:r>
    </w:p>
    <w:p w:rsidR="00AC1EA1" w:rsidRPr="00BC4F44" w:rsidRDefault="00AC1EA1" w:rsidP="00AC1EA1">
      <w:pPr>
        <w:keepNext/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8.</w:t>
      </w:r>
      <w:r>
        <w:rPr>
          <w:szCs w:val="28"/>
        </w:rPr>
        <w:t> </w:t>
      </w:r>
      <w:r w:rsidRPr="00BC4F44">
        <w:rPr>
          <w:szCs w:val="28"/>
        </w:rPr>
        <w:t>Состав, исполнители, сроки и порядок предоставления исходной информации для разработки проекта внесения изменений</w:t>
      </w:r>
      <w:r>
        <w:rPr>
          <w:szCs w:val="28"/>
        </w:rPr>
        <w:t xml:space="preserve"> в проект планировки территории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Необходимые исходные данные запрашиваются разработчиком самостоятельно, в том числе: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а)</w:t>
      </w:r>
      <w:r>
        <w:rPr>
          <w:szCs w:val="28"/>
        </w:rPr>
        <w:t> </w:t>
      </w:r>
      <w:r w:rsidRPr="00BC4F44">
        <w:rPr>
          <w:szCs w:val="28"/>
        </w:rPr>
        <w:t>сведения из Единого государственного реестра недвижимости (далее – ЕГРН) о зонах с особыми условиями использования территорий в виде выписки из ЕГРН о зоне с особыми условиями использования;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б)</w:t>
      </w:r>
      <w:r>
        <w:rPr>
          <w:szCs w:val="28"/>
        </w:rPr>
        <w:t> </w:t>
      </w:r>
      <w:r w:rsidRPr="00BC4F44">
        <w:rPr>
          <w:szCs w:val="28"/>
        </w:rPr>
        <w:t>сведения из ЕГРН о кадастровом плане территории, в пределах которого планируется размещение объекта капитального строительства;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в)</w:t>
      </w:r>
      <w:r>
        <w:rPr>
          <w:szCs w:val="28"/>
        </w:rPr>
        <w:t> </w:t>
      </w:r>
      <w:r w:rsidRPr="00BC4F44">
        <w:rPr>
          <w:szCs w:val="28"/>
        </w:rPr>
        <w:t>сведения из ЕГРН о правообладателях объектов недвижимости, расположенных в пределах территории, в отношении которой разрабатывается проект планировки территории;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г)</w:t>
      </w:r>
      <w:r>
        <w:rPr>
          <w:szCs w:val="28"/>
        </w:rPr>
        <w:t> </w:t>
      </w:r>
      <w:r w:rsidRPr="00BC4F44">
        <w:rPr>
          <w:szCs w:val="28"/>
        </w:rPr>
        <w:t xml:space="preserve">сведения о характеристиках объектов недвижимости, расположенных </w:t>
      </w:r>
      <w:r>
        <w:rPr>
          <w:szCs w:val="28"/>
        </w:rPr>
        <w:br/>
      </w:r>
      <w:r w:rsidRPr="00BC4F44">
        <w:rPr>
          <w:szCs w:val="28"/>
        </w:rPr>
        <w:t>в пределах территории, в отношении которой разрабатывается проект планировки территории в соответствии с таблицей, указанной в приложении №</w:t>
      </w:r>
      <w:r>
        <w:rPr>
          <w:szCs w:val="28"/>
        </w:rPr>
        <w:t> </w:t>
      </w:r>
      <w:r w:rsidRPr="00BC4F44">
        <w:rPr>
          <w:szCs w:val="28"/>
        </w:rPr>
        <w:t xml:space="preserve">2 к настоящему заданию; 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д)</w:t>
      </w:r>
      <w:r>
        <w:rPr>
          <w:szCs w:val="28"/>
        </w:rPr>
        <w:t> </w:t>
      </w:r>
      <w:r w:rsidRPr="00BC4F44">
        <w:rPr>
          <w:szCs w:val="28"/>
        </w:rPr>
        <w:t xml:space="preserve">иные исходные данные, необходимые для выполнения работы, включая получение цифровых топографических материалов, документов </w:t>
      </w:r>
      <w:r>
        <w:rPr>
          <w:szCs w:val="28"/>
        </w:rPr>
        <w:br/>
      </w:r>
      <w:r w:rsidRPr="00BC4F44">
        <w:rPr>
          <w:szCs w:val="28"/>
        </w:rPr>
        <w:t>об использовании земельных участков, на которые действие градостроительных регламентов не распространяется или для которых градостроительные регламенты не устанавливаются.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9.</w:t>
      </w:r>
      <w:r>
        <w:rPr>
          <w:szCs w:val="28"/>
        </w:rPr>
        <w:t> </w:t>
      </w:r>
      <w:r w:rsidRPr="00BC4F44">
        <w:rPr>
          <w:szCs w:val="28"/>
        </w:rPr>
        <w:t>Перечень органов государственной власти Российской Федерации, Архангельской области, иных субъектов Российской Федерации, органов местного самоуправления муниципального образования Архангельской области, согласовывающих проект внесения изменений</w:t>
      </w:r>
      <w:r>
        <w:rPr>
          <w:szCs w:val="28"/>
        </w:rPr>
        <w:t xml:space="preserve"> в проект планировки территории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должен быть согласован разработчиком с: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департаментом транспорта, строительства и городской инфраструктуры Администрации городского округа "Город Архангельск";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администрацией территориального округа</w:t>
      </w:r>
      <w:r>
        <w:rPr>
          <w:szCs w:val="28"/>
        </w:rPr>
        <w:t xml:space="preserve"> </w:t>
      </w:r>
      <w:r w:rsidRPr="00071962">
        <w:rPr>
          <w:szCs w:val="28"/>
        </w:rPr>
        <w:t>Варавино-Фактория</w:t>
      </w:r>
      <w:r w:rsidRPr="00BC4F44">
        <w:rPr>
          <w:szCs w:val="28"/>
        </w:rPr>
        <w:t>;</w:t>
      </w:r>
    </w:p>
    <w:p w:rsidR="00AC1EA1" w:rsidRPr="00BC4F44" w:rsidRDefault="00AC1EA1" w:rsidP="00AC1EA1">
      <w:pPr>
        <w:widowControl w:val="0"/>
        <w:tabs>
          <w:tab w:val="left" w:pos="993"/>
        </w:tabs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>Управлением государственной инспекции безопасности дорожного движения УМВД России по Архангельской области (в случае, если в</w:t>
      </w:r>
      <w:r w:rsidRPr="00BC4F44">
        <w:rPr>
          <w:rFonts w:ascii="Times New Roman CYR" w:hAnsi="Times New Roman CYR" w:cs="Times New Roman CYR"/>
          <w:szCs w:val="28"/>
        </w:rPr>
        <w:t xml:space="preserve"> состав проекта внесения изменений в проект планировки включается проект организации дорожного движения)</w:t>
      </w:r>
      <w:r>
        <w:rPr>
          <w:szCs w:val="28"/>
        </w:rPr>
        <w:t>.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Согласование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осуществляется применительно к изменяемой части.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По итогам полученных согласований представить 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в департамент градостроительства Администрации городского округа "Город Архангельск".</w:t>
      </w:r>
    </w:p>
    <w:p w:rsidR="00AC1EA1" w:rsidRPr="00BC4F44" w:rsidRDefault="00AC1EA1" w:rsidP="00AC1EA1">
      <w:pPr>
        <w:widowControl w:val="0"/>
        <w:autoSpaceDE w:val="0"/>
        <w:autoSpaceDN w:val="0"/>
        <w:ind w:firstLine="540"/>
        <w:jc w:val="both"/>
        <w:rPr>
          <w:szCs w:val="28"/>
        </w:rPr>
      </w:pPr>
      <w:r w:rsidRPr="00BC4F44">
        <w:rPr>
          <w:szCs w:val="28"/>
        </w:rPr>
        <w:t xml:space="preserve">Утверждение проекта внесения изменений в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осуществляется в соответствии с Градостроительным кодексом Российской Федерации, Порядком внесения изменений в документацию </w:t>
      </w:r>
      <w:r>
        <w:rPr>
          <w:szCs w:val="28"/>
        </w:rPr>
        <w:br/>
      </w:r>
      <w:r w:rsidRPr="00BC4F44">
        <w:rPr>
          <w:szCs w:val="28"/>
        </w:rPr>
        <w:t>по планировке территории, отмены такой документации или ее отдельных частей, признания отдельных частей такой документации не подлежащими применению, утвержденным постановлением Администрации городского округа "Город Архангельск" от 12 мая 2021 года №</w:t>
      </w:r>
      <w:r>
        <w:rPr>
          <w:szCs w:val="28"/>
        </w:rPr>
        <w:t> </w:t>
      </w:r>
      <w:r w:rsidRPr="00BC4F44">
        <w:rPr>
          <w:szCs w:val="28"/>
        </w:rPr>
        <w:t>862.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>
        <w:rPr>
          <w:szCs w:val="28"/>
        </w:rPr>
        <w:t>10. </w:t>
      </w:r>
      <w:r w:rsidRPr="00BC4F44">
        <w:rPr>
          <w:szCs w:val="28"/>
        </w:rPr>
        <w:t>Требования к проекту внесения изменений в проект планировки территории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 xml:space="preserve">Проект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выполнить в соответствии с требованиями законодательства, установленными </w:t>
      </w:r>
      <w:r w:rsidRPr="00BC4F44">
        <w:rPr>
          <w:bCs/>
          <w:szCs w:val="28"/>
        </w:rPr>
        <w:t>государственными стандартами, техническими регламентами в сфере строительства и градостроительства,</w:t>
      </w:r>
      <w:r w:rsidRPr="00BC4F44">
        <w:rPr>
          <w:szCs w:val="28"/>
        </w:rPr>
        <w:t xml:space="preserve"> настоящим заданием.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rFonts w:cs="Courier New"/>
          <w:bCs/>
          <w:szCs w:val="28"/>
        </w:rPr>
      </w:pPr>
      <w:r w:rsidRPr="00BC4F44">
        <w:rPr>
          <w:rFonts w:cs="Courier New"/>
          <w:bCs/>
          <w:szCs w:val="28"/>
        </w:rPr>
        <w:t>Нормативно-правовая и методическая база для выполнения работ: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Градостроительный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Земельный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Жилищный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Водный кодекс Российской Федерации;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bCs/>
          <w:szCs w:val="28"/>
        </w:rPr>
        <w:t>Градостроительный кодекс Архангельской области;</w:t>
      </w:r>
      <w:r w:rsidRPr="00BC4F44">
        <w:rPr>
          <w:szCs w:val="28"/>
        </w:rPr>
        <w:t xml:space="preserve"> 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30 марта 1999 года №</w:t>
      </w:r>
      <w:r>
        <w:rPr>
          <w:szCs w:val="28"/>
        </w:rPr>
        <w:t> </w:t>
      </w:r>
      <w:r w:rsidRPr="00BC4F44">
        <w:rPr>
          <w:szCs w:val="28"/>
        </w:rPr>
        <w:t>52-ФЗ "О санитарно-эпидемиологическом благополучии населения";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10 января 2002 года №</w:t>
      </w:r>
      <w:r>
        <w:rPr>
          <w:szCs w:val="28"/>
        </w:rPr>
        <w:t> </w:t>
      </w:r>
      <w:r w:rsidRPr="00BC4F44">
        <w:rPr>
          <w:szCs w:val="28"/>
        </w:rPr>
        <w:t>7-ФЗ "Об охране окружающей среды";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14 марта 1995 года № 33-ФЗ "Об особо охраняемых природных территориях";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25 июня 2002 года №</w:t>
      </w:r>
      <w:r>
        <w:rPr>
          <w:szCs w:val="28"/>
        </w:rPr>
        <w:t> </w:t>
      </w:r>
      <w:r w:rsidRPr="00BC4F44">
        <w:rPr>
          <w:szCs w:val="28"/>
        </w:rPr>
        <w:t>73-ФЗ "Об объектах культурного наследия (памятниках истории и культуры) народов Российской Федерации";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24 июня 1998 года №</w:t>
      </w:r>
      <w:r>
        <w:rPr>
          <w:szCs w:val="28"/>
        </w:rPr>
        <w:t> </w:t>
      </w:r>
      <w:r w:rsidRPr="00BC4F44">
        <w:rPr>
          <w:szCs w:val="28"/>
        </w:rPr>
        <w:t>89-ФЗ "Об отходах производства и потребления";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21 декабря 1994 года №</w:t>
      </w:r>
      <w:r>
        <w:rPr>
          <w:szCs w:val="28"/>
        </w:rPr>
        <w:t> </w:t>
      </w:r>
      <w:r w:rsidRPr="00BC4F44">
        <w:rPr>
          <w:szCs w:val="28"/>
        </w:rPr>
        <w:t>68-ФЗ "О защите населения и территорий от чрезвычайных ситуаций природного и техногенного характера";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Федеральный закон от 29 декабря 2017 года №</w:t>
      </w:r>
      <w:r>
        <w:rPr>
          <w:szCs w:val="28"/>
        </w:rPr>
        <w:t> </w:t>
      </w:r>
      <w:r w:rsidRPr="00BC4F44">
        <w:rPr>
          <w:szCs w:val="28"/>
        </w:rPr>
        <w:t xml:space="preserve">443-ФЗ "Об организации дорожного движения в Российской Федерации и о внесении изменений </w:t>
      </w:r>
      <w:r>
        <w:rPr>
          <w:szCs w:val="28"/>
        </w:rPr>
        <w:br/>
      </w:r>
      <w:r w:rsidRPr="00BC4F44">
        <w:rPr>
          <w:szCs w:val="28"/>
        </w:rPr>
        <w:t>в отдельные законодательные акты Российской Федерации";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приказ Росреестра от 10 ноября </w:t>
      </w:r>
      <w:r>
        <w:rPr>
          <w:szCs w:val="28"/>
        </w:rPr>
        <w:t>2020 года</w:t>
      </w:r>
      <w:r w:rsidRPr="00BC4F44">
        <w:rPr>
          <w:szCs w:val="28"/>
        </w:rPr>
        <w:t xml:space="preserve"> №</w:t>
      </w:r>
      <w:r>
        <w:rPr>
          <w:szCs w:val="28"/>
        </w:rPr>
        <w:t> </w:t>
      </w:r>
      <w:r w:rsidRPr="00BC4F44">
        <w:rPr>
          <w:szCs w:val="28"/>
        </w:rPr>
        <w:t>П/0412 "Об утверждении классификатора видов разрешенного использования земельных участков";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приказ Министерства строительства и жилищно-коммунального хозяйства РФ от 25 апреля 2017 года №</w:t>
      </w:r>
      <w:r>
        <w:rPr>
          <w:szCs w:val="28"/>
        </w:rPr>
        <w:t> </w:t>
      </w:r>
      <w:r w:rsidRPr="00BC4F44">
        <w:rPr>
          <w:szCs w:val="28"/>
        </w:rPr>
        <w:t xml:space="preserve">739/пр "Об утверждении требований </w:t>
      </w:r>
      <w:r>
        <w:rPr>
          <w:szCs w:val="28"/>
        </w:rPr>
        <w:br/>
      </w:r>
      <w:r w:rsidRPr="00BC4F44">
        <w:rPr>
          <w:szCs w:val="28"/>
        </w:rPr>
        <w:t>к цифровым топографическим картам и цифровым топографическим планам, используемым при подготовке графической части документации по планировке территории";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постановление Правительства Россий</w:t>
      </w:r>
      <w:r>
        <w:rPr>
          <w:szCs w:val="28"/>
        </w:rPr>
        <w:t>ской Федерации от 31 марта 2017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402 "Об утверждении Правил выполнения инженерных изысканий, необходимых для подготовки документации по планировке территории";</w:t>
      </w:r>
    </w:p>
    <w:p w:rsidR="00AC1EA1" w:rsidRPr="00BC4F44" w:rsidRDefault="00AC1EA1" w:rsidP="00AC1EA1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РДС</w:t>
      </w:r>
      <w:r>
        <w:rPr>
          <w:szCs w:val="28"/>
        </w:rPr>
        <w:t> </w:t>
      </w:r>
      <w:r w:rsidRPr="00BC4F44">
        <w:rPr>
          <w:szCs w:val="28"/>
        </w:rPr>
        <w:t>30-201-98. Инструкция о порядке проектирования и установления красных линий в городах и других поселениях Российской Федерации;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>
        <w:rPr>
          <w:szCs w:val="28"/>
        </w:rPr>
        <w:t> </w:t>
      </w:r>
      <w:r w:rsidRPr="00BC4F44">
        <w:rPr>
          <w:szCs w:val="28"/>
        </w:rPr>
        <w:t xml:space="preserve">42.13330.2016. Свод правил. Градостроительство. Планировка </w:t>
      </w:r>
      <w:r>
        <w:rPr>
          <w:szCs w:val="28"/>
        </w:rPr>
        <w:br/>
      </w:r>
      <w:r w:rsidRPr="00BC4F44">
        <w:rPr>
          <w:szCs w:val="28"/>
        </w:rPr>
        <w:t>и застройка городских и сельских поселений. Актуализированная редакция СНиП</w:t>
      </w:r>
      <w:r>
        <w:rPr>
          <w:szCs w:val="28"/>
        </w:rPr>
        <w:t> </w:t>
      </w:r>
      <w:r w:rsidRPr="00BC4F44">
        <w:rPr>
          <w:szCs w:val="28"/>
        </w:rPr>
        <w:t>2.07.01-89*;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СП</w:t>
      </w:r>
      <w:r>
        <w:rPr>
          <w:szCs w:val="28"/>
        </w:rPr>
        <w:t> </w:t>
      </w:r>
      <w:r w:rsidRPr="00BC4F44">
        <w:rPr>
          <w:szCs w:val="28"/>
        </w:rPr>
        <w:t>82.13330.2016. Свод правил. Благоустройство территорий. Актуализированная редакция СНиП</w:t>
      </w:r>
      <w:r>
        <w:rPr>
          <w:szCs w:val="28"/>
        </w:rPr>
        <w:t> </w:t>
      </w:r>
      <w:r w:rsidRPr="00BC4F44">
        <w:rPr>
          <w:szCs w:val="28"/>
        </w:rPr>
        <w:t>III-10-75;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lastRenderedPageBreak/>
        <w:t>СП</w:t>
      </w:r>
      <w:r>
        <w:rPr>
          <w:szCs w:val="28"/>
        </w:rPr>
        <w:t> </w:t>
      </w:r>
      <w:r w:rsidRPr="00BC4F44">
        <w:rPr>
          <w:szCs w:val="28"/>
        </w:rPr>
        <w:t>396.1325800.2018. Улицы и дороги населенных пунктов. Правила градостроительного проектирования;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генеральный план муниципального образования "Город Архангельск", утвержденный постановлением министерства строительства и архитектуры Архангельской области </w:t>
      </w:r>
      <w:r w:rsidR="00737D92">
        <w:rPr>
          <w:szCs w:val="28"/>
        </w:rPr>
        <w:t xml:space="preserve">от 2 </w:t>
      </w:r>
      <w:r>
        <w:rPr>
          <w:szCs w:val="28"/>
        </w:rPr>
        <w:t>апреля</w:t>
      </w:r>
      <w:r w:rsidRPr="00BC4F44">
        <w:rPr>
          <w:szCs w:val="28"/>
        </w:rPr>
        <w:t xml:space="preserve"> </w:t>
      </w:r>
      <w:r w:rsidR="00737D92">
        <w:rPr>
          <w:szCs w:val="28"/>
        </w:rPr>
        <w:t xml:space="preserve">2020 </w:t>
      </w:r>
      <w:r>
        <w:rPr>
          <w:szCs w:val="28"/>
        </w:rPr>
        <w:t>года</w:t>
      </w:r>
      <w:r w:rsidRPr="00BC4F44">
        <w:rPr>
          <w:szCs w:val="28"/>
        </w:rPr>
        <w:t xml:space="preserve"> №</w:t>
      </w:r>
      <w:r w:rsidR="00737D92">
        <w:rPr>
          <w:szCs w:val="28"/>
        </w:rPr>
        <w:t xml:space="preserve"> </w:t>
      </w:r>
      <w:r w:rsidRPr="00BC4F44">
        <w:rPr>
          <w:szCs w:val="28"/>
        </w:rPr>
        <w:t>37-п (</w:t>
      </w:r>
      <w:r w:rsidR="00737D92">
        <w:rPr>
          <w:szCs w:val="28"/>
        </w:rPr>
        <w:t xml:space="preserve">с </w:t>
      </w:r>
      <w:r>
        <w:rPr>
          <w:szCs w:val="28"/>
        </w:rPr>
        <w:t>изменениями</w:t>
      </w:r>
      <w:r w:rsidRPr="00BC4F44">
        <w:rPr>
          <w:szCs w:val="28"/>
        </w:rPr>
        <w:t xml:space="preserve">); 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правила землепользования и застройки городского округа "Город Архангельск", утвержденные постановлением министерства строительства </w:t>
      </w:r>
      <w:r>
        <w:rPr>
          <w:szCs w:val="28"/>
        </w:rPr>
        <w:br/>
      </w:r>
      <w:r w:rsidRPr="00BC4F44">
        <w:rPr>
          <w:szCs w:val="28"/>
        </w:rPr>
        <w:t xml:space="preserve">и архитектуры Архангельской области </w:t>
      </w:r>
      <w:r>
        <w:rPr>
          <w:szCs w:val="28"/>
        </w:rPr>
        <w:t>от 29 сентября</w:t>
      </w:r>
      <w:r w:rsidRPr="00BC4F44">
        <w:rPr>
          <w:szCs w:val="28"/>
        </w:rPr>
        <w:t xml:space="preserve"> </w:t>
      </w:r>
      <w:r>
        <w:rPr>
          <w:szCs w:val="28"/>
        </w:rPr>
        <w:t>2020 года</w:t>
      </w:r>
      <w:r w:rsidRPr="00BC4F44">
        <w:rPr>
          <w:szCs w:val="28"/>
        </w:rPr>
        <w:t xml:space="preserve"> №</w:t>
      </w:r>
      <w:r>
        <w:rPr>
          <w:szCs w:val="28"/>
        </w:rPr>
        <w:t> </w:t>
      </w:r>
      <w:r w:rsidRPr="00BC4F44">
        <w:rPr>
          <w:szCs w:val="28"/>
        </w:rPr>
        <w:t>68-п (</w:t>
      </w:r>
      <w:r>
        <w:rPr>
          <w:szCs w:val="28"/>
        </w:rPr>
        <w:t>с изменениями</w:t>
      </w:r>
      <w:r w:rsidRPr="00BC4F44">
        <w:rPr>
          <w:szCs w:val="28"/>
        </w:rPr>
        <w:t xml:space="preserve">); 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муниципального образования "Город Архангельск", утвержденный распоряжением мэра города Архангельска </w:t>
      </w:r>
      <w:r>
        <w:rPr>
          <w:szCs w:val="28"/>
        </w:rPr>
        <w:t xml:space="preserve">от </w:t>
      </w:r>
      <w:r w:rsidRPr="00BC4F44">
        <w:rPr>
          <w:szCs w:val="28"/>
        </w:rPr>
        <w:t>6</w:t>
      </w:r>
      <w:r>
        <w:rPr>
          <w:szCs w:val="28"/>
        </w:rPr>
        <w:t> </w:t>
      </w:r>
      <w:r w:rsidRPr="00BC4F44">
        <w:rPr>
          <w:szCs w:val="28"/>
        </w:rPr>
        <w:t>сентября 2013</w:t>
      </w:r>
      <w:r>
        <w:rPr>
          <w:szCs w:val="28"/>
        </w:rPr>
        <w:t>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2545р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проект</w:t>
      </w:r>
      <w:r w:rsidRPr="00190FCC">
        <w:rPr>
          <w:szCs w:val="28"/>
        </w:rPr>
        <w:t xml:space="preserve"> планировки территории муниципального образования "Город Архангельск" в границах 1-го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 </w:t>
      </w:r>
      <w:r w:rsidRPr="00190FCC">
        <w:rPr>
          <w:szCs w:val="28"/>
        </w:rPr>
        <w:t>пер., ул.</w:t>
      </w:r>
      <w:r>
        <w:rPr>
          <w:szCs w:val="28"/>
        </w:rPr>
        <w:t xml:space="preserve"> </w:t>
      </w:r>
      <w:r w:rsidRPr="00190FCC">
        <w:rPr>
          <w:szCs w:val="28"/>
        </w:rPr>
        <w:t xml:space="preserve">Кривоборской, </w:t>
      </w:r>
      <w:r>
        <w:rPr>
          <w:szCs w:val="28"/>
        </w:rPr>
        <w:br/>
      </w:r>
      <w:r w:rsidRPr="00190FCC">
        <w:rPr>
          <w:szCs w:val="28"/>
        </w:rPr>
        <w:t>2-го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 </w:t>
      </w:r>
      <w:r w:rsidRPr="00190FCC">
        <w:rPr>
          <w:szCs w:val="28"/>
        </w:rPr>
        <w:t>пер. и просп.</w:t>
      </w:r>
      <w:r>
        <w:rPr>
          <w:szCs w:val="28"/>
        </w:rPr>
        <w:t xml:space="preserve"> </w:t>
      </w:r>
      <w:r w:rsidRPr="00190FCC">
        <w:rPr>
          <w:szCs w:val="28"/>
        </w:rPr>
        <w:t>Ленинградского</w:t>
      </w:r>
      <w:r>
        <w:rPr>
          <w:szCs w:val="28"/>
        </w:rPr>
        <w:t xml:space="preserve">, утвержденный распоряжением Главы </w:t>
      </w:r>
      <w:r w:rsidRPr="00190FCC">
        <w:rPr>
          <w:szCs w:val="28"/>
        </w:rPr>
        <w:t>муниципального образования "Город Архангельск"</w:t>
      </w:r>
      <w:r>
        <w:rPr>
          <w:szCs w:val="28"/>
        </w:rPr>
        <w:t xml:space="preserve"> </w:t>
      </w:r>
      <w:r>
        <w:rPr>
          <w:szCs w:val="28"/>
        </w:rPr>
        <w:br/>
        <w:t>от 24 ноября 2020 года;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F668A">
        <w:rPr>
          <w:szCs w:val="28"/>
        </w:rPr>
        <w:t>решение Архангельской городской Думы от 25 октября 2017 года №</w:t>
      </w:r>
      <w:r>
        <w:rPr>
          <w:szCs w:val="28"/>
        </w:rPr>
        <w:t> </w:t>
      </w:r>
      <w:r w:rsidRPr="00AF668A">
        <w:rPr>
          <w:szCs w:val="28"/>
        </w:rPr>
        <w:t>581 "Об утверждении Правил благоустройства городского округа "Город Архангельск" (</w:t>
      </w:r>
      <w:r>
        <w:rPr>
          <w:szCs w:val="28"/>
        </w:rPr>
        <w:t>с изменениями</w:t>
      </w:r>
      <w:r w:rsidRPr="00AF668A">
        <w:rPr>
          <w:szCs w:val="28"/>
        </w:rPr>
        <w:t>);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местные нормативы градостроительного проектирования </w:t>
      </w:r>
      <w:r>
        <w:rPr>
          <w:szCs w:val="28"/>
        </w:rPr>
        <w:t>городского округа</w:t>
      </w:r>
      <w:r w:rsidRPr="00BC4F44">
        <w:rPr>
          <w:szCs w:val="28"/>
        </w:rPr>
        <w:t xml:space="preserve"> "Город Архангельск", утвержденные решением Архангельской городской Думы от 20</w:t>
      </w:r>
      <w:r>
        <w:rPr>
          <w:szCs w:val="28"/>
        </w:rPr>
        <w:t> </w:t>
      </w:r>
      <w:r w:rsidRPr="00BC4F44">
        <w:rPr>
          <w:szCs w:val="28"/>
        </w:rPr>
        <w:t>сентября 2017</w:t>
      </w:r>
      <w:r>
        <w:rPr>
          <w:szCs w:val="28"/>
        </w:rPr>
        <w:t>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567</w:t>
      </w:r>
      <w:r>
        <w:rPr>
          <w:szCs w:val="28"/>
        </w:rPr>
        <w:t xml:space="preserve"> </w:t>
      </w:r>
      <w:r w:rsidRPr="00BC4F44">
        <w:rPr>
          <w:szCs w:val="28"/>
        </w:rPr>
        <w:t>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региональные нормативы градостроительного проектирования Архангельской области, утвержденные постановлением Правительства Архангельской области от 19</w:t>
      </w:r>
      <w:r>
        <w:rPr>
          <w:szCs w:val="28"/>
        </w:rPr>
        <w:t> </w:t>
      </w:r>
      <w:r w:rsidRPr="00BC4F44">
        <w:rPr>
          <w:szCs w:val="28"/>
        </w:rPr>
        <w:t>апреля 2016</w:t>
      </w:r>
      <w:r>
        <w:rPr>
          <w:szCs w:val="28"/>
        </w:rPr>
        <w:t> </w:t>
      </w:r>
      <w:r w:rsidRPr="00BC4F44">
        <w:rPr>
          <w:szCs w:val="28"/>
        </w:rPr>
        <w:t>года №</w:t>
      </w:r>
      <w:r>
        <w:rPr>
          <w:szCs w:val="28"/>
        </w:rPr>
        <w:t> </w:t>
      </w:r>
      <w:r w:rsidRPr="00BC4F44">
        <w:rPr>
          <w:szCs w:val="28"/>
        </w:rPr>
        <w:t>123-пп (</w:t>
      </w:r>
      <w:r>
        <w:rPr>
          <w:szCs w:val="28"/>
        </w:rPr>
        <w:t>с изменениями</w:t>
      </w:r>
      <w:r w:rsidRPr="00BC4F44">
        <w:rPr>
          <w:szCs w:val="28"/>
        </w:rPr>
        <w:t>);</w:t>
      </w:r>
    </w:p>
    <w:p w:rsidR="00AC1EA1" w:rsidRPr="00527EF0" w:rsidRDefault="00AC1EA1" w:rsidP="00AC1EA1">
      <w:pPr>
        <w:widowControl w:val="0"/>
        <w:ind w:firstLine="709"/>
        <w:jc w:val="both"/>
        <w:rPr>
          <w:szCs w:val="28"/>
        </w:rPr>
      </w:pPr>
      <w:r w:rsidRPr="00527EF0">
        <w:rPr>
          <w:szCs w:val="28"/>
        </w:rPr>
        <w:t>иные законы и нормативные правовые акты Российской Федерации, Архангельской области, городского округа "Город Архангельск".</w:t>
      </w:r>
    </w:p>
    <w:p w:rsidR="00AC1EA1" w:rsidRPr="00BC4F44" w:rsidRDefault="00AC1EA1" w:rsidP="00AC1EA1">
      <w:pPr>
        <w:keepNext/>
        <w:keepLines/>
        <w:widowControl w:val="0"/>
        <w:tabs>
          <w:tab w:val="left" w:pos="284"/>
        </w:tabs>
        <w:ind w:firstLine="709"/>
        <w:jc w:val="both"/>
        <w:rPr>
          <w:szCs w:val="28"/>
        </w:rPr>
      </w:pPr>
      <w:r>
        <w:rPr>
          <w:szCs w:val="28"/>
        </w:rPr>
        <w:t>11. </w:t>
      </w:r>
      <w:r w:rsidRPr="00BC4F44">
        <w:rPr>
          <w:szCs w:val="28"/>
        </w:rPr>
        <w:t>Состав и порядок проведения предпроектных научно-исследовательских работ и инженерных изысканий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Проект внесения</w:t>
      </w:r>
      <w:r>
        <w:rPr>
          <w:szCs w:val="28"/>
        </w:rPr>
        <w:t xml:space="preserve"> изменений в проект планировки </w:t>
      </w:r>
      <w:r w:rsidRPr="00071962">
        <w:rPr>
          <w:szCs w:val="28"/>
        </w:rPr>
        <w:t>Жаровихинского района</w:t>
      </w:r>
      <w:r w:rsidRPr="00BC4F44">
        <w:rPr>
          <w:szCs w:val="28"/>
        </w:rPr>
        <w:t xml:space="preserve"> надлежит выполнить на топографическом плане. </w:t>
      </w:r>
    </w:p>
    <w:p w:rsidR="00AC1EA1" w:rsidRPr="00BC4F44" w:rsidRDefault="00AC1EA1" w:rsidP="00AC1EA1">
      <w:pPr>
        <w:ind w:firstLine="709"/>
        <w:jc w:val="both"/>
        <w:rPr>
          <w:szCs w:val="28"/>
        </w:rPr>
      </w:pPr>
      <w:r w:rsidRPr="00BC4F44">
        <w:rPr>
          <w:szCs w:val="28"/>
        </w:rPr>
        <w:t>Инженерные изыскания выполнить в соответствии с постановлением Правительства Российской Федерации от 31 марта 2017 года №</w:t>
      </w:r>
      <w:r>
        <w:rPr>
          <w:szCs w:val="28"/>
        </w:rPr>
        <w:t xml:space="preserve"> </w:t>
      </w:r>
      <w:r w:rsidRPr="00BC4F44">
        <w:rPr>
          <w:szCs w:val="28"/>
        </w:rPr>
        <w:t xml:space="preserve">402 </w:t>
      </w:r>
      <w:r>
        <w:rPr>
          <w:szCs w:val="28"/>
        </w:rPr>
        <w:br/>
      </w:r>
      <w:r w:rsidRPr="00BC4F44">
        <w:rPr>
          <w:szCs w:val="28"/>
        </w:rPr>
        <w:t>"Об утверждении Правил выполнения инженерных изысканий, необходимых для подготовки документации по планировке территории".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12. </w:t>
      </w:r>
      <w:r w:rsidRPr="00BC4F44">
        <w:rPr>
          <w:szCs w:val="28"/>
        </w:rPr>
        <w:t xml:space="preserve">Порядок проведения согласования проекта внесения изменений </w:t>
      </w:r>
      <w:r>
        <w:rPr>
          <w:szCs w:val="28"/>
        </w:rPr>
        <w:br/>
      </w:r>
      <w:r w:rsidRPr="00BC4F44">
        <w:rPr>
          <w:szCs w:val="28"/>
        </w:rPr>
        <w:t>в проект планировки территории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Порядок согласования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>:</w:t>
      </w:r>
    </w:p>
    <w:p w:rsidR="00763017" w:rsidRDefault="00AC1EA1" w:rsidP="00AC1EA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1) </w:t>
      </w:r>
      <w:r w:rsidRPr="00BC4F44">
        <w:rPr>
          <w:szCs w:val="28"/>
        </w:rPr>
        <w:t xml:space="preserve">предварительное рассмотрение основных проектных решений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департаментом градостроительства Администрации городского округа "Город Архангельск";</w:t>
      </w:r>
    </w:p>
    <w:p w:rsidR="00763017" w:rsidRDefault="00763017">
      <w:pPr>
        <w:jc w:val="center"/>
        <w:rPr>
          <w:szCs w:val="28"/>
        </w:rPr>
      </w:pPr>
      <w:r>
        <w:rPr>
          <w:szCs w:val="28"/>
        </w:rPr>
        <w:br w:type="page"/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lastRenderedPageBreak/>
        <w:t>2) </w:t>
      </w:r>
      <w:r w:rsidRPr="00BC4F44">
        <w:rPr>
          <w:szCs w:val="28"/>
        </w:rPr>
        <w:t xml:space="preserve">согласование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с заинтересованными организациями, указанными </w:t>
      </w:r>
      <w:r>
        <w:rPr>
          <w:szCs w:val="28"/>
        </w:rPr>
        <w:br/>
      </w:r>
      <w:r w:rsidRPr="00BC4F44">
        <w:rPr>
          <w:szCs w:val="28"/>
        </w:rPr>
        <w:t>в пункте 9 настоящего задания;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3) </w:t>
      </w:r>
      <w:r w:rsidRPr="00BC4F44">
        <w:rPr>
          <w:szCs w:val="28"/>
        </w:rPr>
        <w:t xml:space="preserve">доработка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>, устранение замечаний (недостатков) в части внесенных изменений.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>Общественные обсуждения по рассмотре</w:t>
      </w:r>
      <w:r>
        <w:rPr>
          <w:szCs w:val="28"/>
        </w:rPr>
        <w:t xml:space="preserve">нию проекта внесения изменений </w:t>
      </w:r>
      <w:r w:rsidRPr="00BC4F44">
        <w:rPr>
          <w:szCs w:val="28"/>
        </w:rPr>
        <w:t xml:space="preserve">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проводятся в порядке, установлен</w:t>
      </w:r>
      <w:r>
        <w:rPr>
          <w:szCs w:val="28"/>
        </w:rPr>
        <w:t xml:space="preserve">ном </w:t>
      </w:r>
      <w:r w:rsidRPr="00BC4F44">
        <w:rPr>
          <w:szCs w:val="28"/>
        </w:rPr>
        <w:t>в соответствии с Градостроительным кодексом Российской Федерации, Федеральным законом от 6 октября 2003 года №</w:t>
      </w:r>
      <w:r>
        <w:rPr>
          <w:szCs w:val="28"/>
        </w:rPr>
        <w:t> </w:t>
      </w:r>
      <w:r w:rsidRPr="00BC4F44">
        <w:rPr>
          <w:szCs w:val="28"/>
        </w:rPr>
        <w:t>131-ФЗ "Об общих принципах организации местного самоуправления в Российской Федерации", Уставом городского округа "Город Архангельск", Полож</w:t>
      </w:r>
      <w:r>
        <w:rPr>
          <w:szCs w:val="28"/>
        </w:rPr>
        <w:t xml:space="preserve">ением об организации </w:t>
      </w:r>
      <w:r w:rsidRPr="00BC4F44">
        <w:rPr>
          <w:szCs w:val="28"/>
        </w:rPr>
        <w:t xml:space="preserve">и проведении общественных обсуждений или публичных слушаний </w:t>
      </w:r>
      <w:r>
        <w:rPr>
          <w:szCs w:val="28"/>
        </w:rPr>
        <w:br/>
      </w:r>
      <w:r w:rsidRPr="00BC4F44">
        <w:rPr>
          <w:szCs w:val="28"/>
        </w:rPr>
        <w:t>по вопросам градостроительной деятельности на территории муниципального образования "Город Архангельск", утвержденным решение</w:t>
      </w:r>
      <w:r>
        <w:rPr>
          <w:szCs w:val="28"/>
        </w:rPr>
        <w:t xml:space="preserve">м Архангельской городской Думы </w:t>
      </w:r>
      <w:r w:rsidRPr="00BC4F44">
        <w:rPr>
          <w:szCs w:val="28"/>
        </w:rPr>
        <w:t>от 20 июня 2018 года № 688, а так</w:t>
      </w:r>
      <w:r>
        <w:rPr>
          <w:szCs w:val="28"/>
        </w:rPr>
        <w:t xml:space="preserve">же Порядком внесения изменений </w:t>
      </w:r>
      <w:r w:rsidRPr="00BC4F44">
        <w:rPr>
          <w:szCs w:val="28"/>
        </w:rPr>
        <w:t>в документацию по планировке территории,</w:t>
      </w:r>
      <w:r>
        <w:rPr>
          <w:szCs w:val="28"/>
        </w:rPr>
        <w:t xml:space="preserve"> отмены такой документации или </w:t>
      </w:r>
      <w:r w:rsidRPr="00BC4F44">
        <w:rPr>
          <w:szCs w:val="28"/>
        </w:rPr>
        <w:t>ее отдельных частей, признания отдел</w:t>
      </w:r>
      <w:r>
        <w:rPr>
          <w:szCs w:val="28"/>
        </w:rPr>
        <w:t xml:space="preserve">ьных частей такой документации </w:t>
      </w:r>
      <w:r w:rsidRPr="00BC4F44">
        <w:rPr>
          <w:szCs w:val="28"/>
        </w:rPr>
        <w:t>не подлежащими применению, утвержденным постановлением Администрации городского округа "Город Архангельск" от 12 мая 2021 года №</w:t>
      </w:r>
      <w:r>
        <w:rPr>
          <w:szCs w:val="28"/>
        </w:rPr>
        <w:t> </w:t>
      </w:r>
      <w:r w:rsidRPr="00BC4F44">
        <w:rPr>
          <w:szCs w:val="28"/>
        </w:rPr>
        <w:t xml:space="preserve">862. 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>13. </w:t>
      </w:r>
      <w:r w:rsidRPr="00BC4F44">
        <w:rPr>
          <w:szCs w:val="28"/>
        </w:rPr>
        <w:t>Дополнительные требования для зон с особыми условиями использования территорий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Материалы по обоснованию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должны содержать: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территорий объектов культурного наследия;</w:t>
      </w:r>
    </w:p>
    <w:p w:rsidR="00AC1EA1" w:rsidRPr="00BC4F44" w:rsidRDefault="00AC1EA1" w:rsidP="00AC1EA1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BC4F44">
        <w:rPr>
          <w:szCs w:val="28"/>
        </w:rPr>
        <w:t>схему границ зон с особыми условиями использования территории.</w:t>
      </w:r>
    </w:p>
    <w:p w:rsidR="00AC1EA1" w:rsidRPr="00BC4F44" w:rsidRDefault="00AC1EA1" w:rsidP="00AC1EA1">
      <w:pPr>
        <w:widowControl w:val="0"/>
        <w:tabs>
          <w:tab w:val="left" w:pos="284"/>
        </w:tabs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14. </w:t>
      </w:r>
      <w:r w:rsidRPr="00BC4F44">
        <w:rPr>
          <w:szCs w:val="28"/>
        </w:rPr>
        <w:t>Иные требования и условия</w:t>
      </w:r>
    </w:p>
    <w:p w:rsidR="00AC1EA1" w:rsidRPr="00BC4F44" w:rsidRDefault="00AC1EA1" w:rsidP="00AC1EA1">
      <w:pPr>
        <w:widowControl w:val="0"/>
        <w:ind w:firstLine="709"/>
        <w:jc w:val="both"/>
        <w:rPr>
          <w:szCs w:val="28"/>
        </w:rPr>
      </w:pPr>
      <w:r w:rsidRPr="00BC4F44">
        <w:rPr>
          <w:szCs w:val="28"/>
        </w:rPr>
        <w:t xml:space="preserve">Разработанный с использованием компьютерных технологий проекта внесения изменений в проект планировки </w:t>
      </w:r>
      <w:r>
        <w:rPr>
          <w:szCs w:val="28"/>
        </w:rPr>
        <w:t>Жаровихинского района</w:t>
      </w:r>
      <w:r w:rsidRPr="00BC4F44">
        <w:rPr>
          <w:szCs w:val="28"/>
        </w:rPr>
        <w:t xml:space="preserve"> должен отвечать требованиям государственных стандартов и требованиям </w:t>
      </w:r>
      <w:r>
        <w:rPr>
          <w:szCs w:val="28"/>
        </w:rPr>
        <w:br/>
      </w:r>
      <w:r w:rsidRPr="00BC4F44">
        <w:rPr>
          <w:szCs w:val="28"/>
        </w:rPr>
        <w:t>по формированию информационной системы обеспечения градостроительной деятельности.</w:t>
      </w:r>
    </w:p>
    <w:p w:rsidR="00AC1EA1" w:rsidRPr="00BC4F44" w:rsidRDefault="00AC1EA1" w:rsidP="00AC1EA1">
      <w:pPr>
        <w:widowControl w:val="0"/>
        <w:jc w:val="both"/>
        <w:rPr>
          <w:szCs w:val="28"/>
        </w:rPr>
      </w:pPr>
    </w:p>
    <w:p w:rsidR="00AC1EA1" w:rsidRDefault="00AC1EA1" w:rsidP="00737D92">
      <w:pPr>
        <w:widowControl w:val="0"/>
        <w:jc w:val="both"/>
        <w:rPr>
          <w:szCs w:val="28"/>
        </w:rPr>
      </w:pPr>
      <w:r w:rsidRPr="00BC4F44">
        <w:rPr>
          <w:szCs w:val="28"/>
        </w:rPr>
        <w:t>Приложени</w:t>
      </w:r>
      <w:r>
        <w:rPr>
          <w:szCs w:val="28"/>
        </w:rPr>
        <w:t>е</w:t>
      </w:r>
      <w:r w:rsidRPr="00BC4F44">
        <w:rPr>
          <w:szCs w:val="28"/>
        </w:rPr>
        <w:t>:</w:t>
      </w:r>
      <w:r>
        <w:rPr>
          <w:szCs w:val="28"/>
        </w:rPr>
        <w:tab/>
        <w:t>1. Схема границ проектирования.</w:t>
      </w:r>
    </w:p>
    <w:p w:rsidR="00AC1EA1" w:rsidRDefault="00AC1EA1" w:rsidP="00737D92">
      <w:pPr>
        <w:widowControl w:val="0"/>
        <w:ind w:left="2124"/>
        <w:jc w:val="both"/>
        <w:rPr>
          <w:szCs w:val="26"/>
        </w:rPr>
      </w:pPr>
      <w:r>
        <w:rPr>
          <w:szCs w:val="28"/>
        </w:rPr>
        <w:t xml:space="preserve">2. </w:t>
      </w:r>
      <w:r w:rsidRPr="00BC4F44">
        <w:rPr>
          <w:szCs w:val="28"/>
        </w:rPr>
        <w:t>Таблица "Участки территории (зоны) планируемого размещения объектов</w:t>
      </w:r>
      <w:r>
        <w:rPr>
          <w:szCs w:val="28"/>
        </w:rPr>
        <w:t>.</w:t>
      </w:r>
    </w:p>
    <w:p w:rsidR="00AC1EA1" w:rsidRDefault="00AC1EA1" w:rsidP="00AC1EA1">
      <w:pPr>
        <w:pStyle w:val="21"/>
        <w:ind w:firstLine="0"/>
        <w:jc w:val="center"/>
        <w:rPr>
          <w:szCs w:val="26"/>
        </w:rPr>
      </w:pPr>
    </w:p>
    <w:p w:rsidR="00AC1EA1" w:rsidRPr="00AF668A" w:rsidRDefault="00AC1EA1" w:rsidP="00AC1EA1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A22557" w:rsidRDefault="00A22557" w:rsidP="00AC1EA1">
      <w:pPr>
        <w:widowControl w:val="0"/>
        <w:jc w:val="both"/>
        <w:rPr>
          <w:sz w:val="26"/>
          <w:szCs w:val="26"/>
        </w:rPr>
        <w:sectPr w:rsidR="00A22557" w:rsidSect="00573AD2">
          <w:headerReference w:type="even" r:id="rId9"/>
          <w:headerReference w:type="default" r:id="rId10"/>
          <w:pgSz w:w="11906" w:h="16838"/>
          <w:pgMar w:top="1134" w:right="566" w:bottom="1134" w:left="1701" w:header="425" w:footer="709" w:gutter="0"/>
          <w:pgNumType w:start="1"/>
          <w:cols w:space="708"/>
          <w:titlePg/>
          <w:docGrid w:linePitch="381"/>
        </w:sectPr>
      </w:pPr>
    </w:p>
    <w:p w:rsidR="00A22557" w:rsidRDefault="00A22557" w:rsidP="00AC1EA1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  <w:sectPr w:rsidR="00A22557" w:rsidSect="00BC4F44">
          <w:headerReference w:type="even" r:id="rId11"/>
          <w:headerReference w:type="default" r:id="rId12"/>
          <w:type w:val="continuous"/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AC1EA1" w:rsidRPr="00BC4F44" w:rsidRDefault="00AC1EA1" w:rsidP="00AC1EA1">
      <w:pPr>
        <w:widowControl w:val="0"/>
        <w:autoSpaceDE w:val="0"/>
        <w:autoSpaceDN w:val="0"/>
        <w:ind w:left="4536"/>
        <w:jc w:val="center"/>
        <w:rPr>
          <w:sz w:val="26"/>
          <w:szCs w:val="26"/>
        </w:rPr>
      </w:pPr>
      <w:r w:rsidRPr="00BC4F44">
        <w:rPr>
          <w:sz w:val="26"/>
          <w:szCs w:val="26"/>
        </w:rPr>
        <w:lastRenderedPageBreak/>
        <w:t>ПРИЛОЖЕНИЕ № 1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</w:t>
      </w:r>
      <w:r w:rsidRPr="00405F3A">
        <w:rPr>
          <w:sz w:val="22"/>
          <w:szCs w:val="22"/>
        </w:rPr>
        <w:t xml:space="preserve">на подготовку проекта </w:t>
      </w:r>
      <w:r w:rsidRPr="008A0DD3">
        <w:rPr>
          <w:sz w:val="22"/>
          <w:szCs w:val="22"/>
        </w:rPr>
        <w:t xml:space="preserve">внесения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изменений в проект планировки Жаровихинского района муниципального образования "Город Архангельск" в границах элемента планировочной структуры: </w:t>
      </w:r>
      <w:r>
        <w:rPr>
          <w:sz w:val="22"/>
          <w:szCs w:val="22"/>
        </w:rPr>
        <w:t>просп. Ленинградский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Кривоборская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Октябрьская</w:t>
      </w:r>
      <w:r w:rsidRPr="008A0DD3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32,1343 га</w:t>
      </w:r>
    </w:p>
    <w:p w:rsidR="00AC1EA1" w:rsidRDefault="00AC1EA1" w:rsidP="00AC1EA1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AC1EA1" w:rsidRPr="00410A78" w:rsidRDefault="00AC1EA1" w:rsidP="00AC1E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10A78">
        <w:rPr>
          <w:b/>
          <w:sz w:val="26"/>
          <w:szCs w:val="26"/>
        </w:rPr>
        <w:t>СХЕМА</w:t>
      </w:r>
    </w:p>
    <w:p w:rsidR="00AC1EA1" w:rsidRPr="00410A78" w:rsidRDefault="00AC1EA1" w:rsidP="00AC1EA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410A78">
        <w:rPr>
          <w:b/>
          <w:sz w:val="26"/>
          <w:szCs w:val="26"/>
        </w:rPr>
        <w:t>границ проектирования</w:t>
      </w:r>
    </w:p>
    <w:p w:rsidR="00AC1EA1" w:rsidRPr="00BC4F44" w:rsidRDefault="00AC1EA1" w:rsidP="00AC1EA1">
      <w:pPr>
        <w:widowControl w:val="0"/>
        <w:autoSpaceDE w:val="0"/>
        <w:autoSpaceDN w:val="0"/>
        <w:jc w:val="both"/>
        <w:rPr>
          <w:noProof/>
          <w:sz w:val="26"/>
          <w:szCs w:val="26"/>
        </w:rPr>
      </w:pPr>
    </w:p>
    <w:p w:rsidR="00AC1EA1" w:rsidRDefault="00A22557" w:rsidP="00AC1EA1">
      <w:pPr>
        <w:widowControl w:val="0"/>
        <w:autoSpaceDE w:val="0"/>
        <w:autoSpaceDN w:val="0"/>
        <w:jc w:val="center"/>
        <w:rPr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73E04395" wp14:editId="7D8DABDA">
            <wp:extent cx="5962242" cy="449580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793" t="24794" r="27292" b="10974"/>
                    <a:stretch/>
                  </pic:blipFill>
                  <pic:spPr bwMode="auto">
                    <a:xfrm>
                      <a:off x="0" y="0"/>
                      <a:ext cx="5972330" cy="45034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Pr="00AF668A" w:rsidRDefault="00AC1EA1" w:rsidP="00AC1EA1">
      <w:pPr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widowControl w:val="0"/>
        <w:autoSpaceDE w:val="0"/>
        <w:autoSpaceDN w:val="0"/>
        <w:rPr>
          <w:noProof/>
          <w:sz w:val="26"/>
          <w:szCs w:val="26"/>
        </w:rPr>
      </w:pPr>
    </w:p>
    <w:p w:rsidR="00AC1EA1" w:rsidRDefault="00AC1EA1" w:rsidP="00AC1EA1">
      <w:pPr>
        <w:jc w:val="center"/>
        <w:rPr>
          <w:szCs w:val="26"/>
        </w:rPr>
      </w:pPr>
    </w:p>
    <w:p w:rsidR="00AC1EA1" w:rsidRPr="006F47C7" w:rsidRDefault="00AC1EA1" w:rsidP="00AC1EA1">
      <w:pPr>
        <w:widowControl w:val="0"/>
        <w:autoSpaceDE w:val="0"/>
        <w:autoSpaceDN w:val="0"/>
        <w:ind w:left="7513" w:firstLine="540"/>
        <w:jc w:val="center"/>
        <w:rPr>
          <w:sz w:val="26"/>
          <w:szCs w:val="26"/>
        </w:rPr>
        <w:sectPr w:rsidR="00AC1EA1" w:rsidRPr="006F47C7" w:rsidSect="00A22557">
          <w:pgSz w:w="11906" w:h="16838"/>
          <w:pgMar w:top="1134" w:right="567" w:bottom="1134" w:left="1559" w:header="709" w:footer="709" w:gutter="0"/>
          <w:pgNumType w:start="1"/>
          <w:cols w:space="708"/>
          <w:titlePg/>
          <w:docGrid w:linePitch="360"/>
        </w:sectPr>
      </w:pPr>
    </w:p>
    <w:p w:rsidR="00AC1EA1" w:rsidRPr="00BC4F44" w:rsidRDefault="00AC1EA1" w:rsidP="00AC1EA1">
      <w:pPr>
        <w:widowControl w:val="0"/>
        <w:autoSpaceDE w:val="0"/>
        <w:autoSpaceDN w:val="0"/>
        <w:ind w:left="7513" w:firstLine="540"/>
        <w:jc w:val="center"/>
        <w:rPr>
          <w:sz w:val="22"/>
          <w:szCs w:val="22"/>
        </w:rPr>
      </w:pPr>
      <w:r w:rsidRPr="00BC4F44">
        <w:rPr>
          <w:sz w:val="26"/>
          <w:szCs w:val="26"/>
        </w:rPr>
        <w:lastRenderedPageBreak/>
        <w:t>ПРИЛОЖЕНИЕ № 2</w:t>
      </w:r>
      <w:r w:rsidRPr="00BC4F44">
        <w:rPr>
          <w:sz w:val="26"/>
          <w:szCs w:val="26"/>
        </w:rPr>
        <w:cr/>
      </w:r>
      <w:r w:rsidRPr="00BC4F44">
        <w:rPr>
          <w:sz w:val="22"/>
          <w:szCs w:val="22"/>
        </w:rPr>
        <w:t xml:space="preserve">к заданию на </w:t>
      </w:r>
      <w:r w:rsidRPr="00405F3A">
        <w:rPr>
          <w:sz w:val="22"/>
          <w:szCs w:val="22"/>
        </w:rPr>
        <w:t xml:space="preserve">подготовку проекта </w:t>
      </w:r>
      <w:r w:rsidRPr="008A0DD3">
        <w:rPr>
          <w:sz w:val="22"/>
          <w:szCs w:val="22"/>
        </w:rPr>
        <w:t xml:space="preserve">внесения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изменений в проект планировки Жаровихинского района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муниципального образования "Город Архангельск" в границах </w:t>
      </w:r>
      <w:r>
        <w:rPr>
          <w:sz w:val="22"/>
          <w:szCs w:val="22"/>
        </w:rPr>
        <w:br/>
      </w:r>
      <w:r w:rsidRPr="008A0DD3">
        <w:rPr>
          <w:sz w:val="22"/>
          <w:szCs w:val="22"/>
        </w:rPr>
        <w:t xml:space="preserve">элемента планировочной структуры: </w:t>
      </w:r>
      <w:r>
        <w:rPr>
          <w:sz w:val="22"/>
          <w:szCs w:val="22"/>
        </w:rPr>
        <w:t>просп. Ленинградский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Кривоборская</w:t>
      </w:r>
      <w:r w:rsidRPr="008A0DD3">
        <w:rPr>
          <w:sz w:val="22"/>
          <w:szCs w:val="22"/>
        </w:rPr>
        <w:t xml:space="preserve">, </w:t>
      </w:r>
      <w:r>
        <w:rPr>
          <w:sz w:val="22"/>
          <w:szCs w:val="22"/>
        </w:rPr>
        <w:t>ул. Октябрьская</w:t>
      </w:r>
      <w:r w:rsidRPr="008A0DD3">
        <w:rPr>
          <w:sz w:val="22"/>
          <w:szCs w:val="22"/>
        </w:rPr>
        <w:t xml:space="preserve"> площадью </w:t>
      </w:r>
      <w:r>
        <w:rPr>
          <w:sz w:val="22"/>
          <w:szCs w:val="22"/>
        </w:rPr>
        <w:t>32,1343 га</w:t>
      </w:r>
    </w:p>
    <w:tbl>
      <w:tblPr>
        <w:tblW w:w="14192" w:type="dxa"/>
        <w:tblInd w:w="91" w:type="dxa"/>
        <w:tblLook w:val="04A0" w:firstRow="1" w:lastRow="0" w:firstColumn="1" w:lastColumn="0" w:noHBand="0" w:noVBand="1"/>
      </w:tblPr>
      <w:tblGrid>
        <w:gridCol w:w="459"/>
        <w:gridCol w:w="460"/>
        <w:gridCol w:w="4900"/>
        <w:gridCol w:w="960"/>
        <w:gridCol w:w="760"/>
        <w:gridCol w:w="640"/>
        <w:gridCol w:w="720"/>
        <w:gridCol w:w="1000"/>
        <w:gridCol w:w="960"/>
        <w:gridCol w:w="357"/>
        <w:gridCol w:w="603"/>
        <w:gridCol w:w="247"/>
        <w:gridCol w:w="473"/>
        <w:gridCol w:w="661"/>
        <w:gridCol w:w="992"/>
      </w:tblGrid>
      <w:tr w:rsidR="00AC1EA1" w:rsidRPr="00BC4F44" w:rsidTr="0072578B">
        <w:trPr>
          <w:trHeight w:val="48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ind w:left="8647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29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C1EA1" w:rsidRPr="00BC4F44" w:rsidRDefault="00AC1EA1" w:rsidP="0072578B">
            <w:pPr>
              <w:ind w:left="8647"/>
              <w:jc w:val="right"/>
              <w:rPr>
                <w:color w:val="000000"/>
                <w:sz w:val="20"/>
              </w:rPr>
            </w:pPr>
          </w:p>
        </w:tc>
      </w:tr>
      <w:tr w:rsidR="00AC1EA1" w:rsidRPr="00BC4F44" w:rsidTr="0072578B">
        <w:tblPrEx>
          <w:jc w:val="center"/>
        </w:tblPrEx>
        <w:trPr>
          <w:trHeight w:val="315"/>
          <w:jc w:val="center"/>
        </w:trPr>
        <w:tc>
          <w:tcPr>
            <w:tcW w:w="14192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C1EA1" w:rsidRPr="00BC4F44" w:rsidRDefault="00AC1EA1" w:rsidP="0072578B">
            <w:pPr>
              <w:rPr>
                <w:color w:val="000000"/>
                <w:sz w:val="24"/>
                <w:szCs w:val="24"/>
              </w:rPr>
            </w:pPr>
            <w:r w:rsidRPr="00BC4F44">
              <w:rPr>
                <w:color w:val="000000"/>
                <w:sz w:val="24"/>
                <w:szCs w:val="24"/>
              </w:rPr>
              <w:t>Таблица "Участки территории (зоны) планируемого размещения объектов"</w:t>
            </w:r>
          </w:p>
        </w:tc>
      </w:tr>
      <w:tr w:rsidR="00AC1EA1" w:rsidRPr="00BC4F44" w:rsidTr="0072578B">
        <w:tblPrEx>
          <w:jc w:val="center"/>
        </w:tblPrEx>
        <w:trPr>
          <w:trHeight w:val="300"/>
          <w:jc w:val="center"/>
        </w:trPr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AC1EA1" w:rsidRPr="00BC4F44" w:rsidTr="0072578B">
        <w:tblPrEx>
          <w:jc w:val="center"/>
        </w:tblPrEx>
        <w:trPr>
          <w:trHeight w:val="675"/>
          <w:jc w:val="center"/>
        </w:trPr>
        <w:tc>
          <w:tcPr>
            <w:tcW w:w="459" w:type="dxa"/>
            <w:vMerge w:val="restart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участка на плане</w:t>
            </w: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№ объекта на плане</w:t>
            </w:r>
          </w:p>
        </w:tc>
        <w:tc>
          <w:tcPr>
            <w:tcW w:w="4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Виды разрешенного использования земельных участков и объектов капитального строительства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Площадь участка, га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Предельные параметры участка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Наименование объекта</w:t>
            </w:r>
          </w:p>
        </w:tc>
        <w:tc>
          <w:tcPr>
            <w:tcW w:w="4293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Показатели объекта</w:t>
            </w:r>
          </w:p>
        </w:tc>
      </w:tr>
      <w:tr w:rsidR="00AC1EA1" w:rsidRPr="00BC4F44" w:rsidTr="0072578B">
        <w:tblPrEx>
          <w:jc w:val="center"/>
        </w:tblPrEx>
        <w:trPr>
          <w:trHeight w:val="2085"/>
          <w:jc w:val="center"/>
        </w:trPr>
        <w:tc>
          <w:tcPr>
            <w:tcW w:w="459" w:type="dxa"/>
            <w:vMerge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4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Плотность застройки, тыс.кв.м/га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Высота, м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Застроенность, %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Суммарная поэтажная площадь наземной части в габаритах наружных стен, тыс.кв.м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Использование подземного пространства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Гостевые приобъектные автостоянки (наземные), м/м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Примечания, емкость/мощность</w:t>
            </w:r>
          </w:p>
        </w:tc>
      </w:tr>
      <w:tr w:rsidR="00AC1EA1" w:rsidRPr="00BC4F44" w:rsidTr="0072578B">
        <w:tblPrEx>
          <w:jc w:val="center"/>
        </w:tblPrEx>
        <w:trPr>
          <w:trHeight w:val="255"/>
          <w:jc w:val="center"/>
        </w:trPr>
        <w:tc>
          <w:tcPr>
            <w:tcW w:w="459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2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8</w:t>
            </w:r>
          </w:p>
        </w:tc>
        <w:tc>
          <w:tcPr>
            <w:tcW w:w="13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C1EA1" w:rsidRPr="00BC4F44" w:rsidRDefault="00AC1EA1" w:rsidP="0072578B">
            <w:pPr>
              <w:jc w:val="center"/>
              <w:rPr>
                <w:bCs/>
                <w:color w:val="000000"/>
                <w:sz w:val="20"/>
              </w:rPr>
            </w:pPr>
            <w:r w:rsidRPr="00BC4F44">
              <w:rPr>
                <w:bCs/>
                <w:color w:val="000000"/>
                <w:sz w:val="20"/>
              </w:rPr>
              <w:t>12</w:t>
            </w:r>
          </w:p>
        </w:tc>
      </w:tr>
    </w:tbl>
    <w:p w:rsidR="00AC1EA1" w:rsidRPr="00BC4F44" w:rsidRDefault="00AC1EA1" w:rsidP="00AC1EA1">
      <w:pPr>
        <w:widowControl w:val="0"/>
        <w:autoSpaceDE w:val="0"/>
        <w:autoSpaceDN w:val="0"/>
        <w:jc w:val="both"/>
        <w:rPr>
          <w:sz w:val="24"/>
        </w:rPr>
      </w:pPr>
    </w:p>
    <w:p w:rsidR="00AC1EA1" w:rsidRPr="00BC4F44" w:rsidRDefault="00AC1EA1" w:rsidP="00AC1EA1">
      <w:pPr>
        <w:widowControl w:val="0"/>
        <w:autoSpaceDE w:val="0"/>
        <w:autoSpaceDN w:val="0"/>
        <w:jc w:val="both"/>
        <w:rPr>
          <w:sz w:val="24"/>
        </w:rPr>
      </w:pPr>
    </w:p>
    <w:p w:rsidR="00AC1EA1" w:rsidRPr="00AF668A" w:rsidRDefault="00AC1EA1" w:rsidP="00AC1EA1">
      <w:pPr>
        <w:pStyle w:val="21"/>
        <w:ind w:firstLine="0"/>
        <w:jc w:val="center"/>
        <w:rPr>
          <w:szCs w:val="26"/>
        </w:rPr>
      </w:pPr>
      <w:r w:rsidRPr="00AF668A">
        <w:rPr>
          <w:szCs w:val="26"/>
        </w:rPr>
        <w:t>__________</w:t>
      </w:r>
    </w:p>
    <w:p w:rsidR="00AC1EA1" w:rsidRPr="008124EE" w:rsidRDefault="00AC1EA1" w:rsidP="00AC1EA1">
      <w:pPr>
        <w:widowControl w:val="0"/>
        <w:jc w:val="center"/>
        <w:rPr>
          <w:szCs w:val="28"/>
        </w:rPr>
      </w:pPr>
    </w:p>
    <w:p w:rsidR="00AC1EA1" w:rsidRPr="00EC3A06" w:rsidRDefault="00AC1EA1">
      <w:pPr>
        <w:pStyle w:val="21"/>
        <w:ind w:firstLine="0"/>
        <w:jc w:val="center"/>
        <w:rPr>
          <w:sz w:val="2"/>
          <w:szCs w:val="2"/>
        </w:rPr>
      </w:pPr>
    </w:p>
    <w:sectPr w:rsidR="00AC1EA1" w:rsidRPr="00EC3A06" w:rsidSect="00AC1EA1">
      <w:pgSz w:w="16838" w:h="11906" w:orient="landscape"/>
      <w:pgMar w:top="1559" w:right="1134" w:bottom="707" w:left="568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4136" w:rsidRDefault="00B94136" w:rsidP="00203AE9">
      <w:r>
        <w:separator/>
      </w:r>
    </w:p>
  </w:endnote>
  <w:endnote w:type="continuationSeparator" w:id="0">
    <w:p w:rsidR="00B94136" w:rsidRDefault="00B9413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4136" w:rsidRDefault="00B94136" w:rsidP="00203AE9">
      <w:r>
        <w:separator/>
      </w:r>
    </w:p>
  </w:footnote>
  <w:footnote w:type="continuationSeparator" w:id="0">
    <w:p w:rsidR="00B94136" w:rsidRDefault="00B9413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A1" w:rsidRDefault="00AC1EA1" w:rsidP="00BC4F44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AC1EA1" w:rsidRDefault="00AC1EA1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A1" w:rsidRPr="005A1718" w:rsidRDefault="00AC1EA1" w:rsidP="00BC4F44">
    <w:pPr>
      <w:pStyle w:val="a8"/>
      <w:framePr w:wrap="around" w:vAnchor="text" w:hAnchor="margin" w:xAlign="center" w:y="1"/>
      <w:rPr>
        <w:rStyle w:val="af3"/>
        <w:szCs w:val="28"/>
      </w:rPr>
    </w:pPr>
    <w:r w:rsidRPr="005A1718">
      <w:rPr>
        <w:rStyle w:val="af3"/>
        <w:szCs w:val="28"/>
      </w:rPr>
      <w:fldChar w:fldCharType="begin"/>
    </w:r>
    <w:r w:rsidRPr="005A1718">
      <w:rPr>
        <w:rStyle w:val="af3"/>
        <w:szCs w:val="28"/>
      </w:rPr>
      <w:instrText xml:space="preserve">PAGE  </w:instrText>
    </w:r>
    <w:r w:rsidRPr="005A1718">
      <w:rPr>
        <w:rStyle w:val="af3"/>
        <w:szCs w:val="28"/>
      </w:rPr>
      <w:fldChar w:fldCharType="separate"/>
    </w:r>
    <w:r w:rsidR="00E86C96">
      <w:rPr>
        <w:rStyle w:val="af3"/>
        <w:noProof/>
        <w:szCs w:val="28"/>
      </w:rPr>
      <w:t>12</w:t>
    </w:r>
    <w:r w:rsidRPr="005A1718">
      <w:rPr>
        <w:rStyle w:val="af3"/>
        <w:szCs w:val="28"/>
      </w:rPr>
      <w:fldChar w:fldCharType="end"/>
    </w:r>
  </w:p>
  <w:p w:rsidR="00AC1EA1" w:rsidRPr="005119EA" w:rsidRDefault="00AC1EA1" w:rsidP="00BC4F44">
    <w:pPr>
      <w:pStyle w:val="a8"/>
      <w:jc w:val="center"/>
      <w:rPr>
        <w:sz w:val="24"/>
        <w:szCs w:val="24"/>
      </w:rPr>
    </w:pPr>
  </w:p>
  <w:p w:rsidR="00AC1EA1" w:rsidRPr="007E5166" w:rsidRDefault="00AC1EA1" w:rsidP="00BC4F44">
    <w:pPr>
      <w:pStyle w:val="a8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A1" w:rsidRDefault="00AC1EA1" w:rsidP="00F779DA">
    <w:pPr>
      <w:pStyle w:val="a8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separate"/>
    </w:r>
    <w:r>
      <w:rPr>
        <w:rStyle w:val="af3"/>
        <w:noProof/>
      </w:rPr>
      <w:t>12</w:t>
    </w:r>
    <w:r>
      <w:rPr>
        <w:rStyle w:val="af3"/>
      </w:rPr>
      <w:fldChar w:fldCharType="end"/>
    </w:r>
  </w:p>
  <w:p w:rsidR="00AC1EA1" w:rsidRDefault="00AC1EA1">
    <w:pPr>
      <w:pStyle w:val="a8"/>
    </w:pPr>
  </w:p>
  <w:p w:rsidR="00AC1EA1" w:rsidRDefault="00AC1EA1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2836842"/>
      <w:docPartObj>
        <w:docPartGallery w:val="Page Numbers (Top of Page)"/>
        <w:docPartUnique/>
      </w:docPartObj>
    </w:sdtPr>
    <w:sdtEndPr/>
    <w:sdtContent>
      <w:p w:rsidR="00AC1EA1" w:rsidRDefault="00AC1EA1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225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C1EA1" w:rsidRPr="007E5166" w:rsidRDefault="00AC1EA1" w:rsidP="00F779DA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D1649"/>
    <w:multiLevelType w:val="hybridMultilevel"/>
    <w:tmpl w:val="4BFA2176"/>
    <w:lvl w:ilvl="0" w:tplc="F45E72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02F08F6"/>
    <w:multiLevelType w:val="multilevel"/>
    <w:tmpl w:val="D5B287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175849E5"/>
    <w:multiLevelType w:val="hybridMultilevel"/>
    <w:tmpl w:val="12DCE50C"/>
    <w:lvl w:ilvl="0" w:tplc="8382A0A2">
      <w:start w:val="1"/>
      <w:numFmt w:val="decimal"/>
      <w:lvlText w:val="%1."/>
      <w:lvlJc w:val="left"/>
      <w:pPr>
        <w:ind w:left="645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7176" w:hanging="360"/>
      </w:pPr>
    </w:lvl>
    <w:lvl w:ilvl="2" w:tplc="0419001B" w:tentative="1">
      <w:start w:val="1"/>
      <w:numFmt w:val="lowerRoman"/>
      <w:lvlText w:val="%3."/>
      <w:lvlJc w:val="right"/>
      <w:pPr>
        <w:ind w:left="7896" w:hanging="180"/>
      </w:pPr>
    </w:lvl>
    <w:lvl w:ilvl="3" w:tplc="0419000F" w:tentative="1">
      <w:start w:val="1"/>
      <w:numFmt w:val="decimal"/>
      <w:lvlText w:val="%4."/>
      <w:lvlJc w:val="left"/>
      <w:pPr>
        <w:ind w:left="8616" w:hanging="360"/>
      </w:pPr>
    </w:lvl>
    <w:lvl w:ilvl="4" w:tplc="04190019" w:tentative="1">
      <w:start w:val="1"/>
      <w:numFmt w:val="lowerLetter"/>
      <w:lvlText w:val="%5."/>
      <w:lvlJc w:val="left"/>
      <w:pPr>
        <w:ind w:left="9336" w:hanging="360"/>
      </w:pPr>
    </w:lvl>
    <w:lvl w:ilvl="5" w:tplc="0419001B" w:tentative="1">
      <w:start w:val="1"/>
      <w:numFmt w:val="lowerRoman"/>
      <w:lvlText w:val="%6."/>
      <w:lvlJc w:val="right"/>
      <w:pPr>
        <w:ind w:left="10056" w:hanging="180"/>
      </w:pPr>
    </w:lvl>
    <w:lvl w:ilvl="6" w:tplc="0419000F" w:tentative="1">
      <w:start w:val="1"/>
      <w:numFmt w:val="decimal"/>
      <w:lvlText w:val="%7."/>
      <w:lvlJc w:val="left"/>
      <w:pPr>
        <w:ind w:left="10776" w:hanging="360"/>
      </w:pPr>
    </w:lvl>
    <w:lvl w:ilvl="7" w:tplc="04190019" w:tentative="1">
      <w:start w:val="1"/>
      <w:numFmt w:val="lowerLetter"/>
      <w:lvlText w:val="%8."/>
      <w:lvlJc w:val="left"/>
      <w:pPr>
        <w:ind w:left="11496" w:hanging="360"/>
      </w:pPr>
    </w:lvl>
    <w:lvl w:ilvl="8" w:tplc="0419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">
    <w:nsid w:val="2526637D"/>
    <w:multiLevelType w:val="hybridMultilevel"/>
    <w:tmpl w:val="9006AF32"/>
    <w:lvl w:ilvl="0" w:tplc="B8F4E3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8101D73"/>
    <w:multiLevelType w:val="hybridMultilevel"/>
    <w:tmpl w:val="F3606A10"/>
    <w:lvl w:ilvl="0" w:tplc="FF5297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5D57228"/>
    <w:multiLevelType w:val="hybridMultilevel"/>
    <w:tmpl w:val="8C4E13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1D0968"/>
    <w:multiLevelType w:val="hybridMultilevel"/>
    <w:tmpl w:val="68F26CD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5153DA0"/>
    <w:multiLevelType w:val="hybridMultilevel"/>
    <w:tmpl w:val="E2625008"/>
    <w:lvl w:ilvl="0" w:tplc="0FFC8A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7823015"/>
    <w:multiLevelType w:val="hybridMultilevel"/>
    <w:tmpl w:val="04DCC50C"/>
    <w:lvl w:ilvl="0" w:tplc="61161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AB143A"/>
    <w:multiLevelType w:val="hybridMultilevel"/>
    <w:tmpl w:val="C0AAD87C"/>
    <w:lvl w:ilvl="0" w:tplc="8220A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B2419B6"/>
    <w:multiLevelType w:val="hybridMultilevel"/>
    <w:tmpl w:val="128A819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CDD1970"/>
    <w:multiLevelType w:val="hybridMultilevel"/>
    <w:tmpl w:val="EB2A6616"/>
    <w:lvl w:ilvl="0" w:tplc="55E80E88">
      <w:start w:val="1"/>
      <w:numFmt w:val="decimal"/>
      <w:lvlText w:val="%1."/>
      <w:lvlJc w:val="left"/>
      <w:pPr>
        <w:ind w:left="1954" w:hanging="12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6D29C9"/>
    <w:multiLevelType w:val="hybridMultilevel"/>
    <w:tmpl w:val="BCEE81C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91149D"/>
    <w:multiLevelType w:val="hybridMultilevel"/>
    <w:tmpl w:val="118803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6"/>
  </w:num>
  <w:num w:numId="4">
    <w:abstractNumId w:val="0"/>
  </w:num>
  <w:num w:numId="5">
    <w:abstractNumId w:val="10"/>
  </w:num>
  <w:num w:numId="6">
    <w:abstractNumId w:val="3"/>
  </w:num>
  <w:num w:numId="7">
    <w:abstractNumId w:val="8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7"/>
  </w:num>
  <w:num w:numId="13">
    <w:abstractNumId w:val="4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11754"/>
    <w:rsid w:val="00011D77"/>
    <w:rsid w:val="00013474"/>
    <w:rsid w:val="00015585"/>
    <w:rsid w:val="00030CCD"/>
    <w:rsid w:val="000341F4"/>
    <w:rsid w:val="000348C0"/>
    <w:rsid w:val="00034CFA"/>
    <w:rsid w:val="00034F59"/>
    <w:rsid w:val="00035ED8"/>
    <w:rsid w:val="00040F05"/>
    <w:rsid w:val="0004634E"/>
    <w:rsid w:val="00050076"/>
    <w:rsid w:val="00050C28"/>
    <w:rsid w:val="00050CE2"/>
    <w:rsid w:val="00055C98"/>
    <w:rsid w:val="00055E76"/>
    <w:rsid w:val="00055FFE"/>
    <w:rsid w:val="0005717A"/>
    <w:rsid w:val="00060BB0"/>
    <w:rsid w:val="00065F09"/>
    <w:rsid w:val="00066EB7"/>
    <w:rsid w:val="00071962"/>
    <w:rsid w:val="000725C2"/>
    <w:rsid w:val="000739CE"/>
    <w:rsid w:val="00075AAE"/>
    <w:rsid w:val="00080882"/>
    <w:rsid w:val="00080D93"/>
    <w:rsid w:val="00085292"/>
    <w:rsid w:val="00093793"/>
    <w:rsid w:val="000A08C2"/>
    <w:rsid w:val="000A1893"/>
    <w:rsid w:val="000A5B72"/>
    <w:rsid w:val="000A61EA"/>
    <w:rsid w:val="000A697B"/>
    <w:rsid w:val="000A7E77"/>
    <w:rsid w:val="000B1671"/>
    <w:rsid w:val="000B1DE4"/>
    <w:rsid w:val="000B1ECA"/>
    <w:rsid w:val="000B222C"/>
    <w:rsid w:val="000B2254"/>
    <w:rsid w:val="000D2C1B"/>
    <w:rsid w:val="000D735A"/>
    <w:rsid w:val="000D7B29"/>
    <w:rsid w:val="000E3BDF"/>
    <w:rsid w:val="000E3D3A"/>
    <w:rsid w:val="000E3FA7"/>
    <w:rsid w:val="000E42E0"/>
    <w:rsid w:val="000E7E88"/>
    <w:rsid w:val="000F04BF"/>
    <w:rsid w:val="000F0D05"/>
    <w:rsid w:val="000F0DFA"/>
    <w:rsid w:val="000F1283"/>
    <w:rsid w:val="000F409F"/>
    <w:rsid w:val="000F5041"/>
    <w:rsid w:val="000F5982"/>
    <w:rsid w:val="000F6431"/>
    <w:rsid w:val="000F7BB7"/>
    <w:rsid w:val="0010247D"/>
    <w:rsid w:val="001052D8"/>
    <w:rsid w:val="00107892"/>
    <w:rsid w:val="00112C0D"/>
    <w:rsid w:val="00116704"/>
    <w:rsid w:val="001247EB"/>
    <w:rsid w:val="001277CC"/>
    <w:rsid w:val="00130718"/>
    <w:rsid w:val="001309C4"/>
    <w:rsid w:val="00132D03"/>
    <w:rsid w:val="001346CA"/>
    <w:rsid w:val="0013630E"/>
    <w:rsid w:val="0013637D"/>
    <w:rsid w:val="0014023E"/>
    <w:rsid w:val="0014367E"/>
    <w:rsid w:val="00145A49"/>
    <w:rsid w:val="00145D02"/>
    <w:rsid w:val="00146A1D"/>
    <w:rsid w:val="00157296"/>
    <w:rsid w:val="00157F29"/>
    <w:rsid w:val="001641F2"/>
    <w:rsid w:val="00165FD2"/>
    <w:rsid w:val="001801F7"/>
    <w:rsid w:val="00181D8C"/>
    <w:rsid w:val="001862F4"/>
    <w:rsid w:val="001917BD"/>
    <w:rsid w:val="001917E8"/>
    <w:rsid w:val="00192BE1"/>
    <w:rsid w:val="001939E4"/>
    <w:rsid w:val="00194CDE"/>
    <w:rsid w:val="001966F0"/>
    <w:rsid w:val="001A0B7E"/>
    <w:rsid w:val="001A510C"/>
    <w:rsid w:val="001A697E"/>
    <w:rsid w:val="001B1507"/>
    <w:rsid w:val="001B5E2A"/>
    <w:rsid w:val="001C1068"/>
    <w:rsid w:val="001C2CC8"/>
    <w:rsid w:val="001D0C9C"/>
    <w:rsid w:val="001D3A14"/>
    <w:rsid w:val="001E2DE9"/>
    <w:rsid w:val="001E36FC"/>
    <w:rsid w:val="001E46B9"/>
    <w:rsid w:val="001E5537"/>
    <w:rsid w:val="001E5613"/>
    <w:rsid w:val="001E568F"/>
    <w:rsid w:val="001F2AB5"/>
    <w:rsid w:val="001F5163"/>
    <w:rsid w:val="002000AC"/>
    <w:rsid w:val="00201D0F"/>
    <w:rsid w:val="00202B63"/>
    <w:rsid w:val="00203AE9"/>
    <w:rsid w:val="00207870"/>
    <w:rsid w:val="00207AE0"/>
    <w:rsid w:val="00212824"/>
    <w:rsid w:val="00216607"/>
    <w:rsid w:val="0022730D"/>
    <w:rsid w:val="00232515"/>
    <w:rsid w:val="00234552"/>
    <w:rsid w:val="00235412"/>
    <w:rsid w:val="002367E3"/>
    <w:rsid w:val="0024518F"/>
    <w:rsid w:val="00246D20"/>
    <w:rsid w:val="002516E1"/>
    <w:rsid w:val="00252F66"/>
    <w:rsid w:val="002556C4"/>
    <w:rsid w:val="00261AB9"/>
    <w:rsid w:val="00262FD9"/>
    <w:rsid w:val="00264578"/>
    <w:rsid w:val="002650E6"/>
    <w:rsid w:val="00265160"/>
    <w:rsid w:val="00271FF7"/>
    <w:rsid w:val="00272CFE"/>
    <w:rsid w:val="00272F06"/>
    <w:rsid w:val="00273AEE"/>
    <w:rsid w:val="00275FB2"/>
    <w:rsid w:val="00276322"/>
    <w:rsid w:val="00276945"/>
    <w:rsid w:val="00281E66"/>
    <w:rsid w:val="0028461D"/>
    <w:rsid w:val="00284825"/>
    <w:rsid w:val="00285113"/>
    <w:rsid w:val="0028780C"/>
    <w:rsid w:val="00290D64"/>
    <w:rsid w:val="00295EA8"/>
    <w:rsid w:val="0029643D"/>
    <w:rsid w:val="002A4905"/>
    <w:rsid w:val="002A60F3"/>
    <w:rsid w:val="002B6EB0"/>
    <w:rsid w:val="002C1C05"/>
    <w:rsid w:val="002C3D25"/>
    <w:rsid w:val="002C5333"/>
    <w:rsid w:val="002D25FD"/>
    <w:rsid w:val="002D2B87"/>
    <w:rsid w:val="002D2C6E"/>
    <w:rsid w:val="002D5A9D"/>
    <w:rsid w:val="002E570E"/>
    <w:rsid w:val="002E6638"/>
    <w:rsid w:val="002F020D"/>
    <w:rsid w:val="002F59DD"/>
    <w:rsid w:val="002F6851"/>
    <w:rsid w:val="0030163E"/>
    <w:rsid w:val="00302F0D"/>
    <w:rsid w:val="00311024"/>
    <w:rsid w:val="0031729C"/>
    <w:rsid w:val="003178B3"/>
    <w:rsid w:val="0031799E"/>
    <w:rsid w:val="00322D89"/>
    <w:rsid w:val="00324191"/>
    <w:rsid w:val="00325BD5"/>
    <w:rsid w:val="003316AB"/>
    <w:rsid w:val="00332067"/>
    <w:rsid w:val="00333B8E"/>
    <w:rsid w:val="003351A5"/>
    <w:rsid w:val="00337E9E"/>
    <w:rsid w:val="00347391"/>
    <w:rsid w:val="00350067"/>
    <w:rsid w:val="003607CD"/>
    <w:rsid w:val="00360A93"/>
    <w:rsid w:val="0036102C"/>
    <w:rsid w:val="00361E0F"/>
    <w:rsid w:val="003631B5"/>
    <w:rsid w:val="003639F8"/>
    <w:rsid w:val="00367137"/>
    <w:rsid w:val="003708D9"/>
    <w:rsid w:val="003748D5"/>
    <w:rsid w:val="00374FEC"/>
    <w:rsid w:val="00376C9A"/>
    <w:rsid w:val="00376DC3"/>
    <w:rsid w:val="0037792E"/>
    <w:rsid w:val="00377C74"/>
    <w:rsid w:val="0038478E"/>
    <w:rsid w:val="003908C9"/>
    <w:rsid w:val="00393C79"/>
    <w:rsid w:val="003955C5"/>
    <w:rsid w:val="003964FE"/>
    <w:rsid w:val="003A106B"/>
    <w:rsid w:val="003A21D5"/>
    <w:rsid w:val="003A2F94"/>
    <w:rsid w:val="003B0109"/>
    <w:rsid w:val="003B2373"/>
    <w:rsid w:val="003B4366"/>
    <w:rsid w:val="003B6C61"/>
    <w:rsid w:val="003C1E9C"/>
    <w:rsid w:val="003C4717"/>
    <w:rsid w:val="003C6BC3"/>
    <w:rsid w:val="003D3F57"/>
    <w:rsid w:val="003E0DB2"/>
    <w:rsid w:val="003E5640"/>
    <w:rsid w:val="003F26B4"/>
    <w:rsid w:val="003F4DF9"/>
    <w:rsid w:val="003F58B3"/>
    <w:rsid w:val="003F74BC"/>
    <w:rsid w:val="003F7D22"/>
    <w:rsid w:val="0040077B"/>
    <w:rsid w:val="00401F6A"/>
    <w:rsid w:val="00402950"/>
    <w:rsid w:val="00405A77"/>
    <w:rsid w:val="00410B36"/>
    <w:rsid w:val="00412F12"/>
    <w:rsid w:val="00413615"/>
    <w:rsid w:val="00421725"/>
    <w:rsid w:val="00421B4E"/>
    <w:rsid w:val="004339DF"/>
    <w:rsid w:val="00437C8F"/>
    <w:rsid w:val="00444FD9"/>
    <w:rsid w:val="004504B6"/>
    <w:rsid w:val="00454D48"/>
    <w:rsid w:val="00456C44"/>
    <w:rsid w:val="00460320"/>
    <w:rsid w:val="00460530"/>
    <w:rsid w:val="00465206"/>
    <w:rsid w:val="00465B0E"/>
    <w:rsid w:val="0046614C"/>
    <w:rsid w:val="004662D7"/>
    <w:rsid w:val="004668F4"/>
    <w:rsid w:val="00470D83"/>
    <w:rsid w:val="00476D28"/>
    <w:rsid w:val="00484DF8"/>
    <w:rsid w:val="00487864"/>
    <w:rsid w:val="00491625"/>
    <w:rsid w:val="00492D07"/>
    <w:rsid w:val="00493817"/>
    <w:rsid w:val="004979C2"/>
    <w:rsid w:val="004A3756"/>
    <w:rsid w:val="004B28D1"/>
    <w:rsid w:val="004B2F1B"/>
    <w:rsid w:val="004B4CB7"/>
    <w:rsid w:val="004B65E3"/>
    <w:rsid w:val="004C5C20"/>
    <w:rsid w:val="004C70AC"/>
    <w:rsid w:val="004C7C24"/>
    <w:rsid w:val="004D4DFF"/>
    <w:rsid w:val="004D74CA"/>
    <w:rsid w:val="004E43A0"/>
    <w:rsid w:val="004E597E"/>
    <w:rsid w:val="004E70E6"/>
    <w:rsid w:val="004F21D5"/>
    <w:rsid w:val="004F737F"/>
    <w:rsid w:val="0050388A"/>
    <w:rsid w:val="00503B9D"/>
    <w:rsid w:val="00503EB7"/>
    <w:rsid w:val="00506159"/>
    <w:rsid w:val="00512DEF"/>
    <w:rsid w:val="0051348F"/>
    <w:rsid w:val="00514454"/>
    <w:rsid w:val="00520BC5"/>
    <w:rsid w:val="0052120A"/>
    <w:rsid w:val="005221EA"/>
    <w:rsid w:val="00522D8C"/>
    <w:rsid w:val="005231D5"/>
    <w:rsid w:val="00527CF9"/>
    <w:rsid w:val="00531007"/>
    <w:rsid w:val="00533A35"/>
    <w:rsid w:val="00540147"/>
    <w:rsid w:val="0054031C"/>
    <w:rsid w:val="00541353"/>
    <w:rsid w:val="00543512"/>
    <w:rsid w:val="00546E71"/>
    <w:rsid w:val="0055075F"/>
    <w:rsid w:val="00554EDB"/>
    <w:rsid w:val="00560159"/>
    <w:rsid w:val="00562B1C"/>
    <w:rsid w:val="00563135"/>
    <w:rsid w:val="00567508"/>
    <w:rsid w:val="00567683"/>
    <w:rsid w:val="00570BF9"/>
    <w:rsid w:val="005737C3"/>
    <w:rsid w:val="00573AD2"/>
    <w:rsid w:val="005753DC"/>
    <w:rsid w:val="00577B62"/>
    <w:rsid w:val="00581038"/>
    <w:rsid w:val="00584B91"/>
    <w:rsid w:val="00590D30"/>
    <w:rsid w:val="00593583"/>
    <w:rsid w:val="00594965"/>
    <w:rsid w:val="005A03DF"/>
    <w:rsid w:val="005A23C4"/>
    <w:rsid w:val="005A4610"/>
    <w:rsid w:val="005A4699"/>
    <w:rsid w:val="005A575A"/>
    <w:rsid w:val="005B5F10"/>
    <w:rsid w:val="005B606E"/>
    <w:rsid w:val="005C143D"/>
    <w:rsid w:val="005C66E5"/>
    <w:rsid w:val="005C67A5"/>
    <w:rsid w:val="005D0241"/>
    <w:rsid w:val="005E2749"/>
    <w:rsid w:val="005E76F9"/>
    <w:rsid w:val="005F0490"/>
    <w:rsid w:val="005F2232"/>
    <w:rsid w:val="005F6617"/>
    <w:rsid w:val="005F733F"/>
    <w:rsid w:val="006023D7"/>
    <w:rsid w:val="00602716"/>
    <w:rsid w:val="00604C57"/>
    <w:rsid w:val="00607F72"/>
    <w:rsid w:val="00613C4B"/>
    <w:rsid w:val="006147B4"/>
    <w:rsid w:val="00615D58"/>
    <w:rsid w:val="006353D6"/>
    <w:rsid w:val="006363C1"/>
    <w:rsid w:val="00646B54"/>
    <w:rsid w:val="006475C1"/>
    <w:rsid w:val="006511FA"/>
    <w:rsid w:val="00654383"/>
    <w:rsid w:val="00655438"/>
    <w:rsid w:val="00661298"/>
    <w:rsid w:val="00661FB6"/>
    <w:rsid w:val="00663739"/>
    <w:rsid w:val="0066445F"/>
    <w:rsid w:val="006657FB"/>
    <w:rsid w:val="00667CCB"/>
    <w:rsid w:val="00672182"/>
    <w:rsid w:val="00672567"/>
    <w:rsid w:val="00673433"/>
    <w:rsid w:val="00674EBD"/>
    <w:rsid w:val="00675523"/>
    <w:rsid w:val="006800AC"/>
    <w:rsid w:val="0068362B"/>
    <w:rsid w:val="006870E2"/>
    <w:rsid w:val="00690336"/>
    <w:rsid w:val="006932E9"/>
    <w:rsid w:val="006A6BF5"/>
    <w:rsid w:val="006B12B9"/>
    <w:rsid w:val="006B2A6C"/>
    <w:rsid w:val="006B3D4A"/>
    <w:rsid w:val="006B3D64"/>
    <w:rsid w:val="006B3DB3"/>
    <w:rsid w:val="006B7B1F"/>
    <w:rsid w:val="006C1222"/>
    <w:rsid w:val="006C15B0"/>
    <w:rsid w:val="006C4ED6"/>
    <w:rsid w:val="006C5504"/>
    <w:rsid w:val="006C7720"/>
    <w:rsid w:val="006D4354"/>
    <w:rsid w:val="006D447E"/>
    <w:rsid w:val="006D4AD9"/>
    <w:rsid w:val="006D711D"/>
    <w:rsid w:val="006E275E"/>
    <w:rsid w:val="006E43D0"/>
    <w:rsid w:val="006E4628"/>
    <w:rsid w:val="006E6DFD"/>
    <w:rsid w:val="006F47C7"/>
    <w:rsid w:val="006F6346"/>
    <w:rsid w:val="006F6C94"/>
    <w:rsid w:val="00701EE1"/>
    <w:rsid w:val="00704966"/>
    <w:rsid w:val="0070679F"/>
    <w:rsid w:val="00706FF9"/>
    <w:rsid w:val="00711B87"/>
    <w:rsid w:val="00712041"/>
    <w:rsid w:val="00715242"/>
    <w:rsid w:val="00721864"/>
    <w:rsid w:val="007235CB"/>
    <w:rsid w:val="007248B1"/>
    <w:rsid w:val="00735595"/>
    <w:rsid w:val="00737D92"/>
    <w:rsid w:val="0074356C"/>
    <w:rsid w:val="00744565"/>
    <w:rsid w:val="00746CFF"/>
    <w:rsid w:val="00752453"/>
    <w:rsid w:val="00756C12"/>
    <w:rsid w:val="00760049"/>
    <w:rsid w:val="00761300"/>
    <w:rsid w:val="00761761"/>
    <w:rsid w:val="00763017"/>
    <w:rsid w:val="00764C2B"/>
    <w:rsid w:val="0076706D"/>
    <w:rsid w:val="0076741A"/>
    <w:rsid w:val="007674FB"/>
    <w:rsid w:val="0077212F"/>
    <w:rsid w:val="00776CBD"/>
    <w:rsid w:val="00784096"/>
    <w:rsid w:val="007849B4"/>
    <w:rsid w:val="007855BA"/>
    <w:rsid w:val="00785C32"/>
    <w:rsid w:val="0078765D"/>
    <w:rsid w:val="00787CC3"/>
    <w:rsid w:val="0079498D"/>
    <w:rsid w:val="00794E23"/>
    <w:rsid w:val="007A131B"/>
    <w:rsid w:val="007A2687"/>
    <w:rsid w:val="007A3EED"/>
    <w:rsid w:val="007A56F5"/>
    <w:rsid w:val="007B01D9"/>
    <w:rsid w:val="007B5069"/>
    <w:rsid w:val="007B6B3A"/>
    <w:rsid w:val="007B7306"/>
    <w:rsid w:val="007C028F"/>
    <w:rsid w:val="007C1E88"/>
    <w:rsid w:val="007C3310"/>
    <w:rsid w:val="007C5325"/>
    <w:rsid w:val="007C6991"/>
    <w:rsid w:val="007D0132"/>
    <w:rsid w:val="007D0278"/>
    <w:rsid w:val="007D20EB"/>
    <w:rsid w:val="007D21CE"/>
    <w:rsid w:val="007D34A4"/>
    <w:rsid w:val="007D4F74"/>
    <w:rsid w:val="007D56D3"/>
    <w:rsid w:val="007D5C48"/>
    <w:rsid w:val="007D6636"/>
    <w:rsid w:val="007D7819"/>
    <w:rsid w:val="007E1DF4"/>
    <w:rsid w:val="007E4556"/>
    <w:rsid w:val="007F1E87"/>
    <w:rsid w:val="007F299F"/>
    <w:rsid w:val="007F5199"/>
    <w:rsid w:val="007F5CFA"/>
    <w:rsid w:val="00801B80"/>
    <w:rsid w:val="00803F7E"/>
    <w:rsid w:val="00804DB5"/>
    <w:rsid w:val="008076E4"/>
    <w:rsid w:val="00811B11"/>
    <w:rsid w:val="008124EE"/>
    <w:rsid w:val="00812524"/>
    <w:rsid w:val="00813E16"/>
    <w:rsid w:val="00816C9E"/>
    <w:rsid w:val="00817D24"/>
    <w:rsid w:val="008215BD"/>
    <w:rsid w:val="00827E9C"/>
    <w:rsid w:val="00827F2A"/>
    <w:rsid w:val="008305EA"/>
    <w:rsid w:val="0083233C"/>
    <w:rsid w:val="00832480"/>
    <w:rsid w:val="00833AF4"/>
    <w:rsid w:val="00846AAC"/>
    <w:rsid w:val="00847652"/>
    <w:rsid w:val="008503DE"/>
    <w:rsid w:val="00850E74"/>
    <w:rsid w:val="00851934"/>
    <w:rsid w:val="0085239C"/>
    <w:rsid w:val="00852DC9"/>
    <w:rsid w:val="00855371"/>
    <w:rsid w:val="00855856"/>
    <w:rsid w:val="008564F1"/>
    <w:rsid w:val="0085702E"/>
    <w:rsid w:val="00857C9C"/>
    <w:rsid w:val="0086231A"/>
    <w:rsid w:val="00863022"/>
    <w:rsid w:val="00867D2D"/>
    <w:rsid w:val="00880F90"/>
    <w:rsid w:val="0088169D"/>
    <w:rsid w:val="00884929"/>
    <w:rsid w:val="00885B99"/>
    <w:rsid w:val="008871D9"/>
    <w:rsid w:val="00890006"/>
    <w:rsid w:val="0089172A"/>
    <w:rsid w:val="00893605"/>
    <w:rsid w:val="00894117"/>
    <w:rsid w:val="00894976"/>
    <w:rsid w:val="008A0DD3"/>
    <w:rsid w:val="008A3C93"/>
    <w:rsid w:val="008A60D1"/>
    <w:rsid w:val="008B1E40"/>
    <w:rsid w:val="008B5E9D"/>
    <w:rsid w:val="008B7051"/>
    <w:rsid w:val="008B70D5"/>
    <w:rsid w:val="008C28F8"/>
    <w:rsid w:val="008D1E6D"/>
    <w:rsid w:val="008D513A"/>
    <w:rsid w:val="008D781A"/>
    <w:rsid w:val="008E0D4B"/>
    <w:rsid w:val="008E0D87"/>
    <w:rsid w:val="008E1730"/>
    <w:rsid w:val="008E1AB2"/>
    <w:rsid w:val="008E1F5B"/>
    <w:rsid w:val="008E3A9C"/>
    <w:rsid w:val="008E6412"/>
    <w:rsid w:val="008E7666"/>
    <w:rsid w:val="008F3FC9"/>
    <w:rsid w:val="008F4081"/>
    <w:rsid w:val="0090296D"/>
    <w:rsid w:val="00915893"/>
    <w:rsid w:val="00916B1A"/>
    <w:rsid w:val="00921BF1"/>
    <w:rsid w:val="009239E8"/>
    <w:rsid w:val="00924BF8"/>
    <w:rsid w:val="009270D7"/>
    <w:rsid w:val="009326FE"/>
    <w:rsid w:val="00935925"/>
    <w:rsid w:val="00942280"/>
    <w:rsid w:val="00944C70"/>
    <w:rsid w:val="00944E90"/>
    <w:rsid w:val="00945ABA"/>
    <w:rsid w:val="00946634"/>
    <w:rsid w:val="009508D8"/>
    <w:rsid w:val="00950B2C"/>
    <w:rsid w:val="009552EA"/>
    <w:rsid w:val="00955EE2"/>
    <w:rsid w:val="0096083A"/>
    <w:rsid w:val="00960F93"/>
    <w:rsid w:val="009621CA"/>
    <w:rsid w:val="009677AC"/>
    <w:rsid w:val="00971333"/>
    <w:rsid w:val="0097766C"/>
    <w:rsid w:val="009809D9"/>
    <w:rsid w:val="00982872"/>
    <w:rsid w:val="009853AE"/>
    <w:rsid w:val="00986ADE"/>
    <w:rsid w:val="009873AB"/>
    <w:rsid w:val="00987CDE"/>
    <w:rsid w:val="0099184A"/>
    <w:rsid w:val="00991A39"/>
    <w:rsid w:val="009951C6"/>
    <w:rsid w:val="00996E78"/>
    <w:rsid w:val="009A0ACB"/>
    <w:rsid w:val="009A5C11"/>
    <w:rsid w:val="009A60A4"/>
    <w:rsid w:val="009A6C99"/>
    <w:rsid w:val="009B138A"/>
    <w:rsid w:val="009B6E4E"/>
    <w:rsid w:val="009B6F90"/>
    <w:rsid w:val="009D0129"/>
    <w:rsid w:val="009D3338"/>
    <w:rsid w:val="009D4364"/>
    <w:rsid w:val="009D4424"/>
    <w:rsid w:val="009D5466"/>
    <w:rsid w:val="009D5DA2"/>
    <w:rsid w:val="009E233C"/>
    <w:rsid w:val="009E34A9"/>
    <w:rsid w:val="009E3FC0"/>
    <w:rsid w:val="009E5D11"/>
    <w:rsid w:val="009F1D01"/>
    <w:rsid w:val="009F1EC1"/>
    <w:rsid w:val="009F485C"/>
    <w:rsid w:val="009F5869"/>
    <w:rsid w:val="009F5DB9"/>
    <w:rsid w:val="009F723A"/>
    <w:rsid w:val="00A02B8B"/>
    <w:rsid w:val="00A0691D"/>
    <w:rsid w:val="00A0704B"/>
    <w:rsid w:val="00A1208F"/>
    <w:rsid w:val="00A21F1D"/>
    <w:rsid w:val="00A22557"/>
    <w:rsid w:val="00A275A6"/>
    <w:rsid w:val="00A3017A"/>
    <w:rsid w:val="00A31016"/>
    <w:rsid w:val="00A31057"/>
    <w:rsid w:val="00A31962"/>
    <w:rsid w:val="00A328B8"/>
    <w:rsid w:val="00A369D8"/>
    <w:rsid w:val="00A37770"/>
    <w:rsid w:val="00A443A9"/>
    <w:rsid w:val="00A454D8"/>
    <w:rsid w:val="00A4555B"/>
    <w:rsid w:val="00A45CE5"/>
    <w:rsid w:val="00A50495"/>
    <w:rsid w:val="00A51DBB"/>
    <w:rsid w:val="00A56D89"/>
    <w:rsid w:val="00A64AFB"/>
    <w:rsid w:val="00A65F29"/>
    <w:rsid w:val="00A66634"/>
    <w:rsid w:val="00A6741E"/>
    <w:rsid w:val="00A67CEE"/>
    <w:rsid w:val="00A71232"/>
    <w:rsid w:val="00A7158D"/>
    <w:rsid w:val="00A72830"/>
    <w:rsid w:val="00A7311A"/>
    <w:rsid w:val="00A76C1D"/>
    <w:rsid w:val="00A81557"/>
    <w:rsid w:val="00A82219"/>
    <w:rsid w:val="00A82A71"/>
    <w:rsid w:val="00A82EBE"/>
    <w:rsid w:val="00A84C46"/>
    <w:rsid w:val="00A85CBB"/>
    <w:rsid w:val="00A9095F"/>
    <w:rsid w:val="00A90AA4"/>
    <w:rsid w:val="00A9160A"/>
    <w:rsid w:val="00A91982"/>
    <w:rsid w:val="00A9775C"/>
    <w:rsid w:val="00AA042A"/>
    <w:rsid w:val="00AA083C"/>
    <w:rsid w:val="00AA34BC"/>
    <w:rsid w:val="00AA5ABB"/>
    <w:rsid w:val="00AA776C"/>
    <w:rsid w:val="00AB1D5B"/>
    <w:rsid w:val="00AB346F"/>
    <w:rsid w:val="00AB47D8"/>
    <w:rsid w:val="00AC0497"/>
    <w:rsid w:val="00AC1EA1"/>
    <w:rsid w:val="00AC2123"/>
    <w:rsid w:val="00AC4846"/>
    <w:rsid w:val="00AC62CF"/>
    <w:rsid w:val="00AD2512"/>
    <w:rsid w:val="00AD3356"/>
    <w:rsid w:val="00AD715D"/>
    <w:rsid w:val="00AD7F77"/>
    <w:rsid w:val="00AE1B49"/>
    <w:rsid w:val="00AE1E9E"/>
    <w:rsid w:val="00AE55BD"/>
    <w:rsid w:val="00AF0FFA"/>
    <w:rsid w:val="00AF17E4"/>
    <w:rsid w:val="00AF282D"/>
    <w:rsid w:val="00AF3614"/>
    <w:rsid w:val="00AF696B"/>
    <w:rsid w:val="00AF6E37"/>
    <w:rsid w:val="00B03219"/>
    <w:rsid w:val="00B15BDE"/>
    <w:rsid w:val="00B16C61"/>
    <w:rsid w:val="00B213B7"/>
    <w:rsid w:val="00B24E85"/>
    <w:rsid w:val="00B301B4"/>
    <w:rsid w:val="00B32456"/>
    <w:rsid w:val="00B334B5"/>
    <w:rsid w:val="00B34946"/>
    <w:rsid w:val="00B36700"/>
    <w:rsid w:val="00B4372C"/>
    <w:rsid w:val="00B43B39"/>
    <w:rsid w:val="00B4539D"/>
    <w:rsid w:val="00B45C0A"/>
    <w:rsid w:val="00B479CB"/>
    <w:rsid w:val="00B50A64"/>
    <w:rsid w:val="00B554C9"/>
    <w:rsid w:val="00B57E4A"/>
    <w:rsid w:val="00B610B2"/>
    <w:rsid w:val="00B63130"/>
    <w:rsid w:val="00B652E2"/>
    <w:rsid w:val="00B66248"/>
    <w:rsid w:val="00B72872"/>
    <w:rsid w:val="00B73443"/>
    <w:rsid w:val="00B81B91"/>
    <w:rsid w:val="00B85A8C"/>
    <w:rsid w:val="00B92A8A"/>
    <w:rsid w:val="00B9322B"/>
    <w:rsid w:val="00B94136"/>
    <w:rsid w:val="00B9636A"/>
    <w:rsid w:val="00BA18EA"/>
    <w:rsid w:val="00BA3607"/>
    <w:rsid w:val="00BA5AD4"/>
    <w:rsid w:val="00BB16CF"/>
    <w:rsid w:val="00BB3B28"/>
    <w:rsid w:val="00BB5891"/>
    <w:rsid w:val="00BB6BC9"/>
    <w:rsid w:val="00BC15BB"/>
    <w:rsid w:val="00BC2BC1"/>
    <w:rsid w:val="00BC4F44"/>
    <w:rsid w:val="00BC6376"/>
    <w:rsid w:val="00BD18D1"/>
    <w:rsid w:val="00BE2298"/>
    <w:rsid w:val="00BE5D80"/>
    <w:rsid w:val="00BE6746"/>
    <w:rsid w:val="00BE69CD"/>
    <w:rsid w:val="00BF01FA"/>
    <w:rsid w:val="00BF197F"/>
    <w:rsid w:val="00BF2596"/>
    <w:rsid w:val="00BF2B69"/>
    <w:rsid w:val="00BF3E19"/>
    <w:rsid w:val="00BF6EED"/>
    <w:rsid w:val="00C00A06"/>
    <w:rsid w:val="00C035C8"/>
    <w:rsid w:val="00C039A5"/>
    <w:rsid w:val="00C0426D"/>
    <w:rsid w:val="00C126BE"/>
    <w:rsid w:val="00C13B4D"/>
    <w:rsid w:val="00C16AD4"/>
    <w:rsid w:val="00C21E93"/>
    <w:rsid w:val="00C226CC"/>
    <w:rsid w:val="00C2380F"/>
    <w:rsid w:val="00C23A56"/>
    <w:rsid w:val="00C316A2"/>
    <w:rsid w:val="00C32E02"/>
    <w:rsid w:val="00C42615"/>
    <w:rsid w:val="00C44718"/>
    <w:rsid w:val="00C45426"/>
    <w:rsid w:val="00C50292"/>
    <w:rsid w:val="00C5035B"/>
    <w:rsid w:val="00C513F1"/>
    <w:rsid w:val="00C51531"/>
    <w:rsid w:val="00C51F02"/>
    <w:rsid w:val="00C55D64"/>
    <w:rsid w:val="00C57CCC"/>
    <w:rsid w:val="00C60A49"/>
    <w:rsid w:val="00C62F37"/>
    <w:rsid w:val="00C6569F"/>
    <w:rsid w:val="00C7335B"/>
    <w:rsid w:val="00C73AB7"/>
    <w:rsid w:val="00C758DB"/>
    <w:rsid w:val="00C77755"/>
    <w:rsid w:val="00C80E15"/>
    <w:rsid w:val="00C8136F"/>
    <w:rsid w:val="00C90331"/>
    <w:rsid w:val="00C90473"/>
    <w:rsid w:val="00C9183F"/>
    <w:rsid w:val="00C95735"/>
    <w:rsid w:val="00C96E78"/>
    <w:rsid w:val="00CA42E1"/>
    <w:rsid w:val="00CA6307"/>
    <w:rsid w:val="00CA6F01"/>
    <w:rsid w:val="00CB21EB"/>
    <w:rsid w:val="00CB3559"/>
    <w:rsid w:val="00CB4A82"/>
    <w:rsid w:val="00CB564A"/>
    <w:rsid w:val="00CC0B77"/>
    <w:rsid w:val="00CC0E6B"/>
    <w:rsid w:val="00CC142D"/>
    <w:rsid w:val="00CC1B21"/>
    <w:rsid w:val="00CC20AD"/>
    <w:rsid w:val="00CC23DD"/>
    <w:rsid w:val="00CC4660"/>
    <w:rsid w:val="00CC5428"/>
    <w:rsid w:val="00CC5D75"/>
    <w:rsid w:val="00CD06C6"/>
    <w:rsid w:val="00CD088A"/>
    <w:rsid w:val="00CD4DEB"/>
    <w:rsid w:val="00CE4A3B"/>
    <w:rsid w:val="00CF0B01"/>
    <w:rsid w:val="00CF0F12"/>
    <w:rsid w:val="00CF1C49"/>
    <w:rsid w:val="00CF5543"/>
    <w:rsid w:val="00CF6414"/>
    <w:rsid w:val="00CF746C"/>
    <w:rsid w:val="00CF747B"/>
    <w:rsid w:val="00D03D6C"/>
    <w:rsid w:val="00D11D8B"/>
    <w:rsid w:val="00D13D8C"/>
    <w:rsid w:val="00D14503"/>
    <w:rsid w:val="00D16156"/>
    <w:rsid w:val="00D172CD"/>
    <w:rsid w:val="00D178AC"/>
    <w:rsid w:val="00D17D7E"/>
    <w:rsid w:val="00D26832"/>
    <w:rsid w:val="00D26B1F"/>
    <w:rsid w:val="00D34999"/>
    <w:rsid w:val="00D40059"/>
    <w:rsid w:val="00D4377C"/>
    <w:rsid w:val="00D45617"/>
    <w:rsid w:val="00D50A79"/>
    <w:rsid w:val="00D564E2"/>
    <w:rsid w:val="00D56642"/>
    <w:rsid w:val="00D6005A"/>
    <w:rsid w:val="00D64055"/>
    <w:rsid w:val="00D64910"/>
    <w:rsid w:val="00D84A27"/>
    <w:rsid w:val="00D85177"/>
    <w:rsid w:val="00D907BA"/>
    <w:rsid w:val="00D94716"/>
    <w:rsid w:val="00D94E0B"/>
    <w:rsid w:val="00DA0AE6"/>
    <w:rsid w:val="00DA3182"/>
    <w:rsid w:val="00DB2AE8"/>
    <w:rsid w:val="00DC5B5B"/>
    <w:rsid w:val="00DD2A0F"/>
    <w:rsid w:val="00DD3B89"/>
    <w:rsid w:val="00DD5A16"/>
    <w:rsid w:val="00DE007A"/>
    <w:rsid w:val="00DE0BC1"/>
    <w:rsid w:val="00DE3B43"/>
    <w:rsid w:val="00DE4959"/>
    <w:rsid w:val="00DE526C"/>
    <w:rsid w:val="00DF2999"/>
    <w:rsid w:val="00DF2E4A"/>
    <w:rsid w:val="00DF3D9B"/>
    <w:rsid w:val="00DF5CAD"/>
    <w:rsid w:val="00E0593A"/>
    <w:rsid w:val="00E05A74"/>
    <w:rsid w:val="00E06622"/>
    <w:rsid w:val="00E0745F"/>
    <w:rsid w:val="00E11B7F"/>
    <w:rsid w:val="00E1514A"/>
    <w:rsid w:val="00E170B6"/>
    <w:rsid w:val="00E17805"/>
    <w:rsid w:val="00E22E8E"/>
    <w:rsid w:val="00E23214"/>
    <w:rsid w:val="00E24CBD"/>
    <w:rsid w:val="00E314A8"/>
    <w:rsid w:val="00E32FDC"/>
    <w:rsid w:val="00E34CE0"/>
    <w:rsid w:val="00E36428"/>
    <w:rsid w:val="00E40A76"/>
    <w:rsid w:val="00E43E16"/>
    <w:rsid w:val="00E44BE2"/>
    <w:rsid w:val="00E44EB2"/>
    <w:rsid w:val="00E475B6"/>
    <w:rsid w:val="00E4763A"/>
    <w:rsid w:val="00E47D2E"/>
    <w:rsid w:val="00E51C10"/>
    <w:rsid w:val="00E52554"/>
    <w:rsid w:val="00E55CE2"/>
    <w:rsid w:val="00E63F3D"/>
    <w:rsid w:val="00E6590A"/>
    <w:rsid w:val="00E675E8"/>
    <w:rsid w:val="00E738A7"/>
    <w:rsid w:val="00E75399"/>
    <w:rsid w:val="00E8274D"/>
    <w:rsid w:val="00E82F4A"/>
    <w:rsid w:val="00E831A6"/>
    <w:rsid w:val="00E8336B"/>
    <w:rsid w:val="00E83BAE"/>
    <w:rsid w:val="00E8403B"/>
    <w:rsid w:val="00E8570C"/>
    <w:rsid w:val="00E86C96"/>
    <w:rsid w:val="00E90521"/>
    <w:rsid w:val="00E94280"/>
    <w:rsid w:val="00E956E7"/>
    <w:rsid w:val="00E959EE"/>
    <w:rsid w:val="00EA314A"/>
    <w:rsid w:val="00EA39E2"/>
    <w:rsid w:val="00EA50CE"/>
    <w:rsid w:val="00EA5A8D"/>
    <w:rsid w:val="00EB143A"/>
    <w:rsid w:val="00EB1F8E"/>
    <w:rsid w:val="00EB3DEE"/>
    <w:rsid w:val="00EB44B3"/>
    <w:rsid w:val="00EB7580"/>
    <w:rsid w:val="00EC22AD"/>
    <w:rsid w:val="00EC3A06"/>
    <w:rsid w:val="00EC5457"/>
    <w:rsid w:val="00ED037B"/>
    <w:rsid w:val="00ED0C11"/>
    <w:rsid w:val="00EE0BA5"/>
    <w:rsid w:val="00EE1B7F"/>
    <w:rsid w:val="00EF6879"/>
    <w:rsid w:val="00F01CAE"/>
    <w:rsid w:val="00F03980"/>
    <w:rsid w:val="00F03D19"/>
    <w:rsid w:val="00F05452"/>
    <w:rsid w:val="00F05EFF"/>
    <w:rsid w:val="00F064D6"/>
    <w:rsid w:val="00F117D9"/>
    <w:rsid w:val="00F12DBD"/>
    <w:rsid w:val="00F14B0A"/>
    <w:rsid w:val="00F205AB"/>
    <w:rsid w:val="00F20A98"/>
    <w:rsid w:val="00F216AB"/>
    <w:rsid w:val="00F23811"/>
    <w:rsid w:val="00F24400"/>
    <w:rsid w:val="00F24464"/>
    <w:rsid w:val="00F26818"/>
    <w:rsid w:val="00F2795A"/>
    <w:rsid w:val="00F30888"/>
    <w:rsid w:val="00F315CC"/>
    <w:rsid w:val="00F328A2"/>
    <w:rsid w:val="00F34AC9"/>
    <w:rsid w:val="00F44101"/>
    <w:rsid w:val="00F474EB"/>
    <w:rsid w:val="00F514F8"/>
    <w:rsid w:val="00F53B08"/>
    <w:rsid w:val="00F56207"/>
    <w:rsid w:val="00F62E9C"/>
    <w:rsid w:val="00F62EF9"/>
    <w:rsid w:val="00F73446"/>
    <w:rsid w:val="00F737DB"/>
    <w:rsid w:val="00F73EF0"/>
    <w:rsid w:val="00F74552"/>
    <w:rsid w:val="00F77706"/>
    <w:rsid w:val="00F779DA"/>
    <w:rsid w:val="00F80337"/>
    <w:rsid w:val="00F81032"/>
    <w:rsid w:val="00F851F2"/>
    <w:rsid w:val="00F87924"/>
    <w:rsid w:val="00F9185A"/>
    <w:rsid w:val="00F938BF"/>
    <w:rsid w:val="00F97EC0"/>
    <w:rsid w:val="00FA199B"/>
    <w:rsid w:val="00FA56B2"/>
    <w:rsid w:val="00FA5706"/>
    <w:rsid w:val="00FB2BA7"/>
    <w:rsid w:val="00FB33C3"/>
    <w:rsid w:val="00FB4329"/>
    <w:rsid w:val="00FB56D6"/>
    <w:rsid w:val="00FB7726"/>
    <w:rsid w:val="00FB7AA4"/>
    <w:rsid w:val="00FC048B"/>
    <w:rsid w:val="00FC0B0D"/>
    <w:rsid w:val="00FC57EB"/>
    <w:rsid w:val="00FD0203"/>
    <w:rsid w:val="00FD268A"/>
    <w:rsid w:val="00FD459E"/>
    <w:rsid w:val="00FD6E65"/>
    <w:rsid w:val="00FE0B48"/>
    <w:rsid w:val="00FE79A5"/>
    <w:rsid w:val="00FF13C6"/>
    <w:rsid w:val="00FF2B4D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391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B56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F851F2"/>
    <w:pPr>
      <w:keepNext/>
      <w:jc w:val="center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styleId="a4">
    <w:name w:val="Body Text Indent"/>
    <w:basedOn w:val="a"/>
    <w:link w:val="a5"/>
    <w:rsid w:val="00C96E78"/>
    <w:pPr>
      <w:ind w:firstLine="567"/>
      <w:jc w:val="both"/>
    </w:pPr>
  </w:style>
  <w:style w:type="character" w:customStyle="1" w:styleId="a5">
    <w:name w:val="Основной текст с отступом Знак"/>
    <w:basedOn w:val="a0"/>
    <w:link w:val="a4"/>
    <w:rsid w:val="00C96E78"/>
    <w:rPr>
      <w:rFonts w:eastAsia="Times New Roman"/>
      <w:szCs w:val="20"/>
      <w:lang w:eastAsia="ru-RU"/>
    </w:rPr>
  </w:style>
  <w:style w:type="paragraph" w:styleId="a6">
    <w:name w:val="Body Text"/>
    <w:basedOn w:val="a"/>
    <w:link w:val="a7"/>
    <w:rsid w:val="00C96E78"/>
    <w:pPr>
      <w:spacing w:after="120"/>
    </w:pPr>
    <w:rPr>
      <w:sz w:val="20"/>
    </w:rPr>
  </w:style>
  <w:style w:type="character" w:customStyle="1" w:styleId="a7">
    <w:name w:val="Основной текст Знак"/>
    <w:basedOn w:val="a0"/>
    <w:link w:val="a6"/>
    <w:rsid w:val="00C96E78"/>
    <w:rPr>
      <w:rFonts w:eastAsia="Times New Roman"/>
      <w:sz w:val="20"/>
      <w:szCs w:val="20"/>
      <w:lang w:eastAsia="ru-RU"/>
    </w:rPr>
  </w:style>
  <w:style w:type="paragraph" w:styleId="a8">
    <w:name w:val="header"/>
    <w:basedOn w:val="a"/>
    <w:link w:val="a9"/>
    <w:unhideWhenUsed/>
    <w:rsid w:val="00203AE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203AE9"/>
    <w:rPr>
      <w:rFonts w:eastAsia="Times New Roman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203AE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B564A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956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Body Text First Indent"/>
    <w:basedOn w:val="a6"/>
    <w:link w:val="af0"/>
    <w:uiPriority w:val="99"/>
    <w:semiHidden/>
    <w:unhideWhenUsed/>
    <w:rsid w:val="00C16AD4"/>
    <w:pPr>
      <w:spacing w:after="0"/>
      <w:ind w:firstLine="360"/>
    </w:pPr>
    <w:rPr>
      <w:sz w:val="28"/>
    </w:rPr>
  </w:style>
  <w:style w:type="character" w:customStyle="1" w:styleId="af0">
    <w:name w:val="Красная строка Знак"/>
    <w:basedOn w:val="a7"/>
    <w:link w:val="af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1">
    <w:name w:val="Hyperlink"/>
    <w:uiPriority w:val="99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Cs w:val="28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  <w:lang w:val="x-none" w:eastAsia="x-none"/>
    </w:rPr>
  </w:style>
  <w:style w:type="paragraph" w:customStyle="1" w:styleId="12">
    <w:name w:val="Стиль1"/>
    <w:basedOn w:val="a"/>
    <w:link w:val="13"/>
    <w:rsid w:val="00011754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table" w:styleId="af2">
    <w:name w:val="Table Grid"/>
    <w:basedOn w:val="a1"/>
    <w:rsid w:val="00011754"/>
    <w:pPr>
      <w:jc w:val="left"/>
    </w:pPr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3">
    <w:name w:val="page number"/>
    <w:basedOn w:val="a0"/>
    <w:rsid w:val="00B34946"/>
  </w:style>
  <w:style w:type="character" w:customStyle="1" w:styleId="14">
    <w:name w:val="Основной текст1"/>
    <w:uiPriority w:val="99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6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2D8A5-0A68-4B69-BCF1-7EB8BA0B0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4638</Words>
  <Characters>26442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2025-04-22T14:35:00Z</cp:lastPrinted>
  <dcterms:created xsi:type="dcterms:W3CDTF">2025-04-23T06:07:00Z</dcterms:created>
  <dcterms:modified xsi:type="dcterms:W3CDTF">2025-04-23T06:07:00Z</dcterms:modified>
</cp:coreProperties>
</file>