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5" w:rsidRPr="00D35AA5" w:rsidRDefault="00FD4557" w:rsidP="00D35AA5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D35AA5">
        <w:rPr>
          <w:szCs w:val="28"/>
        </w:rPr>
        <w:t>ПРИЛОЖЕНИЕ</w:t>
      </w:r>
    </w:p>
    <w:p w:rsidR="00D35AA5" w:rsidRDefault="00D35AA5" w:rsidP="00D35AA5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D35AA5">
        <w:rPr>
          <w:szCs w:val="28"/>
        </w:rPr>
        <w:t xml:space="preserve">к постановлению </w:t>
      </w:r>
      <w:r>
        <w:rPr>
          <w:szCs w:val="28"/>
        </w:rPr>
        <w:t xml:space="preserve">Главы городского округа  </w:t>
      </w:r>
    </w:p>
    <w:p w:rsidR="00D35AA5" w:rsidRPr="00D35AA5" w:rsidRDefault="00D35AA5" w:rsidP="00D35AA5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D35AA5">
        <w:rPr>
          <w:szCs w:val="28"/>
        </w:rPr>
        <w:t>"Город Архангельск"</w:t>
      </w:r>
    </w:p>
    <w:p w:rsidR="00D35AA5" w:rsidRPr="00D35AA5" w:rsidRDefault="00E50B0B" w:rsidP="00D35AA5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>
        <w:rPr>
          <w:bCs/>
          <w:szCs w:val="36"/>
        </w:rPr>
        <w:t>от 15 марта 2024 г. № 445</w:t>
      </w:r>
      <w:bookmarkStart w:id="0" w:name="_GoBack"/>
      <w:bookmarkEnd w:id="0"/>
    </w:p>
    <w:p w:rsidR="008C7D60" w:rsidRPr="00154CF8" w:rsidRDefault="008C7D60" w:rsidP="00D35AA5">
      <w:pPr>
        <w:tabs>
          <w:tab w:val="left" w:pos="7611"/>
        </w:tabs>
        <w:rPr>
          <w:rFonts w:ascii="Calibri" w:hAnsi="Calibri"/>
        </w:rPr>
      </w:pPr>
    </w:p>
    <w:p w:rsidR="00356AC8" w:rsidRPr="00154CF8" w:rsidRDefault="00356AC8" w:rsidP="00D35AA5">
      <w:pPr>
        <w:tabs>
          <w:tab w:val="left" w:pos="7611"/>
        </w:tabs>
        <w:ind w:left="-59" w:firstLine="59"/>
        <w:jc w:val="center"/>
        <w:rPr>
          <w:rFonts w:ascii="Calibri" w:hAnsi="Calibri"/>
        </w:rPr>
      </w:pPr>
    </w:p>
    <w:p w:rsidR="00D35AA5" w:rsidRPr="00D35AA5" w:rsidRDefault="0029012B" w:rsidP="00D35AA5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D35AA5" w:rsidRPr="00D35AA5">
        <w:rPr>
          <w:b/>
          <w:szCs w:val="28"/>
        </w:rPr>
        <w:t>ПОЛОЖЕНИЕ</w:t>
      </w:r>
    </w:p>
    <w:p w:rsidR="00F746A6" w:rsidRDefault="00D35AA5" w:rsidP="00F746A6">
      <w:pPr>
        <w:widowControl w:val="0"/>
        <w:autoSpaceDE w:val="0"/>
        <w:autoSpaceDN w:val="0"/>
        <w:spacing w:after="1"/>
        <w:jc w:val="center"/>
        <w:rPr>
          <w:b/>
          <w:szCs w:val="28"/>
        </w:rPr>
      </w:pPr>
      <w:r w:rsidRPr="00D35AA5">
        <w:rPr>
          <w:b/>
          <w:szCs w:val="28"/>
        </w:rPr>
        <w:t>о внештатных советниках Главы городского округа</w:t>
      </w:r>
    </w:p>
    <w:p w:rsidR="00D35AA5" w:rsidRDefault="00D35AA5" w:rsidP="00F746A6">
      <w:pPr>
        <w:widowControl w:val="0"/>
        <w:autoSpaceDE w:val="0"/>
        <w:autoSpaceDN w:val="0"/>
        <w:spacing w:after="1"/>
        <w:jc w:val="center"/>
        <w:rPr>
          <w:b/>
          <w:szCs w:val="28"/>
        </w:rPr>
      </w:pPr>
      <w:r w:rsidRPr="00D35AA5">
        <w:rPr>
          <w:b/>
          <w:szCs w:val="28"/>
        </w:rPr>
        <w:t>"Город Архангельск"</w:t>
      </w:r>
    </w:p>
    <w:p w:rsidR="003C1515" w:rsidRPr="003C1515" w:rsidRDefault="003C1515" w:rsidP="003C1515">
      <w:pPr>
        <w:widowControl w:val="0"/>
        <w:autoSpaceDE w:val="0"/>
        <w:autoSpaceDN w:val="0"/>
        <w:ind w:firstLine="540"/>
        <w:jc w:val="both"/>
        <w:rPr>
          <w:sz w:val="36"/>
          <w:szCs w:val="28"/>
        </w:rPr>
      </w:pP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1. Настоящим Положением определяется порядок организации деятельности внештатных советников Главы городского округа "Город Архангельск" (далее </w:t>
      </w:r>
      <w:r w:rsidR="0029012B">
        <w:rPr>
          <w:szCs w:val="28"/>
        </w:rPr>
        <w:t>–</w:t>
      </w:r>
      <w:r w:rsidRPr="00D35AA5">
        <w:rPr>
          <w:szCs w:val="28"/>
        </w:rPr>
        <w:t xml:space="preserve"> внештатные советники), осуществляющих свою деятельность на общественной (безвозмездной) основе.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2. Внештатными советниками могут быть граждане Российской Федерации, имеющие высшее образование, обладающие квалификацией </w:t>
      </w:r>
      <w:r>
        <w:rPr>
          <w:szCs w:val="28"/>
        </w:rPr>
        <w:t xml:space="preserve">           </w:t>
      </w:r>
      <w:r w:rsidRPr="00D35AA5">
        <w:rPr>
          <w:szCs w:val="28"/>
        </w:rPr>
        <w:t>и профессиональным опытом, необходимыми для осуществления своих полномочий.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3. Внештатные советники не являются муниципальными служащими </w:t>
      </w:r>
      <w:r>
        <w:rPr>
          <w:szCs w:val="28"/>
        </w:rPr>
        <w:t xml:space="preserve">   </w:t>
      </w:r>
      <w:r w:rsidRPr="00D220E8">
        <w:rPr>
          <w:szCs w:val="28"/>
        </w:rPr>
        <w:t xml:space="preserve">    </w:t>
      </w:r>
      <w:r w:rsidRPr="00D35AA5">
        <w:rPr>
          <w:szCs w:val="28"/>
        </w:rPr>
        <w:t xml:space="preserve">и не замещают муниципальных должностей. На внештатных советников </w:t>
      </w:r>
      <w:r>
        <w:rPr>
          <w:szCs w:val="28"/>
        </w:rPr>
        <w:t xml:space="preserve">         </w:t>
      </w:r>
      <w:r w:rsidRPr="00D35AA5">
        <w:rPr>
          <w:szCs w:val="28"/>
        </w:rPr>
        <w:t xml:space="preserve">не распространяется законодательство Российской Федерации </w:t>
      </w:r>
      <w:r>
        <w:rPr>
          <w:szCs w:val="28"/>
        </w:rPr>
        <w:t xml:space="preserve">                             </w:t>
      </w:r>
      <w:r w:rsidRPr="00D35AA5">
        <w:rPr>
          <w:szCs w:val="28"/>
        </w:rPr>
        <w:t>о муниципальной службе и трудовое законодательство Российской Федерации.</w:t>
      </w:r>
      <w:r>
        <w:rPr>
          <w:szCs w:val="28"/>
        </w:rPr>
        <w:t xml:space="preserve"> </w:t>
      </w:r>
    </w:p>
    <w:p w:rsidR="003C1515" w:rsidRPr="00D35AA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4. В своей деятельности внештатные советники руководствуются </w:t>
      </w:r>
      <w:hyperlink r:id="rId8">
        <w:r w:rsidRPr="00104269">
          <w:rPr>
            <w:szCs w:val="28"/>
          </w:rPr>
          <w:t>Конституцией</w:t>
        </w:r>
      </w:hyperlink>
      <w:r w:rsidRPr="00104269">
        <w:rPr>
          <w:szCs w:val="28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Архангельской области и иными нормативными правовыми актами Архангельской области, </w:t>
      </w:r>
      <w:hyperlink r:id="rId9">
        <w:r w:rsidRPr="00104269">
          <w:rPr>
            <w:szCs w:val="28"/>
          </w:rPr>
          <w:t>Уставом</w:t>
        </w:r>
      </w:hyperlink>
      <w:r w:rsidRPr="00D35AA5">
        <w:rPr>
          <w:szCs w:val="28"/>
        </w:rPr>
        <w:t xml:space="preserve"> городского округа "Город Архангельск" и иными муниципальными нормативными правовыми актами городского округа "Город Архангельск".</w:t>
      </w:r>
    </w:p>
    <w:p w:rsidR="003C1515" w:rsidRPr="00D35AA5" w:rsidRDefault="003C1515" w:rsidP="003C15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3C1515" w:rsidRPr="003C1515" w:rsidRDefault="003C1515" w:rsidP="003C1515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3C1515">
        <w:rPr>
          <w:b/>
          <w:szCs w:val="28"/>
          <w:lang w:val="en-US"/>
        </w:rPr>
        <w:t>II</w:t>
      </w:r>
      <w:r w:rsidRPr="003C1515">
        <w:rPr>
          <w:b/>
          <w:szCs w:val="28"/>
        </w:rPr>
        <w:t>. Полномочия внештатного советника</w:t>
      </w:r>
    </w:p>
    <w:p w:rsidR="003C1515" w:rsidRPr="00D35AA5" w:rsidRDefault="003C1515" w:rsidP="003C15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220E8">
        <w:rPr>
          <w:szCs w:val="28"/>
        </w:rPr>
        <w:t>5</w:t>
      </w:r>
      <w:r w:rsidRPr="00D35AA5">
        <w:rPr>
          <w:szCs w:val="28"/>
        </w:rPr>
        <w:t>. Внештатный советник осуществляет следующие полномочия в сфере своего ведения: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а) подготовка в соответствии с поручением Главы городского округа "Город Архангельск" информационно-аналитических материалов, экспертных заключений, рекомендаций</w:t>
      </w:r>
      <w:r>
        <w:rPr>
          <w:szCs w:val="28"/>
        </w:rPr>
        <w:t xml:space="preserve"> по направлениям деятельности Главы городского округа "Город Архангельск", Администрации городского округа "Город Архангельск</w:t>
      </w:r>
      <w:r w:rsidRPr="00D35AA5">
        <w:rPr>
          <w:szCs w:val="28"/>
        </w:rPr>
        <w:t>;</w:t>
      </w:r>
      <w:r>
        <w:rPr>
          <w:szCs w:val="28"/>
        </w:rPr>
        <w:t xml:space="preserve"> </w:t>
      </w:r>
    </w:p>
    <w:p w:rsidR="003C1515" w:rsidRDefault="003C1515" w:rsidP="0029012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б) информирование Главы</w:t>
      </w:r>
      <w:r w:rsidR="0029012B">
        <w:rPr>
          <w:szCs w:val="28"/>
        </w:rPr>
        <w:t xml:space="preserve"> </w:t>
      </w:r>
      <w:r w:rsidRPr="00D35AA5">
        <w:rPr>
          <w:szCs w:val="28"/>
        </w:rPr>
        <w:t>городского округа</w:t>
      </w:r>
      <w:r w:rsidR="0029012B">
        <w:rPr>
          <w:szCs w:val="28"/>
        </w:rPr>
        <w:t xml:space="preserve"> </w:t>
      </w:r>
      <w:r w:rsidRPr="00D35AA5">
        <w:rPr>
          <w:szCs w:val="28"/>
        </w:rPr>
        <w:t xml:space="preserve">"Город Архангельск" </w:t>
      </w:r>
      <w:r w:rsidR="0029012B">
        <w:rPr>
          <w:szCs w:val="28"/>
        </w:rPr>
        <w:br/>
      </w:r>
      <w:r w:rsidRPr="00D35AA5">
        <w:rPr>
          <w:szCs w:val="28"/>
        </w:rPr>
        <w:t>о возможных позитивных и негативных по</w:t>
      </w:r>
      <w:r>
        <w:rPr>
          <w:szCs w:val="28"/>
        </w:rPr>
        <w:t xml:space="preserve">следствиях принимаемых решений, </w:t>
      </w:r>
      <w:r w:rsidRPr="00D35AA5">
        <w:rPr>
          <w:szCs w:val="28"/>
        </w:rPr>
        <w:t xml:space="preserve">ознакомление Главы городского округа "Город Архангельск" с передовой отечественной и зарубежной практикой по направлениям деятельности Главы </w:t>
      </w:r>
      <w:r w:rsidRPr="00D35AA5">
        <w:rPr>
          <w:szCs w:val="28"/>
        </w:rPr>
        <w:lastRenderedPageBreak/>
        <w:t>городского округа "Город Архангельск"</w:t>
      </w:r>
      <w:r>
        <w:rPr>
          <w:szCs w:val="28"/>
        </w:rPr>
        <w:t>, Администрации городского округа "Город Архангельск</w:t>
      </w:r>
      <w:r w:rsidRPr="00D35AA5">
        <w:rPr>
          <w:szCs w:val="28"/>
        </w:rPr>
        <w:t>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в) подготовка и внесение предложений Главе городского округа "Город Архангельск" по вопросам своей деятельности;</w:t>
      </w:r>
      <w:r>
        <w:rPr>
          <w:szCs w:val="28"/>
        </w:rPr>
        <w:t xml:space="preserve"> </w:t>
      </w:r>
    </w:p>
    <w:p w:rsidR="003C1515" w:rsidRPr="00D35AA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г) выполнение иных поручений Главы городского округа "Город Архангельск".</w:t>
      </w:r>
    </w:p>
    <w:p w:rsidR="003C1515" w:rsidRPr="00D35AA5" w:rsidRDefault="003C1515" w:rsidP="003C15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3C1515" w:rsidRPr="003C1515" w:rsidRDefault="003C1515" w:rsidP="003C1515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3C1515">
        <w:rPr>
          <w:b/>
          <w:szCs w:val="28"/>
          <w:lang w:val="en-US"/>
        </w:rPr>
        <w:t>III</w:t>
      </w:r>
      <w:r w:rsidRPr="003C1515">
        <w:rPr>
          <w:b/>
          <w:szCs w:val="28"/>
        </w:rPr>
        <w:t>. Права и обязанности внештатного советника</w:t>
      </w:r>
    </w:p>
    <w:p w:rsidR="003C1515" w:rsidRPr="00D35AA5" w:rsidRDefault="003C1515" w:rsidP="003C15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220E8">
        <w:rPr>
          <w:szCs w:val="28"/>
        </w:rPr>
        <w:t>6</w:t>
      </w:r>
      <w:r w:rsidRPr="00D35AA5">
        <w:rPr>
          <w:szCs w:val="28"/>
        </w:rPr>
        <w:t>. Для выполнения своих полномочий внештатные советники вправе: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а) знакомиться в установленном порядке с документами, которые касаются вопросов, входящих в компетенцию внештатного советника </w:t>
      </w:r>
      <w:r>
        <w:rPr>
          <w:szCs w:val="28"/>
        </w:rPr>
        <w:t xml:space="preserve">                </w:t>
      </w:r>
      <w:r w:rsidRPr="00D35AA5">
        <w:rPr>
          <w:szCs w:val="28"/>
        </w:rPr>
        <w:t>и не содержат сведения, отнесенные к государственной тайне и не требующие допуска к работе с данными документами;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б) участвовать по поручению Главы городского округа "Город Архангельск" в мероприятиях, проводимых Главой городского округа "Город Архангельск", его заместителями и иными должностными лицами Администрации городского округа "Город Архангельск";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в) взаимодействовать по направлениям своей деятельности </w:t>
      </w:r>
      <w:r>
        <w:rPr>
          <w:szCs w:val="28"/>
        </w:rPr>
        <w:t xml:space="preserve">                         </w:t>
      </w:r>
      <w:r w:rsidRPr="00D35AA5">
        <w:rPr>
          <w:szCs w:val="28"/>
        </w:rPr>
        <w:t>с должностными лицами Администрации городского округа "Город Архангельск", депутатами Архангельской городской Думы, должностными лицами других органов местного самоуправления, органов государственной власти, представителями организаций, общественных объединений, общественными деятелями.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C1515">
        <w:rPr>
          <w:szCs w:val="28"/>
        </w:rPr>
        <w:t>7</w:t>
      </w:r>
      <w:r w:rsidRPr="00D35AA5">
        <w:rPr>
          <w:szCs w:val="28"/>
        </w:rPr>
        <w:t>. Внештатный советник не вправе: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а) использовать свое положение, а также информацию, ставшую ему известной в связи с осуществлением своих полномочий, в личных целях;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б) разглашать конфиденциальные сведения, ставшие ему известными </w:t>
      </w:r>
      <w:r>
        <w:rPr>
          <w:szCs w:val="28"/>
        </w:rPr>
        <w:t xml:space="preserve">      </w:t>
      </w:r>
      <w:r w:rsidRPr="00D35AA5">
        <w:rPr>
          <w:szCs w:val="28"/>
        </w:rPr>
        <w:t>в связи с осуществлением своих полномочий;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в) давать муниципальным служащим Администрации городского округа "Город Архангельск" поручения и указания;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г) получать от физических и юридических лиц вознаграждения (подарки, денежные вознаграждения, ссуды, услуги, оплату развлечений, отдыха, транспортных расходов и иные вознаграждения) за деятельность, связанную </w:t>
      </w:r>
      <w:r>
        <w:rPr>
          <w:szCs w:val="28"/>
        </w:rPr>
        <w:t xml:space="preserve">     </w:t>
      </w:r>
      <w:r w:rsidRPr="00D35AA5">
        <w:rPr>
          <w:szCs w:val="28"/>
        </w:rPr>
        <w:t>с осуществлением своих полномочий;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д) совершать действия, порочащие статус внештатного советника </w:t>
      </w:r>
      <w:r>
        <w:rPr>
          <w:szCs w:val="28"/>
        </w:rPr>
        <w:t xml:space="preserve">         </w:t>
      </w:r>
      <w:r w:rsidRPr="00D35AA5">
        <w:rPr>
          <w:szCs w:val="28"/>
        </w:rPr>
        <w:t>или наносящие ущерб престижу Главы городского округа "Город Архангельск".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C1515">
        <w:rPr>
          <w:szCs w:val="28"/>
        </w:rPr>
        <w:t>8</w:t>
      </w:r>
      <w:r w:rsidRPr="00D35AA5">
        <w:rPr>
          <w:szCs w:val="28"/>
        </w:rPr>
        <w:t>. Внештатный советник обязан: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а) соблюдать порядок осуществления деятельности, установленный настоящим Положением;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б) своевременно и качественно выполнять поручения Главы городского округа "Город Архангельск";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в) по поручению Главы городского округа "Город Архангельск" представлять отчет о результатах своей деятельности;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lastRenderedPageBreak/>
        <w:t>г) соблюдать правила техники безопасности и правила пожарной безопасности, установленные в Администрации городского округа "Город Архангельск".</w:t>
      </w:r>
      <w:r>
        <w:rPr>
          <w:szCs w:val="28"/>
        </w:rPr>
        <w:t xml:space="preserve"> </w:t>
      </w:r>
    </w:p>
    <w:p w:rsidR="003C1515" w:rsidRPr="00D35AA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C1515">
        <w:rPr>
          <w:spacing w:val="-4"/>
          <w:szCs w:val="28"/>
        </w:rPr>
        <w:t>9. Для исполнения внештатным советником полномочий, предусмотренных</w:t>
      </w:r>
      <w:r w:rsidRPr="00D35AA5">
        <w:rPr>
          <w:szCs w:val="28"/>
        </w:rPr>
        <w:t xml:space="preserve"> настоящим Положением, Администрация городского округа "Город Архангельск" или уполномоченное ею лицо предоставляет ему помещение.</w:t>
      </w:r>
    </w:p>
    <w:p w:rsidR="003C1515" w:rsidRPr="00D35AA5" w:rsidRDefault="003C1515" w:rsidP="003C15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3C1515" w:rsidRPr="003C1515" w:rsidRDefault="003C1515" w:rsidP="0029012B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3C1515">
        <w:rPr>
          <w:b/>
          <w:szCs w:val="28"/>
          <w:lang w:val="en-US"/>
        </w:rPr>
        <w:t>IV</w:t>
      </w:r>
      <w:r w:rsidRPr="003C1515">
        <w:rPr>
          <w:b/>
          <w:szCs w:val="28"/>
        </w:rPr>
        <w:t>. Порядок назначения и освобождения</w:t>
      </w:r>
      <w:r w:rsidR="0029012B">
        <w:rPr>
          <w:b/>
          <w:szCs w:val="28"/>
        </w:rPr>
        <w:t xml:space="preserve"> </w:t>
      </w:r>
      <w:r w:rsidRPr="003C1515">
        <w:rPr>
          <w:b/>
          <w:szCs w:val="28"/>
        </w:rPr>
        <w:t>от исполнения обязанностей внештатных советников</w:t>
      </w:r>
    </w:p>
    <w:p w:rsidR="003C1515" w:rsidRPr="00D35AA5" w:rsidRDefault="003C1515" w:rsidP="003C1515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1</w:t>
      </w:r>
      <w:r w:rsidRPr="00D220E8">
        <w:rPr>
          <w:szCs w:val="28"/>
        </w:rPr>
        <w:t>0</w:t>
      </w:r>
      <w:r w:rsidRPr="00D35AA5">
        <w:rPr>
          <w:szCs w:val="28"/>
        </w:rPr>
        <w:t>. Назначение и освобождение от исполнения обязанностей внештатных советников производится распоряжением Главы городского округа "Город Архангельск".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220E8">
        <w:rPr>
          <w:szCs w:val="28"/>
        </w:rPr>
        <w:t>11</w:t>
      </w:r>
      <w:r w:rsidRPr="00D35AA5">
        <w:rPr>
          <w:szCs w:val="28"/>
        </w:rPr>
        <w:t xml:space="preserve">. Для назначения внештатным советником кандидат представляет </w:t>
      </w:r>
      <w:r>
        <w:rPr>
          <w:szCs w:val="28"/>
        </w:rPr>
        <w:t xml:space="preserve">          </w:t>
      </w:r>
      <w:r w:rsidRPr="00D35AA5">
        <w:rPr>
          <w:szCs w:val="28"/>
        </w:rPr>
        <w:t>в управление муниципальной службы и кадров Администрации городского округа "Город Архангельск" следующие документы: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личное заявление о назначение его внештатным советником;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паспорт;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документ об образовании;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одну фотографию размером 3 x 4 см;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согласие кандидата на обработку его персональных данных </w:t>
      </w:r>
      <w:r>
        <w:rPr>
          <w:szCs w:val="28"/>
        </w:rPr>
        <w:t xml:space="preserve">                       </w:t>
      </w:r>
      <w:r w:rsidRPr="00D35AA5">
        <w:rPr>
          <w:szCs w:val="28"/>
        </w:rPr>
        <w:t xml:space="preserve">в соответствии с требованиями Федерального </w:t>
      </w:r>
      <w:hyperlink r:id="rId10">
        <w:r w:rsidRPr="0083564F">
          <w:rPr>
            <w:szCs w:val="28"/>
          </w:rPr>
          <w:t>закона</w:t>
        </w:r>
      </w:hyperlink>
      <w:r w:rsidRPr="0083564F">
        <w:rPr>
          <w:szCs w:val="28"/>
        </w:rPr>
        <w:t xml:space="preserve"> от </w:t>
      </w:r>
      <w:r w:rsidRPr="00D35AA5">
        <w:rPr>
          <w:szCs w:val="28"/>
        </w:rPr>
        <w:t>27</w:t>
      </w:r>
      <w:r>
        <w:rPr>
          <w:szCs w:val="28"/>
        </w:rPr>
        <w:t xml:space="preserve"> июля </w:t>
      </w:r>
      <w:r w:rsidRPr="00D35AA5">
        <w:rPr>
          <w:szCs w:val="28"/>
        </w:rPr>
        <w:t>2006</w:t>
      </w:r>
      <w:r>
        <w:rPr>
          <w:szCs w:val="28"/>
        </w:rPr>
        <w:t xml:space="preserve"> года       №</w:t>
      </w:r>
      <w:r w:rsidRPr="00D35AA5">
        <w:rPr>
          <w:szCs w:val="28"/>
        </w:rPr>
        <w:t xml:space="preserve"> 152-ФЗ "О персональных данных".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D35AA5">
        <w:rPr>
          <w:szCs w:val="28"/>
        </w:rPr>
        <w:t>. Внештатные советники назначаются на срок полномочий Главы городского округа "Город Архангельск" или на срок выполнения определенного поручения.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D35AA5">
        <w:rPr>
          <w:szCs w:val="28"/>
        </w:rPr>
        <w:t xml:space="preserve">. Полномочия внештатного советника прекращаются досрочно </w:t>
      </w:r>
      <w:r>
        <w:rPr>
          <w:szCs w:val="28"/>
        </w:rPr>
        <w:t xml:space="preserve">              </w:t>
      </w:r>
      <w:r w:rsidRPr="00D35AA5">
        <w:rPr>
          <w:szCs w:val="28"/>
        </w:rPr>
        <w:t>в случае: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 xml:space="preserve">а) получения заявления гражданина, назначенного внештатным советником, о сложении им полномочий внештатного советника </w:t>
      </w:r>
      <w:r>
        <w:rPr>
          <w:szCs w:val="28"/>
        </w:rPr>
        <w:t xml:space="preserve">                       </w:t>
      </w:r>
      <w:r w:rsidRPr="00D35AA5">
        <w:rPr>
          <w:szCs w:val="28"/>
        </w:rPr>
        <w:t>по собственному желанию;</w:t>
      </w:r>
      <w:r>
        <w:rPr>
          <w:szCs w:val="28"/>
        </w:rPr>
        <w:t xml:space="preserve"> </w:t>
      </w:r>
    </w:p>
    <w:p w:rsidR="003C1515" w:rsidRDefault="003C1515" w:rsidP="003C151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35AA5">
        <w:rPr>
          <w:szCs w:val="28"/>
        </w:rPr>
        <w:t>б) принятия Главой городского округа "Город Архангельск", издавшего распоряжение о назначении внештатного советника, решения о досрочном прекращении полномочий внештатного советника.</w:t>
      </w:r>
      <w:r>
        <w:rPr>
          <w:szCs w:val="28"/>
        </w:rPr>
        <w:t xml:space="preserve"> </w:t>
      </w:r>
    </w:p>
    <w:p w:rsidR="003C1515" w:rsidRDefault="003C1515" w:rsidP="007058C2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Pr="00D35AA5">
        <w:rPr>
          <w:szCs w:val="28"/>
        </w:rPr>
        <w:t xml:space="preserve">. Для подтверждения статуса внештатного советника гражданину, назначенному внештатным советником, выдается удостоверение, подписанное Главой городского округа "Город Архангельск" и заверенное </w:t>
      </w:r>
      <w:r w:rsidR="007058C2">
        <w:rPr>
          <w:szCs w:val="28"/>
        </w:rPr>
        <w:t>печатью Администрации</w:t>
      </w:r>
      <w:r>
        <w:rPr>
          <w:szCs w:val="28"/>
        </w:rPr>
        <w:t xml:space="preserve"> </w:t>
      </w:r>
      <w:r w:rsidRPr="00D35AA5">
        <w:rPr>
          <w:szCs w:val="28"/>
        </w:rPr>
        <w:t>городского округа "Город</w:t>
      </w:r>
      <w:r>
        <w:rPr>
          <w:szCs w:val="28"/>
        </w:rPr>
        <w:t xml:space="preserve"> </w:t>
      </w:r>
      <w:r w:rsidRPr="00D35AA5">
        <w:rPr>
          <w:szCs w:val="28"/>
        </w:rPr>
        <w:t>Архангельск". Удостоверение подлежит возврату при освобождении внештатного советника от исполнения обязанностей.</w:t>
      </w:r>
      <w:r w:rsidR="0029012B">
        <w:rPr>
          <w:szCs w:val="28"/>
        </w:rPr>
        <w:t>".</w:t>
      </w:r>
    </w:p>
    <w:p w:rsidR="003C1515" w:rsidRDefault="003C1515" w:rsidP="003C1515">
      <w:pPr>
        <w:widowControl w:val="0"/>
        <w:autoSpaceDE w:val="0"/>
        <w:autoSpaceDN w:val="0"/>
        <w:jc w:val="both"/>
        <w:rPr>
          <w:szCs w:val="28"/>
        </w:rPr>
      </w:pPr>
    </w:p>
    <w:p w:rsidR="003C1515" w:rsidRPr="00D35AA5" w:rsidRDefault="003C1515" w:rsidP="003C1515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_________</w:t>
      </w:r>
    </w:p>
    <w:sectPr w:rsidR="003C1515" w:rsidRPr="00D35AA5" w:rsidSect="003C1515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15" w:rsidRDefault="003C1515" w:rsidP="003C1515">
      <w:r>
        <w:separator/>
      </w:r>
    </w:p>
  </w:endnote>
  <w:endnote w:type="continuationSeparator" w:id="0">
    <w:p w:rsidR="003C1515" w:rsidRDefault="003C1515" w:rsidP="003C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15" w:rsidRDefault="003C1515" w:rsidP="003C1515">
      <w:r>
        <w:separator/>
      </w:r>
    </w:p>
  </w:footnote>
  <w:footnote w:type="continuationSeparator" w:id="0">
    <w:p w:rsidR="003C1515" w:rsidRDefault="003C1515" w:rsidP="003C1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615874"/>
      <w:docPartObj>
        <w:docPartGallery w:val="Page Numbers (Top of Page)"/>
        <w:docPartUnique/>
      </w:docPartObj>
    </w:sdtPr>
    <w:sdtEndPr/>
    <w:sdtContent>
      <w:p w:rsidR="003C1515" w:rsidRDefault="003C15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B0B">
          <w:rPr>
            <w:noProof/>
          </w:rPr>
          <w:t>3</w:t>
        </w:r>
        <w:r>
          <w:fldChar w:fldCharType="end"/>
        </w:r>
      </w:p>
    </w:sdtContent>
  </w:sdt>
  <w:p w:rsidR="003C1515" w:rsidRDefault="003C15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05279"/>
    <w:rsid w:val="00012AD7"/>
    <w:rsid w:val="00023B3B"/>
    <w:rsid w:val="00070247"/>
    <w:rsid w:val="00082F3C"/>
    <w:rsid w:val="000B45EC"/>
    <w:rsid w:val="000C609A"/>
    <w:rsid w:val="000F3E6C"/>
    <w:rsid w:val="00104269"/>
    <w:rsid w:val="00104493"/>
    <w:rsid w:val="00136461"/>
    <w:rsid w:val="00154CF8"/>
    <w:rsid w:val="001611C3"/>
    <w:rsid w:val="001620E0"/>
    <w:rsid w:val="0016718D"/>
    <w:rsid w:val="0018588A"/>
    <w:rsid w:val="001A6D1A"/>
    <w:rsid w:val="001E1F9E"/>
    <w:rsid w:val="00206C98"/>
    <w:rsid w:val="002133B7"/>
    <w:rsid w:val="00215CFD"/>
    <w:rsid w:val="00223B07"/>
    <w:rsid w:val="002273B9"/>
    <w:rsid w:val="00251BDF"/>
    <w:rsid w:val="0029012B"/>
    <w:rsid w:val="002D5B11"/>
    <w:rsid w:val="00332B22"/>
    <w:rsid w:val="0033396B"/>
    <w:rsid w:val="00350844"/>
    <w:rsid w:val="00356AC8"/>
    <w:rsid w:val="0036656A"/>
    <w:rsid w:val="00396C5C"/>
    <w:rsid w:val="003C1515"/>
    <w:rsid w:val="003E315E"/>
    <w:rsid w:val="003F161C"/>
    <w:rsid w:val="00407F0D"/>
    <w:rsid w:val="00430639"/>
    <w:rsid w:val="00442369"/>
    <w:rsid w:val="0044420B"/>
    <w:rsid w:val="00455E60"/>
    <w:rsid w:val="0049640F"/>
    <w:rsid w:val="004E5345"/>
    <w:rsid w:val="005145A8"/>
    <w:rsid w:val="005414C3"/>
    <w:rsid w:val="005577F2"/>
    <w:rsid w:val="00581B6D"/>
    <w:rsid w:val="005A04FF"/>
    <w:rsid w:val="005D7721"/>
    <w:rsid w:val="00613526"/>
    <w:rsid w:val="00622AB7"/>
    <w:rsid w:val="006431D0"/>
    <w:rsid w:val="00651EAA"/>
    <w:rsid w:val="0065284B"/>
    <w:rsid w:val="00654E94"/>
    <w:rsid w:val="00663917"/>
    <w:rsid w:val="0069151A"/>
    <w:rsid w:val="006B0E47"/>
    <w:rsid w:val="006B6697"/>
    <w:rsid w:val="006D43FB"/>
    <w:rsid w:val="007058C2"/>
    <w:rsid w:val="007170DE"/>
    <w:rsid w:val="00726374"/>
    <w:rsid w:val="00726CEA"/>
    <w:rsid w:val="00732020"/>
    <w:rsid w:val="00734A66"/>
    <w:rsid w:val="0075037A"/>
    <w:rsid w:val="0078754E"/>
    <w:rsid w:val="00797B45"/>
    <w:rsid w:val="007B250D"/>
    <w:rsid w:val="007D75F2"/>
    <w:rsid w:val="007E04B3"/>
    <w:rsid w:val="007E4930"/>
    <w:rsid w:val="00803F30"/>
    <w:rsid w:val="00822C5F"/>
    <w:rsid w:val="00825341"/>
    <w:rsid w:val="0083564F"/>
    <w:rsid w:val="00845888"/>
    <w:rsid w:val="00846D27"/>
    <w:rsid w:val="00861064"/>
    <w:rsid w:val="00864922"/>
    <w:rsid w:val="00867CC8"/>
    <w:rsid w:val="00896D81"/>
    <w:rsid w:val="008B26DD"/>
    <w:rsid w:val="008C7D60"/>
    <w:rsid w:val="008E1990"/>
    <w:rsid w:val="00906A8F"/>
    <w:rsid w:val="00917991"/>
    <w:rsid w:val="00932364"/>
    <w:rsid w:val="00952A4E"/>
    <w:rsid w:val="009639F7"/>
    <w:rsid w:val="00963D4A"/>
    <w:rsid w:val="00985CF6"/>
    <w:rsid w:val="00996315"/>
    <w:rsid w:val="009A59FC"/>
    <w:rsid w:val="009D49BF"/>
    <w:rsid w:val="00A0308B"/>
    <w:rsid w:val="00A13AD5"/>
    <w:rsid w:val="00A226F0"/>
    <w:rsid w:val="00A52769"/>
    <w:rsid w:val="00A71370"/>
    <w:rsid w:val="00A71944"/>
    <w:rsid w:val="00A74E0A"/>
    <w:rsid w:val="00A766AD"/>
    <w:rsid w:val="00A8327D"/>
    <w:rsid w:val="00A87177"/>
    <w:rsid w:val="00A95937"/>
    <w:rsid w:val="00AA4B78"/>
    <w:rsid w:val="00AD05EE"/>
    <w:rsid w:val="00AF4587"/>
    <w:rsid w:val="00AF6135"/>
    <w:rsid w:val="00B15224"/>
    <w:rsid w:val="00B235CA"/>
    <w:rsid w:val="00B344E9"/>
    <w:rsid w:val="00B522AE"/>
    <w:rsid w:val="00B54715"/>
    <w:rsid w:val="00B606F9"/>
    <w:rsid w:val="00B62ED4"/>
    <w:rsid w:val="00B77401"/>
    <w:rsid w:val="00B91B0D"/>
    <w:rsid w:val="00B9664E"/>
    <w:rsid w:val="00BC44D9"/>
    <w:rsid w:val="00BD1DEF"/>
    <w:rsid w:val="00C1607D"/>
    <w:rsid w:val="00C22A9B"/>
    <w:rsid w:val="00C24326"/>
    <w:rsid w:val="00C248BC"/>
    <w:rsid w:val="00C420D6"/>
    <w:rsid w:val="00C426C5"/>
    <w:rsid w:val="00C552E4"/>
    <w:rsid w:val="00C5544D"/>
    <w:rsid w:val="00C83D51"/>
    <w:rsid w:val="00CB3D79"/>
    <w:rsid w:val="00CB3E40"/>
    <w:rsid w:val="00CF773A"/>
    <w:rsid w:val="00D0457F"/>
    <w:rsid w:val="00D27183"/>
    <w:rsid w:val="00D35AA5"/>
    <w:rsid w:val="00D42685"/>
    <w:rsid w:val="00D5047E"/>
    <w:rsid w:val="00D51553"/>
    <w:rsid w:val="00D56C4A"/>
    <w:rsid w:val="00D77D63"/>
    <w:rsid w:val="00E15115"/>
    <w:rsid w:val="00E33FB5"/>
    <w:rsid w:val="00E50B0B"/>
    <w:rsid w:val="00E73260"/>
    <w:rsid w:val="00E9114E"/>
    <w:rsid w:val="00EB602E"/>
    <w:rsid w:val="00EE2A34"/>
    <w:rsid w:val="00EE31DC"/>
    <w:rsid w:val="00EF2905"/>
    <w:rsid w:val="00F671A2"/>
    <w:rsid w:val="00F70609"/>
    <w:rsid w:val="00F72297"/>
    <w:rsid w:val="00F746A6"/>
    <w:rsid w:val="00F93150"/>
    <w:rsid w:val="00FC3364"/>
    <w:rsid w:val="00FD4557"/>
    <w:rsid w:val="00FF0F24"/>
    <w:rsid w:val="00FF2412"/>
    <w:rsid w:val="00FF5CB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37"/>
    <w:rPr>
      <w:sz w:val="28"/>
    </w:rPr>
  </w:style>
  <w:style w:type="paragraph" w:styleId="1">
    <w:name w:val="heading 1"/>
    <w:basedOn w:val="a"/>
    <w:next w:val="a"/>
    <w:link w:val="10"/>
    <w:qFormat/>
    <w:rsid w:val="00A9593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95937"/>
    <w:pPr>
      <w:keepNext/>
      <w:overflowPunct w:val="0"/>
      <w:autoSpaceDE w:val="0"/>
      <w:autoSpaceDN w:val="0"/>
      <w:adjustRightInd w:val="0"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A9593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95937"/>
    <w:rPr>
      <w:b/>
      <w:sz w:val="24"/>
      <w:lang w:val="ru-RU" w:eastAsia="ru-RU" w:bidi="ar-SA"/>
    </w:rPr>
  </w:style>
  <w:style w:type="table" w:styleId="a3">
    <w:name w:val="Table Grid"/>
    <w:basedOn w:val="a1"/>
    <w:rsid w:val="0044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72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722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151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qFormat/>
    <w:rsid w:val="00F7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3C1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515"/>
    <w:rPr>
      <w:sz w:val="28"/>
    </w:rPr>
  </w:style>
  <w:style w:type="paragraph" w:styleId="a9">
    <w:name w:val="footer"/>
    <w:basedOn w:val="a"/>
    <w:link w:val="aa"/>
    <w:rsid w:val="003C1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151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37"/>
    <w:rPr>
      <w:sz w:val="28"/>
    </w:rPr>
  </w:style>
  <w:style w:type="paragraph" w:styleId="1">
    <w:name w:val="heading 1"/>
    <w:basedOn w:val="a"/>
    <w:next w:val="a"/>
    <w:link w:val="10"/>
    <w:qFormat/>
    <w:rsid w:val="00A95937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95937"/>
    <w:pPr>
      <w:keepNext/>
      <w:overflowPunct w:val="0"/>
      <w:autoSpaceDE w:val="0"/>
      <w:autoSpaceDN w:val="0"/>
      <w:adjustRightInd w:val="0"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A9593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95937"/>
    <w:rPr>
      <w:b/>
      <w:sz w:val="24"/>
      <w:lang w:val="ru-RU" w:eastAsia="ru-RU" w:bidi="ar-SA"/>
    </w:rPr>
  </w:style>
  <w:style w:type="table" w:styleId="a3">
    <w:name w:val="Table Grid"/>
    <w:basedOn w:val="a1"/>
    <w:rsid w:val="0044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722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722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151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List Paragraph"/>
    <w:basedOn w:val="a"/>
    <w:qFormat/>
    <w:rsid w:val="00F706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3C1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1515"/>
    <w:rPr>
      <w:sz w:val="28"/>
    </w:rPr>
  </w:style>
  <w:style w:type="paragraph" w:styleId="a9">
    <w:name w:val="footer"/>
    <w:basedOn w:val="a"/>
    <w:link w:val="aa"/>
    <w:rsid w:val="003C1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C151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3&amp;n=137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FE04-30C7-4148-AE79-9D4944F9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6022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6719</CharactersWithSpaces>
  <SharedDoc>false</SharedDoc>
  <HLinks>
    <vt:vector size="18" baseType="variant">
      <vt:variant>
        <vt:i4>6357090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6291499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https://login.consultant.ru/link/?req=doc&amp;base=RLAW013&amp;n=137012</vt:lpwstr>
      </vt:variant>
      <vt:variant>
        <vt:lpwstr/>
      </vt:variant>
      <vt:variant>
        <vt:i4>5832795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https://login.consultant.ru/link/?req=doc&amp;base=LAW&amp;n=2875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Любовь Федоровна Фадеева</cp:lastModifiedBy>
  <cp:revision>2</cp:revision>
  <cp:lastPrinted>2024-03-12T07:35:00Z</cp:lastPrinted>
  <dcterms:created xsi:type="dcterms:W3CDTF">2024-03-15T06:10:00Z</dcterms:created>
  <dcterms:modified xsi:type="dcterms:W3CDTF">2024-03-15T06:10:00Z</dcterms:modified>
</cp:coreProperties>
</file>