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26D98" w14:paraId="13B71395" w14:textId="77777777" w:rsidTr="002E520F">
        <w:tc>
          <w:tcPr>
            <w:tcW w:w="4672" w:type="dxa"/>
          </w:tcPr>
          <w:p w14:paraId="65495C58" w14:textId="77777777" w:rsidR="00F26D98" w:rsidRDefault="00F26D98" w:rsidP="005D3BC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A687F06" w14:textId="77777777" w:rsidR="00DD69B2" w:rsidRDefault="00DD69B2" w:rsidP="005D3BC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5DDE7F7" w14:textId="77777777" w:rsidR="00DD69B2" w:rsidRDefault="00DD69B2" w:rsidP="005D3BC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D18BFF4" w14:textId="77777777" w:rsidR="00DD69B2" w:rsidRDefault="00DD69B2" w:rsidP="005D3BC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FB0BAC4" w14:textId="77777777" w:rsidR="00DD69B2" w:rsidRDefault="00DD69B2" w:rsidP="005D3BC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14:paraId="29F9CE91" w14:textId="77777777" w:rsidR="00F26D98" w:rsidRDefault="00F26D98" w:rsidP="00F974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УТВЕРЖДЕН </w:t>
            </w:r>
          </w:p>
          <w:p w14:paraId="28FE8860" w14:textId="37029FC2" w:rsidR="00F26D98" w:rsidRDefault="008F67B8" w:rsidP="00F974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F26D98">
              <w:rPr>
                <w:rFonts w:ascii="Times New Roman" w:hAnsi="Times New Roman"/>
                <w:bCs/>
                <w:sz w:val="28"/>
                <w:szCs w:val="28"/>
              </w:rPr>
              <w:t>остановлением</w:t>
            </w:r>
            <w:r w:rsidR="00F9743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26D98">
              <w:rPr>
                <w:rFonts w:ascii="Times New Roman" w:hAnsi="Times New Roman"/>
                <w:bCs/>
                <w:sz w:val="28"/>
                <w:szCs w:val="28"/>
              </w:rPr>
              <w:t xml:space="preserve">Главы </w:t>
            </w:r>
            <w:r w:rsidR="00F9743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="00F26D98">
              <w:rPr>
                <w:rFonts w:ascii="Times New Roman" w:hAnsi="Times New Roman"/>
                <w:bCs/>
                <w:sz w:val="28"/>
                <w:szCs w:val="28"/>
              </w:rPr>
              <w:t>городского округа</w:t>
            </w:r>
          </w:p>
          <w:p w14:paraId="47C28458" w14:textId="6DBA87DD" w:rsidR="00F26D98" w:rsidRPr="004517FC" w:rsidRDefault="00885852" w:rsidP="00F974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/>
            <w:r w:rsidRPr="004517FC">
              <w:rPr>
                <w:rFonts w:ascii="Times New Roman" w:hAnsi="Times New Roman"/>
                <w:bCs/>
                <w:sz w:val="28"/>
                <w:szCs w:val="28"/>
              </w:rPr>
              <w:t>"</w:t>
            </w:r>
            <w:r w:rsidR="00F26D98" w:rsidRPr="004517FC">
              <w:rPr>
                <w:rFonts w:ascii="Times New Roman" w:hAnsi="Times New Roman"/>
                <w:bCs/>
                <w:sz w:val="28"/>
                <w:szCs w:val="28"/>
              </w:rPr>
              <w:t>Город Архангельск</w:t>
            </w:r>
            <w:r w:rsidRPr="004517FC">
              <w:rPr>
                <w:rFonts w:ascii="Times New Roman" w:hAnsi="Times New Roman"/>
                <w:bCs/>
                <w:sz w:val="28"/>
                <w:szCs w:val="28"/>
              </w:rPr>
              <w:t>"</w:t>
            </w:r>
            <w:r w:rsidR="00F26D98" w:rsidRPr="004517F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41F94ACB" w14:textId="0AA74FF8" w:rsidR="00F26D98" w:rsidRPr="00F26D98" w:rsidRDefault="004517FC" w:rsidP="00F974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17FC">
              <w:rPr>
                <w:rFonts w:ascii="Times New Roman" w:hAnsi="Times New Roman"/>
                <w:bCs/>
                <w:sz w:val="28"/>
                <w:szCs w:val="28"/>
              </w:rPr>
              <w:t>от 1 апреля 2024 г. № 529</w:t>
            </w:r>
            <w:bookmarkEnd w:id="0"/>
          </w:p>
        </w:tc>
      </w:tr>
    </w:tbl>
    <w:p w14:paraId="37477CCE" w14:textId="77777777" w:rsidR="00F97433" w:rsidRDefault="00F97433" w:rsidP="00F97433">
      <w:pPr>
        <w:pStyle w:val="a4"/>
        <w:spacing w:after="0"/>
        <w:ind w:left="614" w:right="540"/>
        <w:jc w:val="center"/>
        <w:rPr>
          <w:b/>
        </w:rPr>
      </w:pPr>
    </w:p>
    <w:p w14:paraId="558A3CF8" w14:textId="77777777" w:rsidR="008606C8" w:rsidRDefault="008606C8" w:rsidP="00F97433">
      <w:pPr>
        <w:pStyle w:val="a4"/>
        <w:spacing w:after="0"/>
        <w:ind w:left="614" w:right="540"/>
        <w:jc w:val="center"/>
        <w:rPr>
          <w:b/>
        </w:rPr>
      </w:pPr>
    </w:p>
    <w:p w14:paraId="7C55EED6" w14:textId="77777777" w:rsidR="00B5204D" w:rsidRPr="003F0BF8" w:rsidRDefault="00B5204D" w:rsidP="00F97433">
      <w:pPr>
        <w:pStyle w:val="a4"/>
        <w:spacing w:after="0"/>
        <w:ind w:left="614" w:right="540"/>
        <w:jc w:val="center"/>
        <w:rPr>
          <w:b/>
        </w:rPr>
      </w:pPr>
      <w:r w:rsidRPr="003F0BF8">
        <w:rPr>
          <w:b/>
        </w:rPr>
        <w:t>ПЛАН</w:t>
      </w:r>
    </w:p>
    <w:p w14:paraId="07B88B8B" w14:textId="77777777" w:rsidR="00B5204D" w:rsidRPr="003F0BF8" w:rsidRDefault="00B5204D" w:rsidP="00F97433">
      <w:pPr>
        <w:pStyle w:val="a4"/>
        <w:spacing w:after="0"/>
        <w:ind w:left="614" w:right="541"/>
        <w:jc w:val="center"/>
        <w:rPr>
          <w:b/>
        </w:rPr>
      </w:pPr>
      <w:r w:rsidRPr="003F0BF8">
        <w:rPr>
          <w:b/>
        </w:rPr>
        <w:t>мероприятий по функционированию Архангельского городского звена</w:t>
      </w:r>
      <w:r w:rsidR="00F960A6" w:rsidRPr="003F0BF8">
        <w:rPr>
          <w:b/>
        </w:rPr>
        <w:t xml:space="preserve"> </w:t>
      </w:r>
      <w:r w:rsidRPr="003F0BF8">
        <w:rPr>
          <w:b/>
          <w:spacing w:val="-68"/>
        </w:rPr>
        <w:t xml:space="preserve"> </w:t>
      </w:r>
      <w:r w:rsidRPr="003F0BF8">
        <w:rPr>
          <w:b/>
        </w:rPr>
        <w:t>территориальной подсистемы единой государственной системы</w:t>
      </w:r>
      <w:r w:rsidRPr="003F0BF8">
        <w:rPr>
          <w:b/>
          <w:spacing w:val="1"/>
        </w:rPr>
        <w:t xml:space="preserve"> </w:t>
      </w:r>
      <w:r w:rsidRPr="003F0BF8">
        <w:rPr>
          <w:b/>
        </w:rPr>
        <w:t>предупреждения и ликвидации чрезвычайных ситуаций в режиме</w:t>
      </w:r>
      <w:r w:rsidRPr="003F0BF8">
        <w:rPr>
          <w:b/>
          <w:spacing w:val="1"/>
        </w:rPr>
        <w:t xml:space="preserve"> </w:t>
      </w:r>
      <w:r w:rsidRPr="003F0BF8">
        <w:rPr>
          <w:b/>
        </w:rPr>
        <w:t>повышенной</w:t>
      </w:r>
      <w:r w:rsidRPr="003F0BF8">
        <w:rPr>
          <w:b/>
          <w:spacing w:val="-2"/>
        </w:rPr>
        <w:t xml:space="preserve"> </w:t>
      </w:r>
      <w:r w:rsidRPr="003F0BF8">
        <w:rPr>
          <w:b/>
        </w:rPr>
        <w:t>готовности</w:t>
      </w:r>
    </w:p>
    <w:p w14:paraId="4DCE1A74" w14:textId="77777777" w:rsidR="00B5204D" w:rsidRDefault="00B5204D" w:rsidP="00F97433">
      <w:pPr>
        <w:spacing w:after="0" w:line="240" w:lineRule="auto"/>
        <w:rPr>
          <w:b/>
          <w:sz w:val="24"/>
        </w:rPr>
      </w:pPr>
    </w:p>
    <w:tbl>
      <w:tblPr>
        <w:tblStyle w:val="TableNormal"/>
        <w:tblW w:w="9781" w:type="dxa"/>
        <w:tblInd w:w="-137" w:type="dxa"/>
        <w:tblLayout w:type="fixed"/>
        <w:tblLook w:val="01E0" w:firstRow="1" w:lastRow="1" w:firstColumn="1" w:lastColumn="1" w:noHBand="0" w:noVBand="0"/>
      </w:tblPr>
      <w:tblGrid>
        <w:gridCol w:w="504"/>
        <w:gridCol w:w="4198"/>
        <w:gridCol w:w="1891"/>
        <w:gridCol w:w="3188"/>
      </w:tblGrid>
      <w:tr w:rsidR="00B5204D" w14:paraId="700CEE13" w14:textId="77777777" w:rsidTr="00F97433">
        <w:trPr>
          <w:trHeight w:val="552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AE80" w14:textId="77777777" w:rsidR="00B5204D" w:rsidRPr="003F0BF8" w:rsidRDefault="00B5204D" w:rsidP="007F09CA">
            <w:pPr>
              <w:pStyle w:val="TableParagraph"/>
              <w:spacing w:line="268" w:lineRule="exact"/>
              <w:ind w:left="136"/>
              <w:rPr>
                <w:sz w:val="24"/>
                <w:szCs w:val="24"/>
              </w:rPr>
            </w:pPr>
            <w:r w:rsidRPr="003F0BF8">
              <w:rPr>
                <w:sz w:val="24"/>
                <w:szCs w:val="24"/>
              </w:rPr>
              <w:t>№</w:t>
            </w:r>
          </w:p>
          <w:p w14:paraId="180866F4" w14:textId="77777777" w:rsidR="00B5204D" w:rsidRPr="003F0BF8" w:rsidRDefault="00B5204D" w:rsidP="007F09CA">
            <w:pPr>
              <w:pStyle w:val="TableParagraph"/>
              <w:spacing w:line="264" w:lineRule="exact"/>
              <w:ind w:left="88"/>
              <w:rPr>
                <w:sz w:val="24"/>
                <w:szCs w:val="24"/>
              </w:rPr>
            </w:pPr>
            <w:r w:rsidRPr="003F0BF8">
              <w:rPr>
                <w:sz w:val="24"/>
                <w:szCs w:val="24"/>
              </w:rPr>
              <w:t>п/п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5B43" w14:textId="0D641FA7" w:rsidR="00B5204D" w:rsidRPr="003A28E3" w:rsidRDefault="003A28E3" w:rsidP="007F09CA">
            <w:pPr>
              <w:pStyle w:val="TableParagraph"/>
              <w:spacing w:before="131"/>
              <w:ind w:left="1380" w:right="13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CACA" w14:textId="5DE8B257" w:rsidR="00B5204D" w:rsidRPr="003F0BF8" w:rsidRDefault="003F0BF8" w:rsidP="007F09CA">
            <w:pPr>
              <w:pStyle w:val="TableParagraph"/>
              <w:spacing w:line="268" w:lineRule="exact"/>
              <w:ind w:left="317" w:right="3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ru-RU"/>
              </w:rPr>
              <w:t>рок</w:t>
            </w:r>
          </w:p>
          <w:p w14:paraId="1E97A317" w14:textId="65F77815" w:rsidR="00B5204D" w:rsidRPr="003F0BF8" w:rsidRDefault="003A28E3" w:rsidP="007F09CA">
            <w:pPr>
              <w:pStyle w:val="TableParagraph"/>
              <w:spacing w:line="264" w:lineRule="exact"/>
              <w:ind w:left="317" w:right="3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исполнения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87F00" w14:textId="5BE066B9" w:rsidR="00B5204D" w:rsidRPr="003F0BF8" w:rsidRDefault="003F0BF8" w:rsidP="007F09CA">
            <w:pPr>
              <w:pStyle w:val="TableParagraph"/>
              <w:spacing w:before="131"/>
              <w:ind w:left="10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Исполнители</w:t>
            </w:r>
          </w:p>
        </w:tc>
      </w:tr>
      <w:tr w:rsidR="004A393B" w14:paraId="61EB504C" w14:textId="77777777" w:rsidTr="00F97433">
        <w:trPr>
          <w:trHeight w:val="275"/>
        </w:trPr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14:paraId="3B164F41" w14:textId="77777777" w:rsidR="004A393B" w:rsidRPr="003F0BF8" w:rsidRDefault="004A393B" w:rsidP="007F09CA">
            <w:pPr>
              <w:pStyle w:val="TableParagraph"/>
              <w:spacing w:line="256" w:lineRule="exact"/>
              <w:ind w:left="0" w:right="3"/>
              <w:jc w:val="center"/>
              <w:rPr>
                <w:sz w:val="24"/>
                <w:szCs w:val="24"/>
              </w:rPr>
            </w:pPr>
          </w:p>
        </w:tc>
      </w:tr>
      <w:tr w:rsidR="00B5204D" w14:paraId="647B5B7A" w14:textId="77777777" w:rsidTr="003F0BF8">
        <w:trPr>
          <w:trHeight w:val="2206"/>
        </w:trPr>
        <w:tc>
          <w:tcPr>
            <w:tcW w:w="504" w:type="dxa"/>
          </w:tcPr>
          <w:p w14:paraId="1B744BBA" w14:textId="64A8953C" w:rsidR="00B5204D" w:rsidRPr="008606C8" w:rsidRDefault="008606C8" w:rsidP="007F09CA">
            <w:pPr>
              <w:pStyle w:val="TableParagraph"/>
              <w:spacing w:line="270" w:lineRule="exact"/>
              <w:ind w:left="0" w:right="21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98" w:type="dxa"/>
          </w:tcPr>
          <w:p w14:paraId="26BA6BE1" w14:textId="77777777" w:rsidR="0098121C" w:rsidRPr="003F0BF8" w:rsidRDefault="0098121C" w:rsidP="0098121C">
            <w:pPr>
              <w:pStyle w:val="TableParagraph"/>
              <w:spacing w:line="270" w:lineRule="exact"/>
              <w:ind w:left="136"/>
              <w:rPr>
                <w:sz w:val="24"/>
                <w:szCs w:val="24"/>
                <w:lang w:val="ru-RU"/>
              </w:rPr>
            </w:pPr>
            <w:r w:rsidRPr="003F0BF8">
              <w:rPr>
                <w:sz w:val="24"/>
                <w:szCs w:val="24"/>
                <w:lang w:val="ru-RU"/>
              </w:rPr>
              <w:t>Организация</w:t>
            </w:r>
            <w:r w:rsidRPr="003F0BF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заключения</w:t>
            </w:r>
          </w:p>
          <w:p w14:paraId="58C96962" w14:textId="6944001A" w:rsidR="0098121C" w:rsidRPr="003F0BF8" w:rsidRDefault="0098121C" w:rsidP="0098121C">
            <w:pPr>
              <w:pStyle w:val="TableParagraph"/>
              <w:ind w:left="136" w:right="761"/>
              <w:rPr>
                <w:sz w:val="24"/>
                <w:szCs w:val="24"/>
                <w:lang w:val="ru-RU"/>
              </w:rPr>
            </w:pPr>
            <w:r w:rsidRPr="003F0BF8">
              <w:rPr>
                <w:sz w:val="24"/>
                <w:szCs w:val="24"/>
                <w:lang w:val="ru-RU"/>
              </w:rPr>
              <w:t>в соответствии с действующим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законодательством</w:t>
            </w:r>
            <w:r w:rsidRPr="003F0BF8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контракта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на</w:t>
            </w:r>
            <w:r w:rsidRPr="003F0B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перевозку</w:t>
            </w:r>
            <w:r w:rsidRPr="003F0B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жителей</w:t>
            </w:r>
            <w:r w:rsidRPr="003F0B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и товаров</w:t>
            </w:r>
          </w:p>
          <w:p w14:paraId="6E276B7D" w14:textId="7AB7A319" w:rsidR="00B5204D" w:rsidRPr="003F0BF8" w:rsidRDefault="0098121C" w:rsidP="0098121C">
            <w:pPr>
              <w:pStyle w:val="TableParagraph"/>
              <w:ind w:left="136" w:right="761"/>
              <w:rPr>
                <w:sz w:val="24"/>
                <w:szCs w:val="24"/>
                <w:lang w:val="ru-RU"/>
              </w:rPr>
            </w:pPr>
            <w:r w:rsidRPr="003F0BF8">
              <w:rPr>
                <w:sz w:val="24"/>
                <w:szCs w:val="24"/>
                <w:lang w:val="ru-RU"/>
              </w:rPr>
              <w:t xml:space="preserve">первой необходимости </w:t>
            </w:r>
            <w:r w:rsidR="00F97433">
              <w:rPr>
                <w:sz w:val="24"/>
                <w:szCs w:val="24"/>
                <w:lang w:val="ru-RU"/>
              </w:rPr>
              <w:br/>
            </w:r>
            <w:r w:rsidRPr="003F0BF8">
              <w:rPr>
                <w:sz w:val="24"/>
                <w:szCs w:val="24"/>
                <w:lang w:val="ru-RU"/>
              </w:rPr>
              <w:t>на островные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территории</w:t>
            </w:r>
            <w:r w:rsidRPr="003F0B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городского</w:t>
            </w:r>
            <w:r w:rsidRPr="003F0BF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округа</w:t>
            </w:r>
            <w:r w:rsidRPr="003F0B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85852">
              <w:rPr>
                <w:sz w:val="24"/>
                <w:szCs w:val="24"/>
                <w:lang w:val="ru-RU"/>
              </w:rPr>
              <w:t>"</w:t>
            </w:r>
            <w:r w:rsidRPr="003F0BF8">
              <w:rPr>
                <w:sz w:val="24"/>
                <w:szCs w:val="24"/>
                <w:lang w:val="ru-RU"/>
              </w:rPr>
              <w:t>Город</w:t>
            </w:r>
            <w:r w:rsidRPr="003F0B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Архангельск</w:t>
            </w:r>
            <w:r w:rsidR="00885852">
              <w:rPr>
                <w:sz w:val="24"/>
                <w:szCs w:val="24"/>
                <w:lang w:val="ru-RU"/>
              </w:rPr>
              <w:t>"</w:t>
            </w:r>
            <w:r w:rsidRPr="003F0BF8">
              <w:rPr>
                <w:sz w:val="24"/>
                <w:szCs w:val="24"/>
                <w:lang w:val="ru-RU"/>
              </w:rPr>
              <w:t xml:space="preserve"> в период ледохода и паводка 2024 года</w:t>
            </w:r>
            <w:r w:rsidR="00B5204D" w:rsidRPr="003F0BF8">
              <w:rPr>
                <w:sz w:val="24"/>
                <w:szCs w:val="24"/>
                <w:lang w:val="ru-RU"/>
              </w:rPr>
              <w:t xml:space="preserve"> </w:t>
            </w:r>
          </w:p>
          <w:p w14:paraId="29E2622F" w14:textId="3ED5FF03" w:rsidR="00BF6B92" w:rsidRPr="003F0BF8" w:rsidRDefault="00BF6B92" w:rsidP="0098121C">
            <w:pPr>
              <w:pStyle w:val="TableParagraph"/>
              <w:ind w:left="136" w:right="761"/>
              <w:rPr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</w:tcPr>
          <w:p w14:paraId="6CDD7518" w14:textId="11DF0A15" w:rsidR="00B5204D" w:rsidRPr="003F0BF8" w:rsidRDefault="00F97433" w:rsidP="007F09CA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3F0BF8">
              <w:rPr>
                <w:sz w:val="24"/>
                <w:szCs w:val="24"/>
                <w:lang w:val="ru-RU"/>
              </w:rPr>
              <w:t>Д</w:t>
            </w:r>
            <w:r w:rsidRPr="003F0BF8">
              <w:rPr>
                <w:sz w:val="24"/>
                <w:szCs w:val="24"/>
              </w:rPr>
              <w:t>о</w:t>
            </w:r>
            <w:r w:rsidRPr="003F0BF8">
              <w:rPr>
                <w:spacing w:val="-2"/>
                <w:sz w:val="24"/>
                <w:szCs w:val="24"/>
              </w:rPr>
              <w:t xml:space="preserve"> </w:t>
            </w:r>
            <w:r w:rsidR="001F07E3">
              <w:rPr>
                <w:sz w:val="24"/>
                <w:szCs w:val="24"/>
                <w:lang w:val="ru-RU"/>
              </w:rPr>
              <w:t>5</w:t>
            </w:r>
            <w:r w:rsidR="0098121C" w:rsidRPr="003F0BF8">
              <w:rPr>
                <w:sz w:val="24"/>
                <w:szCs w:val="24"/>
                <w:lang w:val="ru-RU"/>
              </w:rPr>
              <w:t xml:space="preserve"> апреля</w:t>
            </w:r>
          </w:p>
          <w:p w14:paraId="06E219A0" w14:textId="435CAF73" w:rsidR="00B5204D" w:rsidRPr="003F0BF8" w:rsidRDefault="00B5204D" w:rsidP="007F09C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0BF8">
              <w:rPr>
                <w:sz w:val="24"/>
                <w:szCs w:val="24"/>
              </w:rPr>
              <w:t>202</w:t>
            </w:r>
            <w:r w:rsidR="0098121C" w:rsidRPr="003F0BF8">
              <w:rPr>
                <w:sz w:val="24"/>
                <w:szCs w:val="24"/>
                <w:lang w:val="ru-RU"/>
              </w:rPr>
              <w:t>4</w:t>
            </w:r>
            <w:r w:rsidRPr="003F0BF8">
              <w:rPr>
                <w:spacing w:val="-2"/>
                <w:sz w:val="24"/>
                <w:szCs w:val="24"/>
              </w:rPr>
              <w:t xml:space="preserve"> </w:t>
            </w:r>
            <w:r w:rsidR="00BF6B92" w:rsidRPr="003F0BF8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188" w:type="dxa"/>
          </w:tcPr>
          <w:p w14:paraId="1609B78A" w14:textId="54E730DE" w:rsidR="00E436D5" w:rsidRPr="003F0BF8" w:rsidRDefault="00B5204D" w:rsidP="007F09CA">
            <w:pPr>
              <w:pStyle w:val="TableParagraph"/>
              <w:ind w:right="348"/>
              <w:rPr>
                <w:spacing w:val="-6"/>
                <w:sz w:val="24"/>
                <w:szCs w:val="24"/>
                <w:lang w:val="ru-RU"/>
              </w:rPr>
            </w:pPr>
            <w:r w:rsidRPr="003F0BF8">
              <w:rPr>
                <w:sz w:val="24"/>
                <w:szCs w:val="24"/>
                <w:lang w:val="ru-RU"/>
              </w:rPr>
              <w:t>Департамент транспорта,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 xml:space="preserve">строительства </w:t>
            </w:r>
            <w:r w:rsidR="00F97433">
              <w:rPr>
                <w:sz w:val="24"/>
                <w:szCs w:val="24"/>
                <w:lang w:val="ru-RU"/>
              </w:rPr>
              <w:br/>
            </w:r>
            <w:r w:rsidRPr="003F0BF8">
              <w:rPr>
                <w:sz w:val="24"/>
                <w:szCs w:val="24"/>
                <w:lang w:val="ru-RU"/>
              </w:rPr>
              <w:t>и городской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инфраструктуры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Администрации городского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округа</w:t>
            </w:r>
            <w:r w:rsidRPr="003F0BF8">
              <w:rPr>
                <w:spacing w:val="-6"/>
                <w:sz w:val="24"/>
                <w:szCs w:val="24"/>
                <w:lang w:val="ru-RU"/>
              </w:rPr>
              <w:t xml:space="preserve"> </w:t>
            </w:r>
          </w:p>
          <w:p w14:paraId="2AFDC500" w14:textId="6D3002E1" w:rsidR="00B5204D" w:rsidRPr="003F0BF8" w:rsidRDefault="00885852" w:rsidP="007F09CA">
            <w:pPr>
              <w:pStyle w:val="TableParagraph"/>
              <w:ind w:right="3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"</w:t>
            </w:r>
            <w:r w:rsidR="00B5204D" w:rsidRPr="003F0BF8">
              <w:rPr>
                <w:sz w:val="24"/>
                <w:szCs w:val="24"/>
                <w:lang w:val="ru-RU"/>
              </w:rPr>
              <w:t>Город</w:t>
            </w:r>
            <w:r w:rsidR="00B5204D" w:rsidRPr="003F0BF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E436D5" w:rsidRPr="003F0BF8">
              <w:rPr>
                <w:sz w:val="24"/>
                <w:szCs w:val="24"/>
                <w:lang w:val="ru-RU"/>
              </w:rPr>
              <w:t>Архангельск</w:t>
            </w:r>
            <w:r>
              <w:rPr>
                <w:sz w:val="24"/>
                <w:szCs w:val="24"/>
                <w:lang w:val="ru-RU"/>
              </w:rPr>
              <w:t>"</w:t>
            </w:r>
          </w:p>
        </w:tc>
      </w:tr>
      <w:tr w:rsidR="00B5204D" w14:paraId="704CE0BF" w14:textId="77777777" w:rsidTr="003F0BF8">
        <w:trPr>
          <w:trHeight w:val="2207"/>
        </w:trPr>
        <w:tc>
          <w:tcPr>
            <w:tcW w:w="504" w:type="dxa"/>
          </w:tcPr>
          <w:p w14:paraId="6B714649" w14:textId="5DCEA3AC" w:rsidR="00B5204D" w:rsidRPr="008606C8" w:rsidRDefault="008606C8" w:rsidP="007F09CA">
            <w:pPr>
              <w:pStyle w:val="TableParagraph"/>
              <w:spacing w:line="270" w:lineRule="exact"/>
              <w:ind w:left="0" w:right="21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98" w:type="dxa"/>
          </w:tcPr>
          <w:p w14:paraId="3727103C" w14:textId="313A481B" w:rsidR="00B5204D" w:rsidRPr="003F0BF8" w:rsidRDefault="0098121C" w:rsidP="00F97433">
            <w:pPr>
              <w:pStyle w:val="TableParagraph"/>
              <w:ind w:left="107" w:right="454"/>
              <w:rPr>
                <w:sz w:val="24"/>
                <w:szCs w:val="24"/>
                <w:lang w:val="ru-RU"/>
              </w:rPr>
            </w:pPr>
            <w:r w:rsidRPr="003F0BF8">
              <w:rPr>
                <w:sz w:val="24"/>
                <w:szCs w:val="24"/>
                <w:lang w:val="ru-RU"/>
              </w:rPr>
              <w:t xml:space="preserve">Разработка, согласование </w:t>
            </w:r>
            <w:r w:rsidR="00F97433">
              <w:rPr>
                <w:sz w:val="24"/>
                <w:szCs w:val="24"/>
                <w:lang w:val="ru-RU"/>
              </w:rPr>
              <w:br/>
            </w:r>
            <w:r w:rsidRPr="003F0BF8">
              <w:rPr>
                <w:sz w:val="24"/>
                <w:szCs w:val="24"/>
                <w:lang w:val="ru-RU"/>
              </w:rPr>
              <w:t>и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утверждение расписания движения</w:t>
            </w:r>
            <w:r w:rsidRPr="003F0B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судов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по</w:t>
            </w:r>
            <w:r w:rsidRPr="003F0B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перевозке</w:t>
            </w:r>
            <w:r w:rsidRPr="003F0B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жителей</w:t>
            </w:r>
            <w:r w:rsidR="00F97433">
              <w:rPr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и доставке товаров первой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необходимости на островные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территории</w:t>
            </w:r>
            <w:r w:rsidRPr="003F0B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городского</w:t>
            </w:r>
            <w:r w:rsidRPr="003F0BF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округа</w:t>
            </w:r>
            <w:r w:rsidRPr="003F0B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85852">
              <w:rPr>
                <w:sz w:val="24"/>
                <w:szCs w:val="24"/>
                <w:lang w:val="ru-RU"/>
              </w:rPr>
              <w:t>"</w:t>
            </w:r>
            <w:r w:rsidRPr="003F0BF8">
              <w:rPr>
                <w:sz w:val="24"/>
                <w:szCs w:val="24"/>
                <w:lang w:val="ru-RU"/>
              </w:rPr>
              <w:t>Город</w:t>
            </w:r>
            <w:r w:rsidRPr="003F0B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Архангельск</w:t>
            </w:r>
            <w:r w:rsidR="00885852">
              <w:rPr>
                <w:sz w:val="24"/>
                <w:szCs w:val="24"/>
                <w:lang w:val="ru-RU"/>
              </w:rPr>
              <w:t>"</w:t>
            </w:r>
            <w:r w:rsidR="00F97433">
              <w:rPr>
                <w:sz w:val="24"/>
                <w:szCs w:val="24"/>
                <w:lang w:val="ru-RU"/>
              </w:rPr>
              <w:br/>
            </w:r>
            <w:r w:rsidRPr="003F0BF8">
              <w:rPr>
                <w:sz w:val="24"/>
                <w:szCs w:val="24"/>
                <w:lang w:val="ru-RU"/>
              </w:rPr>
              <w:t xml:space="preserve">в период ледохода и паводка </w:t>
            </w:r>
            <w:r w:rsidR="00F97433">
              <w:rPr>
                <w:sz w:val="24"/>
                <w:szCs w:val="24"/>
                <w:lang w:val="ru-RU"/>
              </w:rPr>
              <w:br/>
            </w:r>
            <w:r w:rsidRPr="003F0BF8">
              <w:rPr>
                <w:sz w:val="24"/>
                <w:szCs w:val="24"/>
                <w:lang w:val="ru-RU"/>
              </w:rPr>
              <w:t>2024 года</w:t>
            </w:r>
          </w:p>
        </w:tc>
        <w:tc>
          <w:tcPr>
            <w:tcW w:w="1891" w:type="dxa"/>
          </w:tcPr>
          <w:p w14:paraId="70A692A7" w14:textId="63D67940" w:rsidR="00B5204D" w:rsidRPr="003F0BF8" w:rsidRDefault="0098121C" w:rsidP="007F09CA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3F0BF8">
              <w:rPr>
                <w:sz w:val="24"/>
                <w:szCs w:val="24"/>
                <w:lang w:val="ru-RU"/>
              </w:rPr>
              <w:t>Д</w:t>
            </w:r>
            <w:r w:rsidR="00B5204D" w:rsidRPr="00F97433">
              <w:rPr>
                <w:sz w:val="24"/>
                <w:szCs w:val="24"/>
                <w:lang w:val="ru-RU"/>
              </w:rPr>
              <w:t>о</w:t>
            </w:r>
            <w:r w:rsidR="001F07E3">
              <w:rPr>
                <w:sz w:val="24"/>
                <w:szCs w:val="24"/>
                <w:lang w:val="ru-RU"/>
              </w:rPr>
              <w:t xml:space="preserve"> 5</w:t>
            </w:r>
            <w:r w:rsidRPr="003F0BF8">
              <w:rPr>
                <w:sz w:val="24"/>
                <w:szCs w:val="24"/>
                <w:lang w:val="ru-RU"/>
              </w:rPr>
              <w:t xml:space="preserve"> апреля</w:t>
            </w:r>
            <w:r w:rsidR="00B5204D" w:rsidRPr="00F97433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41550E19" w14:textId="7C70A3BE" w:rsidR="00B5204D" w:rsidRPr="003F0BF8" w:rsidRDefault="00B5204D" w:rsidP="007F09C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97433">
              <w:rPr>
                <w:sz w:val="24"/>
                <w:szCs w:val="24"/>
                <w:lang w:val="ru-RU"/>
              </w:rPr>
              <w:t>202</w:t>
            </w:r>
            <w:r w:rsidR="0098121C" w:rsidRPr="003F0BF8">
              <w:rPr>
                <w:sz w:val="24"/>
                <w:szCs w:val="24"/>
                <w:lang w:val="ru-RU"/>
              </w:rPr>
              <w:t>4</w:t>
            </w:r>
            <w:r w:rsidRPr="00F974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BF6B92" w:rsidRPr="00F97433">
              <w:rPr>
                <w:sz w:val="24"/>
                <w:szCs w:val="24"/>
                <w:lang w:val="ru-RU"/>
              </w:rPr>
              <w:t>г</w:t>
            </w:r>
            <w:r w:rsidR="00BF6B92" w:rsidRPr="003F0BF8">
              <w:rPr>
                <w:sz w:val="24"/>
                <w:szCs w:val="24"/>
                <w:lang w:val="ru-RU"/>
              </w:rPr>
              <w:t>ода</w:t>
            </w:r>
          </w:p>
        </w:tc>
        <w:tc>
          <w:tcPr>
            <w:tcW w:w="3188" w:type="dxa"/>
          </w:tcPr>
          <w:p w14:paraId="7D64F211" w14:textId="7815945D" w:rsidR="00E436D5" w:rsidRPr="003F0BF8" w:rsidRDefault="00B5204D" w:rsidP="007F09CA">
            <w:pPr>
              <w:pStyle w:val="TableParagraph"/>
              <w:ind w:right="335"/>
              <w:rPr>
                <w:sz w:val="24"/>
                <w:szCs w:val="24"/>
                <w:lang w:val="ru-RU"/>
              </w:rPr>
            </w:pPr>
            <w:r w:rsidRPr="003F0BF8">
              <w:rPr>
                <w:sz w:val="24"/>
                <w:szCs w:val="24"/>
                <w:lang w:val="ru-RU"/>
              </w:rPr>
              <w:t>Департамент транспорта,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 xml:space="preserve">строительства </w:t>
            </w:r>
            <w:r w:rsidR="00F97433">
              <w:rPr>
                <w:sz w:val="24"/>
                <w:szCs w:val="24"/>
                <w:lang w:val="ru-RU"/>
              </w:rPr>
              <w:br/>
            </w:r>
            <w:r w:rsidRPr="003F0BF8">
              <w:rPr>
                <w:sz w:val="24"/>
                <w:szCs w:val="24"/>
                <w:lang w:val="ru-RU"/>
              </w:rPr>
              <w:t>и городской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инфраструктуры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Администрации городского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436D5" w:rsidRPr="003F0BF8">
              <w:rPr>
                <w:sz w:val="24"/>
                <w:szCs w:val="24"/>
                <w:lang w:val="ru-RU"/>
              </w:rPr>
              <w:t xml:space="preserve">округа </w:t>
            </w:r>
          </w:p>
          <w:p w14:paraId="18EC0699" w14:textId="23ECF7B2" w:rsidR="00B5204D" w:rsidRDefault="00885852" w:rsidP="007F09CA">
            <w:pPr>
              <w:pStyle w:val="TableParagraph"/>
              <w:ind w:right="3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"</w:t>
            </w:r>
            <w:r w:rsidR="00E436D5" w:rsidRPr="003F0BF8">
              <w:rPr>
                <w:sz w:val="24"/>
                <w:szCs w:val="24"/>
                <w:lang w:val="ru-RU"/>
              </w:rPr>
              <w:t>Город Архангельск</w:t>
            </w:r>
            <w:r>
              <w:rPr>
                <w:sz w:val="24"/>
                <w:szCs w:val="24"/>
                <w:lang w:val="ru-RU"/>
              </w:rPr>
              <w:t>"</w:t>
            </w:r>
            <w:r w:rsidR="00E436D5" w:rsidRPr="003F0BF8">
              <w:rPr>
                <w:sz w:val="24"/>
                <w:szCs w:val="24"/>
                <w:lang w:val="ru-RU"/>
              </w:rPr>
              <w:t xml:space="preserve"> </w:t>
            </w:r>
            <w:r w:rsidR="00F97433">
              <w:rPr>
                <w:sz w:val="24"/>
                <w:szCs w:val="24"/>
                <w:lang w:val="ru-RU"/>
              </w:rPr>
              <w:br/>
            </w:r>
            <w:r w:rsidR="00B5204D" w:rsidRPr="003F0BF8">
              <w:rPr>
                <w:sz w:val="24"/>
                <w:szCs w:val="24"/>
                <w:lang w:val="ru-RU"/>
              </w:rPr>
              <w:t>с участием представителей</w:t>
            </w:r>
            <w:r w:rsidR="00B5204D"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5204D" w:rsidRPr="003F0BF8">
              <w:rPr>
                <w:sz w:val="24"/>
                <w:szCs w:val="24"/>
                <w:lang w:val="ru-RU"/>
              </w:rPr>
              <w:t>судовладельцев</w:t>
            </w:r>
          </w:p>
          <w:p w14:paraId="770AB19E" w14:textId="24A77362" w:rsidR="003720B6" w:rsidRPr="003F0BF8" w:rsidRDefault="003720B6" w:rsidP="007F09CA">
            <w:pPr>
              <w:pStyle w:val="TableParagraph"/>
              <w:ind w:right="335"/>
              <w:rPr>
                <w:sz w:val="24"/>
                <w:szCs w:val="24"/>
                <w:lang w:val="ru-RU"/>
              </w:rPr>
            </w:pPr>
          </w:p>
        </w:tc>
      </w:tr>
      <w:tr w:rsidR="00B5204D" w14:paraId="0372B908" w14:textId="77777777" w:rsidTr="003F0BF8">
        <w:trPr>
          <w:trHeight w:val="1442"/>
        </w:trPr>
        <w:tc>
          <w:tcPr>
            <w:tcW w:w="504" w:type="dxa"/>
          </w:tcPr>
          <w:p w14:paraId="50570462" w14:textId="090B7F15" w:rsidR="00B5204D" w:rsidRPr="008606C8" w:rsidRDefault="008606C8" w:rsidP="007F09CA">
            <w:pPr>
              <w:pStyle w:val="TableParagraph"/>
              <w:spacing w:line="270" w:lineRule="exact"/>
              <w:ind w:left="0" w:right="21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98" w:type="dxa"/>
          </w:tcPr>
          <w:p w14:paraId="21665902" w14:textId="5703BE1B" w:rsidR="0098121C" w:rsidRPr="003F0BF8" w:rsidRDefault="0098121C" w:rsidP="00F97433">
            <w:pPr>
              <w:pStyle w:val="TableParagraph"/>
              <w:ind w:left="107" w:right="391"/>
              <w:rPr>
                <w:sz w:val="24"/>
                <w:szCs w:val="24"/>
                <w:lang w:val="ru-RU"/>
              </w:rPr>
            </w:pPr>
            <w:r w:rsidRPr="003F0BF8">
              <w:rPr>
                <w:sz w:val="24"/>
                <w:szCs w:val="24"/>
                <w:lang w:val="ru-RU"/>
              </w:rPr>
              <w:t>Организация обеспечения товарами</w:t>
            </w:r>
            <w:r w:rsidRPr="003F0BF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первой необходимости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муниципальных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учреждений</w:t>
            </w:r>
            <w:r w:rsidRPr="003F0B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F97433">
              <w:rPr>
                <w:spacing w:val="-4"/>
                <w:sz w:val="24"/>
                <w:szCs w:val="24"/>
                <w:lang w:val="ru-RU"/>
              </w:rPr>
              <w:br/>
            </w:r>
            <w:r w:rsidRPr="003F0BF8">
              <w:rPr>
                <w:sz w:val="24"/>
                <w:szCs w:val="24"/>
                <w:lang w:val="ru-RU"/>
              </w:rPr>
              <w:t>и</w:t>
            </w:r>
            <w:r w:rsidR="00F97433">
              <w:rPr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жителей</w:t>
            </w:r>
            <w:r w:rsidRPr="003F0B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островных</w:t>
            </w:r>
            <w:r w:rsidRPr="003F0B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территорий</w:t>
            </w:r>
          </w:p>
          <w:p w14:paraId="49940FF1" w14:textId="77777777" w:rsidR="00B5204D" w:rsidRDefault="0098121C" w:rsidP="00BF6B92">
            <w:pPr>
              <w:pStyle w:val="TableParagraph"/>
              <w:spacing w:line="261" w:lineRule="exact"/>
              <w:ind w:left="107"/>
              <w:rPr>
                <w:spacing w:val="-1"/>
                <w:sz w:val="24"/>
                <w:szCs w:val="24"/>
                <w:lang w:val="ru-RU"/>
              </w:rPr>
            </w:pPr>
            <w:r w:rsidRPr="003F0BF8">
              <w:rPr>
                <w:sz w:val="24"/>
                <w:szCs w:val="24"/>
                <w:lang w:val="ru-RU"/>
              </w:rPr>
              <w:t>в</w:t>
            </w:r>
            <w:r w:rsidRPr="003F0B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период</w:t>
            </w:r>
            <w:r w:rsidRPr="003F0B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 xml:space="preserve">ледохода и паводка </w:t>
            </w:r>
            <w:r w:rsidR="00F97433">
              <w:rPr>
                <w:sz w:val="24"/>
                <w:szCs w:val="24"/>
                <w:lang w:val="ru-RU"/>
              </w:rPr>
              <w:br/>
            </w:r>
            <w:r w:rsidRPr="003F0BF8">
              <w:rPr>
                <w:sz w:val="24"/>
                <w:szCs w:val="24"/>
                <w:lang w:val="ru-RU"/>
              </w:rPr>
              <w:t>2024 года</w:t>
            </w:r>
            <w:r w:rsidRPr="003F0BF8">
              <w:rPr>
                <w:spacing w:val="-1"/>
                <w:sz w:val="24"/>
                <w:szCs w:val="24"/>
                <w:lang w:val="ru-RU"/>
              </w:rPr>
              <w:t xml:space="preserve">    </w:t>
            </w:r>
          </w:p>
          <w:p w14:paraId="5E5DA86A" w14:textId="45A0EC3F" w:rsidR="00F97433" w:rsidRPr="003F0BF8" w:rsidRDefault="00F97433" w:rsidP="00BF6B92">
            <w:pPr>
              <w:pStyle w:val="TableParagraph"/>
              <w:spacing w:line="261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</w:tcPr>
          <w:p w14:paraId="69027349" w14:textId="50346F56" w:rsidR="0098121C" w:rsidRPr="003F0BF8" w:rsidRDefault="0098121C" w:rsidP="0098121C">
            <w:pPr>
              <w:pStyle w:val="TableParagraph"/>
              <w:ind w:right="578"/>
              <w:rPr>
                <w:sz w:val="24"/>
                <w:szCs w:val="24"/>
                <w:lang w:val="ru-RU"/>
              </w:rPr>
            </w:pPr>
            <w:r w:rsidRPr="003F0BF8">
              <w:rPr>
                <w:sz w:val="24"/>
                <w:szCs w:val="24"/>
                <w:lang w:val="ru-RU"/>
              </w:rPr>
              <w:t>Постоянно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 xml:space="preserve">в период ледохода </w:t>
            </w:r>
            <w:r w:rsidR="00F97433">
              <w:rPr>
                <w:sz w:val="24"/>
                <w:szCs w:val="24"/>
                <w:lang w:val="ru-RU"/>
              </w:rPr>
              <w:br/>
            </w:r>
            <w:r w:rsidRPr="003F0BF8">
              <w:rPr>
                <w:sz w:val="24"/>
                <w:szCs w:val="24"/>
                <w:lang w:val="ru-RU"/>
              </w:rPr>
              <w:t>и паводка 2024 года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516D092E" w14:textId="77777777" w:rsidR="00B5204D" w:rsidRPr="003F0BF8" w:rsidRDefault="00B5204D" w:rsidP="0098121C">
            <w:pPr>
              <w:pStyle w:val="TableParagraph"/>
              <w:ind w:right="578"/>
              <w:rPr>
                <w:sz w:val="24"/>
                <w:szCs w:val="24"/>
                <w:lang w:val="ru-RU"/>
              </w:rPr>
            </w:pPr>
          </w:p>
        </w:tc>
        <w:tc>
          <w:tcPr>
            <w:tcW w:w="3188" w:type="dxa"/>
          </w:tcPr>
          <w:p w14:paraId="5F05FAC8" w14:textId="06A00778" w:rsidR="00B5204D" w:rsidRPr="003F0BF8" w:rsidRDefault="00B5204D" w:rsidP="007F09CA">
            <w:pPr>
              <w:pStyle w:val="TableParagraph"/>
              <w:ind w:right="222"/>
              <w:rPr>
                <w:sz w:val="24"/>
                <w:szCs w:val="24"/>
                <w:lang w:val="ru-RU"/>
              </w:rPr>
            </w:pPr>
            <w:r w:rsidRPr="003F0BF8">
              <w:rPr>
                <w:sz w:val="24"/>
                <w:szCs w:val="24"/>
                <w:lang w:val="ru-RU"/>
              </w:rPr>
              <w:t>Департамент</w:t>
            </w:r>
            <w:r w:rsidRPr="003F0BF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экономического</w:t>
            </w:r>
            <w:r w:rsidR="0098121C" w:rsidRPr="003F0BF8">
              <w:rPr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развития Администрации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436D5" w:rsidRPr="003F0BF8">
              <w:rPr>
                <w:sz w:val="24"/>
                <w:szCs w:val="24"/>
                <w:lang w:val="ru-RU"/>
              </w:rPr>
              <w:t xml:space="preserve">городского округа </w:t>
            </w:r>
            <w:r w:rsidR="00F97433">
              <w:rPr>
                <w:sz w:val="24"/>
                <w:szCs w:val="24"/>
                <w:lang w:val="ru-RU"/>
              </w:rPr>
              <w:br/>
            </w:r>
            <w:r w:rsidR="00885852">
              <w:rPr>
                <w:sz w:val="24"/>
                <w:szCs w:val="24"/>
                <w:lang w:val="ru-RU"/>
              </w:rPr>
              <w:t>"</w:t>
            </w:r>
            <w:r w:rsidRPr="003F0BF8">
              <w:rPr>
                <w:sz w:val="24"/>
                <w:szCs w:val="24"/>
                <w:lang w:val="ru-RU"/>
              </w:rPr>
              <w:t>Город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436D5" w:rsidRPr="003F0BF8">
              <w:rPr>
                <w:sz w:val="24"/>
                <w:szCs w:val="24"/>
                <w:lang w:val="ru-RU"/>
              </w:rPr>
              <w:t>Архангельск</w:t>
            </w:r>
            <w:r w:rsidR="00885852">
              <w:rPr>
                <w:sz w:val="24"/>
                <w:szCs w:val="24"/>
                <w:lang w:val="ru-RU"/>
              </w:rPr>
              <w:t>"</w:t>
            </w:r>
          </w:p>
        </w:tc>
      </w:tr>
      <w:tr w:rsidR="00B5204D" w14:paraId="4A16DEAF" w14:textId="77777777" w:rsidTr="003F0BF8">
        <w:trPr>
          <w:trHeight w:val="840"/>
        </w:trPr>
        <w:tc>
          <w:tcPr>
            <w:tcW w:w="504" w:type="dxa"/>
          </w:tcPr>
          <w:p w14:paraId="63310A5F" w14:textId="237056DC" w:rsidR="00B5204D" w:rsidRPr="003F0BF8" w:rsidRDefault="008606C8" w:rsidP="007F09CA">
            <w:pPr>
              <w:pStyle w:val="TableParagraph"/>
              <w:spacing w:line="271" w:lineRule="exact"/>
              <w:ind w:left="0" w:right="21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198" w:type="dxa"/>
          </w:tcPr>
          <w:p w14:paraId="2C3DDE3C" w14:textId="77777777" w:rsidR="0098121C" w:rsidRPr="003F0BF8" w:rsidRDefault="0098121C" w:rsidP="0098121C">
            <w:pPr>
              <w:pStyle w:val="TableParagraph"/>
              <w:ind w:left="107" w:right="216"/>
              <w:rPr>
                <w:sz w:val="24"/>
                <w:szCs w:val="24"/>
                <w:lang w:val="ru-RU"/>
              </w:rPr>
            </w:pPr>
            <w:r w:rsidRPr="003F0BF8">
              <w:rPr>
                <w:sz w:val="24"/>
                <w:szCs w:val="24"/>
                <w:lang w:val="ru-RU"/>
              </w:rPr>
              <w:t>Контроль</w:t>
            </w:r>
            <w:r w:rsidRPr="003F0B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за</w:t>
            </w:r>
            <w:r w:rsidRPr="003F0B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техническим</w:t>
            </w:r>
            <w:r w:rsidRPr="003F0B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состоянием</w:t>
            </w:r>
            <w:r w:rsidRPr="003F0B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причалов,</w:t>
            </w:r>
            <w:r w:rsidRPr="003F0B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используемых</w:t>
            </w:r>
          </w:p>
          <w:p w14:paraId="3681210D" w14:textId="16E2F51A" w:rsidR="0098121C" w:rsidRPr="003F0BF8" w:rsidRDefault="0098121C" w:rsidP="0098121C">
            <w:pPr>
              <w:pStyle w:val="TableParagraph"/>
              <w:ind w:left="107" w:right="216"/>
              <w:rPr>
                <w:sz w:val="24"/>
                <w:szCs w:val="24"/>
                <w:lang w:val="ru-RU"/>
              </w:rPr>
            </w:pPr>
            <w:r w:rsidRPr="003F0BF8">
              <w:rPr>
                <w:sz w:val="24"/>
                <w:szCs w:val="24"/>
                <w:lang w:val="ru-RU"/>
              </w:rPr>
              <w:t>для</w:t>
            </w:r>
            <w:r w:rsidRPr="003F0B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перевозки</w:t>
            </w:r>
            <w:r w:rsidRPr="003F0B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жителей</w:t>
            </w:r>
            <w:r w:rsidRPr="003F0B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и</w:t>
            </w:r>
            <w:r w:rsidRPr="003F0B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товаров</w:t>
            </w:r>
            <w:r w:rsidRPr="003F0B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первой необходимости в период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 xml:space="preserve">ледохода и паводка 2024 года </w:t>
            </w:r>
          </w:p>
          <w:p w14:paraId="6B67CDA1" w14:textId="0DF3DEFB" w:rsidR="00B5204D" w:rsidRPr="003F0BF8" w:rsidRDefault="00B5204D" w:rsidP="0098121C">
            <w:pPr>
              <w:pStyle w:val="TableParagraph"/>
              <w:ind w:left="107" w:right="981"/>
              <w:rPr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</w:tcPr>
          <w:p w14:paraId="06238987" w14:textId="45E4ECB1" w:rsidR="0098121C" w:rsidRPr="003F0BF8" w:rsidRDefault="0098121C" w:rsidP="0098121C">
            <w:pPr>
              <w:pStyle w:val="TableParagraph"/>
              <w:ind w:right="578"/>
              <w:rPr>
                <w:sz w:val="24"/>
                <w:szCs w:val="24"/>
                <w:lang w:val="ru-RU"/>
              </w:rPr>
            </w:pPr>
            <w:r w:rsidRPr="003F0BF8">
              <w:rPr>
                <w:sz w:val="24"/>
                <w:szCs w:val="24"/>
                <w:lang w:val="ru-RU"/>
              </w:rPr>
              <w:lastRenderedPageBreak/>
              <w:t>Постоянно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в период ледохода</w:t>
            </w:r>
            <w:r w:rsidR="00F97433">
              <w:rPr>
                <w:sz w:val="24"/>
                <w:szCs w:val="24"/>
                <w:lang w:val="ru-RU"/>
              </w:rPr>
              <w:br/>
            </w:r>
            <w:r w:rsidRPr="003F0BF8">
              <w:rPr>
                <w:sz w:val="24"/>
                <w:szCs w:val="24"/>
                <w:lang w:val="ru-RU"/>
              </w:rPr>
              <w:t>и паводка 2024 года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084881A4" w14:textId="3CEE24F7" w:rsidR="00B5204D" w:rsidRPr="003F0BF8" w:rsidRDefault="00B5204D" w:rsidP="007F09CA">
            <w:pPr>
              <w:pStyle w:val="TableParagraph"/>
              <w:ind w:right="578"/>
              <w:rPr>
                <w:sz w:val="24"/>
                <w:szCs w:val="24"/>
                <w:lang w:val="ru-RU"/>
              </w:rPr>
            </w:pPr>
          </w:p>
        </w:tc>
        <w:tc>
          <w:tcPr>
            <w:tcW w:w="3188" w:type="dxa"/>
          </w:tcPr>
          <w:p w14:paraId="7FB946C9" w14:textId="444B362C" w:rsidR="00D721E9" w:rsidRPr="003F0BF8" w:rsidRDefault="00D721E9" w:rsidP="00D721E9">
            <w:pPr>
              <w:pStyle w:val="TableParagraph"/>
              <w:ind w:right="335"/>
              <w:rPr>
                <w:sz w:val="24"/>
                <w:szCs w:val="24"/>
                <w:lang w:val="ru-RU"/>
              </w:rPr>
            </w:pPr>
            <w:r w:rsidRPr="003F0BF8">
              <w:rPr>
                <w:sz w:val="24"/>
                <w:szCs w:val="24"/>
                <w:lang w:val="ru-RU"/>
              </w:rPr>
              <w:lastRenderedPageBreak/>
              <w:t>Департамент транспорта,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 xml:space="preserve">строительства </w:t>
            </w:r>
            <w:r w:rsidR="00F97433">
              <w:rPr>
                <w:sz w:val="24"/>
                <w:szCs w:val="24"/>
                <w:lang w:val="ru-RU"/>
              </w:rPr>
              <w:br/>
            </w:r>
            <w:r w:rsidRPr="003F0BF8">
              <w:rPr>
                <w:sz w:val="24"/>
                <w:szCs w:val="24"/>
                <w:lang w:val="ru-RU"/>
              </w:rPr>
              <w:t>и городской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инфраструктуры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 xml:space="preserve">Администрации </w:t>
            </w:r>
            <w:r w:rsidRPr="003F0BF8">
              <w:rPr>
                <w:sz w:val="24"/>
                <w:szCs w:val="24"/>
                <w:lang w:val="ru-RU"/>
              </w:rPr>
              <w:lastRenderedPageBreak/>
              <w:t>городского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 xml:space="preserve">округа </w:t>
            </w:r>
          </w:p>
          <w:p w14:paraId="01DD9565" w14:textId="14340B57" w:rsidR="00D721E9" w:rsidRDefault="00885852" w:rsidP="00D721E9">
            <w:pPr>
              <w:pStyle w:val="TableParagraph"/>
              <w:ind w:right="3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"</w:t>
            </w:r>
            <w:r w:rsidR="00D721E9" w:rsidRPr="003F0BF8">
              <w:rPr>
                <w:sz w:val="24"/>
                <w:szCs w:val="24"/>
                <w:lang w:val="ru-RU"/>
              </w:rPr>
              <w:t>Город Архангельск</w:t>
            </w:r>
            <w:r>
              <w:rPr>
                <w:sz w:val="24"/>
                <w:szCs w:val="24"/>
                <w:lang w:val="ru-RU"/>
              </w:rPr>
              <w:t>"</w:t>
            </w:r>
            <w:r w:rsidR="00D721E9">
              <w:rPr>
                <w:sz w:val="24"/>
                <w:szCs w:val="24"/>
                <w:lang w:val="ru-RU"/>
              </w:rPr>
              <w:t xml:space="preserve">       </w:t>
            </w:r>
            <w:r w:rsidR="00D721E9" w:rsidRPr="003F0BF8">
              <w:rPr>
                <w:sz w:val="24"/>
                <w:szCs w:val="24"/>
                <w:lang w:val="ru-RU"/>
              </w:rPr>
              <w:t xml:space="preserve"> с участием представителей</w:t>
            </w:r>
            <w:r w:rsidR="00D721E9"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721E9" w:rsidRPr="003F0BF8">
              <w:rPr>
                <w:sz w:val="24"/>
                <w:szCs w:val="24"/>
                <w:lang w:val="ru-RU"/>
              </w:rPr>
              <w:t>судовладельцев</w:t>
            </w:r>
          </w:p>
          <w:p w14:paraId="60A236A2" w14:textId="395AFCAD" w:rsidR="00B5204D" w:rsidRPr="003F0BF8" w:rsidRDefault="00B5204D" w:rsidP="007F09CA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</w:p>
        </w:tc>
      </w:tr>
      <w:tr w:rsidR="00B5204D" w14:paraId="5A982F5E" w14:textId="77777777" w:rsidTr="003F0BF8">
        <w:trPr>
          <w:trHeight w:val="1374"/>
        </w:trPr>
        <w:tc>
          <w:tcPr>
            <w:tcW w:w="504" w:type="dxa"/>
          </w:tcPr>
          <w:p w14:paraId="6A69C6C0" w14:textId="31C35D54" w:rsidR="00B5204D" w:rsidRPr="003F0BF8" w:rsidRDefault="008606C8" w:rsidP="007F09CA">
            <w:pPr>
              <w:pStyle w:val="TableParagraph"/>
              <w:spacing w:line="271" w:lineRule="exact"/>
              <w:ind w:left="0" w:right="21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4198" w:type="dxa"/>
          </w:tcPr>
          <w:p w14:paraId="661A42B9" w14:textId="77777777" w:rsidR="00BF6B92" w:rsidRPr="003F0BF8" w:rsidRDefault="00BF6B92" w:rsidP="00BF6B92">
            <w:pPr>
              <w:pStyle w:val="TableParagraph"/>
              <w:ind w:left="107" w:right="570"/>
              <w:rPr>
                <w:sz w:val="24"/>
                <w:szCs w:val="24"/>
                <w:lang w:val="ru-RU"/>
              </w:rPr>
            </w:pPr>
            <w:r w:rsidRPr="003F0BF8">
              <w:rPr>
                <w:sz w:val="24"/>
                <w:szCs w:val="24"/>
                <w:lang w:val="ru-RU"/>
              </w:rPr>
              <w:t>Размещение в средствах массовой</w:t>
            </w:r>
            <w:r w:rsidRPr="003F0B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информации</w:t>
            </w:r>
            <w:r w:rsidRPr="003F0B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материалов</w:t>
            </w:r>
          </w:p>
          <w:p w14:paraId="187E967D" w14:textId="77777777" w:rsidR="00BF6B92" w:rsidRPr="003F0BF8" w:rsidRDefault="00BF6B92" w:rsidP="00BF6B92">
            <w:pPr>
              <w:pStyle w:val="TableParagraph"/>
              <w:ind w:left="107" w:right="249"/>
              <w:rPr>
                <w:sz w:val="24"/>
                <w:szCs w:val="24"/>
                <w:lang w:val="ru-RU"/>
              </w:rPr>
            </w:pPr>
            <w:r w:rsidRPr="003F0BF8">
              <w:rPr>
                <w:sz w:val="24"/>
                <w:szCs w:val="24"/>
                <w:lang w:val="ru-RU"/>
              </w:rPr>
              <w:t>об</w:t>
            </w:r>
            <w:r w:rsidRPr="003F0B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организации</w:t>
            </w:r>
            <w:r w:rsidRPr="003F0BF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и</w:t>
            </w:r>
            <w:r w:rsidRPr="003F0B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функционировании</w:t>
            </w:r>
            <w:r w:rsidRPr="003F0B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транспортного</w:t>
            </w:r>
            <w:r w:rsidRPr="003F0B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сообщения</w:t>
            </w:r>
          </w:p>
          <w:p w14:paraId="4B6006BC" w14:textId="48B03635" w:rsidR="00BF6B92" w:rsidRPr="003F0BF8" w:rsidRDefault="00BF6B92" w:rsidP="00BF6B92">
            <w:pPr>
              <w:pStyle w:val="TableParagraph"/>
              <w:ind w:left="107" w:right="663"/>
              <w:rPr>
                <w:sz w:val="24"/>
                <w:szCs w:val="24"/>
                <w:lang w:val="ru-RU"/>
              </w:rPr>
            </w:pPr>
            <w:r w:rsidRPr="003F0BF8">
              <w:rPr>
                <w:sz w:val="24"/>
                <w:szCs w:val="24"/>
                <w:lang w:val="ru-RU"/>
              </w:rPr>
              <w:t xml:space="preserve">с островными территориями </w:t>
            </w:r>
            <w:r w:rsidR="00F97433">
              <w:rPr>
                <w:sz w:val="24"/>
                <w:szCs w:val="24"/>
                <w:lang w:val="ru-RU"/>
              </w:rPr>
              <w:br/>
            </w:r>
            <w:r w:rsidRPr="003F0BF8">
              <w:rPr>
                <w:sz w:val="24"/>
                <w:szCs w:val="24"/>
                <w:lang w:val="ru-RU"/>
              </w:rPr>
              <w:t>в период</w:t>
            </w:r>
            <w:r w:rsidRPr="003F0B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 xml:space="preserve"> ледохода и паводка</w:t>
            </w:r>
            <w:r w:rsidRPr="003F0B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2024 года</w:t>
            </w:r>
          </w:p>
          <w:p w14:paraId="42B8FE3E" w14:textId="77777777" w:rsidR="00B5204D" w:rsidRDefault="00B5204D" w:rsidP="008606C8">
            <w:pPr>
              <w:pStyle w:val="TableParagraph"/>
              <w:spacing w:line="270" w:lineRule="atLeast"/>
              <w:ind w:left="107" w:right="666"/>
              <w:jc w:val="right"/>
              <w:rPr>
                <w:sz w:val="24"/>
                <w:szCs w:val="24"/>
                <w:lang w:val="ru-RU"/>
              </w:rPr>
            </w:pPr>
          </w:p>
          <w:p w14:paraId="05C603A4" w14:textId="2326A1D9" w:rsidR="008606C8" w:rsidRPr="003F0BF8" w:rsidRDefault="008606C8" w:rsidP="008606C8">
            <w:pPr>
              <w:pStyle w:val="TableParagraph"/>
              <w:spacing w:line="270" w:lineRule="atLeast"/>
              <w:ind w:left="107" w:right="666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</w:tcPr>
          <w:p w14:paraId="4D8F8FB3" w14:textId="79802BD7" w:rsidR="00BF6B92" w:rsidRPr="003F0BF8" w:rsidRDefault="00BF6B92" w:rsidP="00BF6B92">
            <w:pPr>
              <w:pStyle w:val="TableParagraph"/>
              <w:ind w:right="578"/>
              <w:rPr>
                <w:sz w:val="24"/>
                <w:szCs w:val="24"/>
                <w:lang w:val="ru-RU"/>
              </w:rPr>
            </w:pPr>
            <w:r w:rsidRPr="003F0BF8">
              <w:rPr>
                <w:sz w:val="24"/>
                <w:szCs w:val="24"/>
                <w:lang w:val="ru-RU"/>
              </w:rPr>
              <w:t>Постоянно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в период ледохода</w:t>
            </w:r>
            <w:r w:rsidR="00F97433">
              <w:rPr>
                <w:sz w:val="24"/>
                <w:szCs w:val="24"/>
                <w:lang w:val="ru-RU"/>
              </w:rPr>
              <w:br/>
            </w:r>
            <w:r w:rsidRPr="003F0BF8">
              <w:rPr>
                <w:sz w:val="24"/>
                <w:szCs w:val="24"/>
                <w:lang w:val="ru-RU"/>
              </w:rPr>
              <w:t>и паводка 2024 года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18866ED7" w14:textId="08F7BD52" w:rsidR="00B5204D" w:rsidRPr="003F0BF8" w:rsidRDefault="00B5204D" w:rsidP="007F09CA">
            <w:pPr>
              <w:pStyle w:val="TableParagraph"/>
              <w:ind w:right="578"/>
              <w:rPr>
                <w:sz w:val="24"/>
                <w:szCs w:val="24"/>
                <w:lang w:val="ru-RU"/>
              </w:rPr>
            </w:pPr>
          </w:p>
        </w:tc>
        <w:tc>
          <w:tcPr>
            <w:tcW w:w="3188" w:type="dxa"/>
          </w:tcPr>
          <w:p w14:paraId="725AF76F" w14:textId="7A592368" w:rsidR="00BF6B92" w:rsidRPr="003F0BF8" w:rsidRDefault="00BF6B92" w:rsidP="00BF6B92">
            <w:pPr>
              <w:pStyle w:val="TableParagraph"/>
              <w:ind w:right="413"/>
              <w:rPr>
                <w:sz w:val="24"/>
                <w:szCs w:val="24"/>
                <w:lang w:val="ru-RU"/>
              </w:rPr>
            </w:pPr>
            <w:r w:rsidRPr="003F0BF8">
              <w:rPr>
                <w:sz w:val="24"/>
                <w:szCs w:val="24"/>
                <w:lang w:val="ru-RU"/>
              </w:rPr>
              <w:t xml:space="preserve">Пресс-служба Администрации </w:t>
            </w:r>
            <w:r w:rsidRPr="003F0B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 xml:space="preserve">городского округа </w:t>
            </w:r>
            <w:r w:rsidR="00F97433">
              <w:rPr>
                <w:sz w:val="24"/>
                <w:szCs w:val="24"/>
                <w:lang w:val="ru-RU"/>
              </w:rPr>
              <w:br/>
            </w:r>
            <w:r w:rsidR="00885852">
              <w:rPr>
                <w:sz w:val="24"/>
                <w:szCs w:val="24"/>
                <w:lang w:val="ru-RU"/>
              </w:rPr>
              <w:t>"</w:t>
            </w:r>
            <w:r w:rsidRPr="003F0BF8">
              <w:rPr>
                <w:sz w:val="24"/>
                <w:szCs w:val="24"/>
                <w:lang w:val="ru-RU"/>
              </w:rPr>
              <w:t>Город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Архангельск</w:t>
            </w:r>
            <w:r w:rsidR="00885852">
              <w:rPr>
                <w:sz w:val="24"/>
                <w:szCs w:val="24"/>
                <w:lang w:val="ru-RU"/>
              </w:rPr>
              <w:t>"</w:t>
            </w:r>
          </w:p>
          <w:p w14:paraId="3AD36360" w14:textId="5297146F" w:rsidR="00B5204D" w:rsidRPr="003F0BF8" w:rsidRDefault="00B5204D" w:rsidP="007F09CA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</w:tr>
    </w:tbl>
    <w:p w14:paraId="76888400" w14:textId="1DF16B73" w:rsidR="00B5204D" w:rsidRDefault="00B35CFC" w:rsidP="00F2790E">
      <w:pPr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A7F405B" wp14:editId="641BEA1E">
                <wp:simplePos x="0" y="0"/>
                <wp:positionH relativeFrom="page">
                  <wp:posOffset>3608070</wp:posOffset>
                </wp:positionH>
                <wp:positionV relativeFrom="paragraph">
                  <wp:posOffset>114300</wp:posOffset>
                </wp:positionV>
                <wp:extent cx="1067435" cy="1270"/>
                <wp:effectExtent l="0" t="0" r="18415" b="17780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7435" cy="1270"/>
                        </a:xfrm>
                        <a:custGeom>
                          <a:avLst/>
                          <a:gdLst>
                            <a:gd name="T0" fmla="+- 0 5682 5682"/>
                            <a:gd name="T1" fmla="*/ T0 w 1681"/>
                            <a:gd name="T2" fmla="+- 0 7362 5682"/>
                            <a:gd name="T3" fmla="*/ T2 w 1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1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: фигура 1" o:spid="_x0000_s1026" style="position:absolute;margin-left:284.1pt;margin-top:9pt;width:84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" path="m,l1680,e" filled="f" strokeweight=".19811mm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</w:p>
    <w:sectPr w:rsidR="00B5204D" w:rsidSect="00F97433">
      <w:headerReference w:type="default" r:id="rId8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60599" w14:textId="77777777" w:rsidR="00F97433" w:rsidRDefault="00F97433" w:rsidP="00F97433">
      <w:pPr>
        <w:spacing w:after="0" w:line="240" w:lineRule="auto"/>
      </w:pPr>
      <w:r>
        <w:separator/>
      </w:r>
    </w:p>
  </w:endnote>
  <w:endnote w:type="continuationSeparator" w:id="0">
    <w:p w14:paraId="247000B3" w14:textId="77777777" w:rsidR="00F97433" w:rsidRDefault="00F97433" w:rsidP="00F9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C96F1" w14:textId="77777777" w:rsidR="00F97433" w:rsidRDefault="00F97433" w:rsidP="00F97433">
      <w:pPr>
        <w:spacing w:after="0" w:line="240" w:lineRule="auto"/>
      </w:pPr>
      <w:r>
        <w:separator/>
      </w:r>
    </w:p>
  </w:footnote>
  <w:footnote w:type="continuationSeparator" w:id="0">
    <w:p w14:paraId="79EF58C3" w14:textId="77777777" w:rsidR="00F97433" w:rsidRDefault="00F97433" w:rsidP="00F97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lang w:eastAsia="en-US"/>
      </w:rPr>
      <w:id w:val="-1799451757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31B08F77" w14:textId="77777777" w:rsidR="00F97433" w:rsidRDefault="00F97433">
        <w:pPr>
          <w:pStyle w:val="a9"/>
          <w:jc w:val="center"/>
          <w:rPr>
            <w:rFonts w:ascii="Times New Roman" w:hAnsi="Times New Roman"/>
            <w:sz w:val="28"/>
          </w:rPr>
        </w:pPr>
        <w:r w:rsidRPr="00F97433">
          <w:rPr>
            <w:rFonts w:ascii="Times New Roman" w:hAnsi="Times New Roman"/>
            <w:sz w:val="28"/>
          </w:rPr>
          <w:fldChar w:fldCharType="begin"/>
        </w:r>
        <w:r w:rsidRPr="00F97433">
          <w:rPr>
            <w:rFonts w:ascii="Times New Roman" w:hAnsi="Times New Roman"/>
            <w:sz w:val="28"/>
          </w:rPr>
          <w:instrText>PAGE   \* MERGEFORMAT</w:instrText>
        </w:r>
        <w:r w:rsidRPr="00F97433">
          <w:rPr>
            <w:rFonts w:ascii="Times New Roman" w:hAnsi="Times New Roman"/>
            <w:sz w:val="28"/>
          </w:rPr>
          <w:fldChar w:fldCharType="separate"/>
        </w:r>
        <w:r w:rsidR="004517FC">
          <w:rPr>
            <w:rFonts w:ascii="Times New Roman" w:hAnsi="Times New Roman"/>
            <w:noProof/>
            <w:sz w:val="28"/>
          </w:rPr>
          <w:t>2</w:t>
        </w:r>
        <w:r w:rsidRPr="00F97433">
          <w:rPr>
            <w:rFonts w:ascii="Times New Roman" w:hAnsi="Times New Roman"/>
            <w:sz w:val="28"/>
          </w:rPr>
          <w:fldChar w:fldCharType="end"/>
        </w:r>
      </w:p>
      <w:p w14:paraId="6436F96D" w14:textId="77777777" w:rsidR="00F97433" w:rsidRDefault="00F97433">
        <w:pPr>
          <w:pStyle w:val="a9"/>
          <w:jc w:val="center"/>
          <w:rPr>
            <w:rFonts w:ascii="Times New Roman" w:hAnsi="Times New Roman"/>
            <w:sz w:val="28"/>
          </w:rPr>
        </w:pPr>
      </w:p>
      <w:tbl>
        <w:tblPr>
          <w:tblStyle w:val="TableNormal"/>
          <w:tblW w:w="9781" w:type="dxa"/>
          <w:tblInd w:w="-137" w:type="dxa"/>
          <w:tblLayout w:type="fixed"/>
          <w:tblLook w:val="01E0" w:firstRow="1" w:lastRow="1" w:firstColumn="1" w:lastColumn="1" w:noHBand="0" w:noVBand="0"/>
        </w:tblPr>
        <w:tblGrid>
          <w:gridCol w:w="504"/>
          <w:gridCol w:w="4198"/>
          <w:gridCol w:w="1891"/>
          <w:gridCol w:w="3188"/>
        </w:tblGrid>
        <w:tr w:rsidR="00F97433" w14:paraId="25094C7B" w14:textId="77777777" w:rsidTr="00A72CF0">
          <w:trPr>
            <w:trHeight w:val="552"/>
          </w:trPr>
          <w:tc>
            <w:tcPr>
              <w:tcW w:w="504" w:type="dxa"/>
              <w:tcBorders>
                <w:top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14:paraId="111DD428" w14:textId="77777777" w:rsidR="00F97433" w:rsidRPr="003F0BF8" w:rsidRDefault="00F97433" w:rsidP="00A72CF0">
              <w:pPr>
                <w:pStyle w:val="TableParagraph"/>
                <w:spacing w:line="268" w:lineRule="exact"/>
                <w:ind w:left="136"/>
                <w:rPr>
                  <w:sz w:val="24"/>
                  <w:szCs w:val="24"/>
                </w:rPr>
              </w:pPr>
              <w:r w:rsidRPr="003F0BF8">
                <w:rPr>
                  <w:sz w:val="24"/>
                  <w:szCs w:val="24"/>
                </w:rPr>
                <w:t>№</w:t>
              </w:r>
            </w:p>
            <w:p w14:paraId="4060C0B9" w14:textId="77777777" w:rsidR="00F97433" w:rsidRPr="003F0BF8" w:rsidRDefault="00F97433" w:rsidP="00A72CF0">
              <w:pPr>
                <w:pStyle w:val="TableParagraph"/>
                <w:spacing w:line="264" w:lineRule="exact"/>
                <w:ind w:left="88"/>
                <w:rPr>
                  <w:sz w:val="24"/>
                  <w:szCs w:val="24"/>
                </w:rPr>
              </w:pPr>
              <w:r w:rsidRPr="003F0BF8">
                <w:rPr>
                  <w:sz w:val="24"/>
                  <w:szCs w:val="24"/>
                </w:rPr>
                <w:t>п/п</w:t>
              </w:r>
            </w:p>
          </w:tc>
          <w:tc>
            <w:tcPr>
              <w:tcW w:w="4198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14:paraId="5ACE49E7" w14:textId="77777777" w:rsidR="00F97433" w:rsidRPr="003A28E3" w:rsidRDefault="00F97433" w:rsidP="00A72CF0">
              <w:pPr>
                <w:pStyle w:val="TableParagraph"/>
                <w:spacing w:before="131"/>
                <w:ind w:left="1380" w:right="1377"/>
                <w:jc w:val="center"/>
                <w:rPr>
                  <w:sz w:val="24"/>
                  <w:szCs w:val="24"/>
                  <w:lang w:val="ru-RU"/>
                </w:rPr>
              </w:pPr>
              <w:r>
                <w:rPr>
                  <w:sz w:val="24"/>
                  <w:szCs w:val="24"/>
                  <w:lang w:val="ru-RU"/>
                </w:rPr>
                <w:t>Мероприятия</w:t>
              </w:r>
            </w:p>
          </w:tc>
          <w:tc>
            <w:tcPr>
              <w:tcW w:w="189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14:paraId="36F614CF" w14:textId="77777777" w:rsidR="00F97433" w:rsidRPr="003F0BF8" w:rsidRDefault="00F97433" w:rsidP="00A72CF0">
              <w:pPr>
                <w:pStyle w:val="TableParagraph"/>
                <w:spacing w:line="268" w:lineRule="exact"/>
                <w:ind w:left="317" w:right="317"/>
                <w:jc w:val="center"/>
                <w:rPr>
                  <w:sz w:val="24"/>
                  <w:szCs w:val="24"/>
                  <w:lang w:val="ru-RU"/>
                </w:rPr>
              </w:pPr>
              <w:r>
                <w:rPr>
                  <w:sz w:val="24"/>
                  <w:szCs w:val="24"/>
                </w:rPr>
                <w:t>С</w:t>
              </w:r>
              <w:r>
                <w:rPr>
                  <w:sz w:val="24"/>
                  <w:szCs w:val="24"/>
                  <w:lang w:val="ru-RU"/>
                </w:rPr>
                <w:t>рок</w:t>
              </w:r>
            </w:p>
            <w:p w14:paraId="198926A3" w14:textId="77777777" w:rsidR="00F97433" w:rsidRPr="003F0BF8" w:rsidRDefault="00F97433" w:rsidP="00A72CF0">
              <w:pPr>
                <w:pStyle w:val="TableParagraph"/>
                <w:spacing w:line="264" w:lineRule="exact"/>
                <w:ind w:left="317" w:right="317"/>
                <w:jc w:val="center"/>
                <w:rPr>
                  <w:sz w:val="24"/>
                  <w:szCs w:val="24"/>
                  <w:lang w:val="ru-RU"/>
                </w:rPr>
              </w:pPr>
              <w:r>
                <w:rPr>
                  <w:sz w:val="24"/>
                  <w:szCs w:val="24"/>
                  <w:lang w:val="ru-RU"/>
                </w:rPr>
                <w:t>исполнения</w:t>
              </w:r>
            </w:p>
          </w:tc>
          <w:tc>
            <w:tcPr>
              <w:tcW w:w="3188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</w:tcBorders>
            </w:tcPr>
            <w:p w14:paraId="3D9C0219" w14:textId="557713B2" w:rsidR="00F97433" w:rsidRPr="003F0BF8" w:rsidRDefault="00F97433" w:rsidP="00A72CF0">
              <w:pPr>
                <w:pStyle w:val="TableParagraph"/>
                <w:spacing w:before="131"/>
                <w:ind w:left="1006"/>
                <w:rPr>
                  <w:sz w:val="24"/>
                  <w:szCs w:val="24"/>
                  <w:lang w:val="ru-RU"/>
                </w:rPr>
              </w:pPr>
              <w:r>
                <w:rPr>
                  <w:sz w:val="24"/>
                  <w:szCs w:val="24"/>
                  <w:lang w:val="ru-RU"/>
                </w:rPr>
                <w:t>Исполнители</w:t>
              </w:r>
            </w:p>
          </w:tc>
        </w:tr>
      </w:tbl>
    </w:sdtContent>
  </w:sdt>
  <w:p w14:paraId="190BF5B5" w14:textId="77777777" w:rsidR="00F97433" w:rsidRPr="00F97433" w:rsidRDefault="00F97433" w:rsidP="00F97433">
    <w:pPr>
      <w:pStyle w:val="a9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DBB"/>
    <w:multiLevelType w:val="hybridMultilevel"/>
    <w:tmpl w:val="8C809540"/>
    <w:lvl w:ilvl="0" w:tplc="C238807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9B6DE5"/>
    <w:multiLevelType w:val="hybridMultilevel"/>
    <w:tmpl w:val="657A618C"/>
    <w:lvl w:ilvl="0" w:tplc="2E1C3C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3A"/>
    <w:rsid w:val="000134C3"/>
    <w:rsid w:val="00044DBE"/>
    <w:rsid w:val="0005403C"/>
    <w:rsid w:val="000B63BC"/>
    <w:rsid w:val="0012198B"/>
    <w:rsid w:val="00130D9A"/>
    <w:rsid w:val="00155D4D"/>
    <w:rsid w:val="00165D1C"/>
    <w:rsid w:val="00183F92"/>
    <w:rsid w:val="001A57F7"/>
    <w:rsid w:val="001B2ECF"/>
    <w:rsid w:val="001F07E3"/>
    <w:rsid w:val="0023724E"/>
    <w:rsid w:val="002523E2"/>
    <w:rsid w:val="002E520F"/>
    <w:rsid w:val="003720B6"/>
    <w:rsid w:val="003A28E3"/>
    <w:rsid w:val="003E47CE"/>
    <w:rsid w:val="003F0BF8"/>
    <w:rsid w:val="004022A7"/>
    <w:rsid w:val="004517FC"/>
    <w:rsid w:val="00480E31"/>
    <w:rsid w:val="00485230"/>
    <w:rsid w:val="004A393B"/>
    <w:rsid w:val="004B5491"/>
    <w:rsid w:val="005021DB"/>
    <w:rsid w:val="0052415E"/>
    <w:rsid w:val="0054597B"/>
    <w:rsid w:val="00564CD2"/>
    <w:rsid w:val="00572DE5"/>
    <w:rsid w:val="005A2498"/>
    <w:rsid w:val="005B6C27"/>
    <w:rsid w:val="005D3BC6"/>
    <w:rsid w:val="00677893"/>
    <w:rsid w:val="0068527C"/>
    <w:rsid w:val="006C6A55"/>
    <w:rsid w:val="00726CF6"/>
    <w:rsid w:val="0073283A"/>
    <w:rsid w:val="00732E49"/>
    <w:rsid w:val="00771D2C"/>
    <w:rsid w:val="00813167"/>
    <w:rsid w:val="008606C8"/>
    <w:rsid w:val="008733AE"/>
    <w:rsid w:val="00885852"/>
    <w:rsid w:val="008D24AD"/>
    <w:rsid w:val="008E73B2"/>
    <w:rsid w:val="008F67B8"/>
    <w:rsid w:val="00931E82"/>
    <w:rsid w:val="00932748"/>
    <w:rsid w:val="0098121C"/>
    <w:rsid w:val="009A6F5C"/>
    <w:rsid w:val="009C129A"/>
    <w:rsid w:val="009E6899"/>
    <w:rsid w:val="00A13F11"/>
    <w:rsid w:val="00A33C68"/>
    <w:rsid w:val="00A8435F"/>
    <w:rsid w:val="00A957E3"/>
    <w:rsid w:val="00AC2FC7"/>
    <w:rsid w:val="00AC5A33"/>
    <w:rsid w:val="00AC5E4F"/>
    <w:rsid w:val="00B00C39"/>
    <w:rsid w:val="00B16C8C"/>
    <w:rsid w:val="00B35CFC"/>
    <w:rsid w:val="00B5204D"/>
    <w:rsid w:val="00BA60AF"/>
    <w:rsid w:val="00BB7781"/>
    <w:rsid w:val="00BE17D7"/>
    <w:rsid w:val="00BE4E94"/>
    <w:rsid w:val="00BF6B92"/>
    <w:rsid w:val="00C22C99"/>
    <w:rsid w:val="00C517D1"/>
    <w:rsid w:val="00CD5DC7"/>
    <w:rsid w:val="00D721E9"/>
    <w:rsid w:val="00D90751"/>
    <w:rsid w:val="00DC05EE"/>
    <w:rsid w:val="00DD1791"/>
    <w:rsid w:val="00DD69B2"/>
    <w:rsid w:val="00E271CD"/>
    <w:rsid w:val="00E436D5"/>
    <w:rsid w:val="00E84AE9"/>
    <w:rsid w:val="00E95B4B"/>
    <w:rsid w:val="00EE664E"/>
    <w:rsid w:val="00F26D98"/>
    <w:rsid w:val="00F2790E"/>
    <w:rsid w:val="00F566D4"/>
    <w:rsid w:val="00F960A6"/>
    <w:rsid w:val="00F9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F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C6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BC6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5D3BC6"/>
    <w:pPr>
      <w:spacing w:after="12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5D3BC6"/>
    <w:rPr>
      <w:rFonts w:eastAsia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5204D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5204D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C5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5E4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F26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9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7433"/>
    <w:rPr>
      <w:rFonts w:ascii="Calibri" w:eastAsia="Times New Roman" w:hAnsi="Calibri"/>
      <w:sz w:val="22"/>
      <w:szCs w:val="22"/>
      <w:lang w:eastAsia="ru-RU"/>
    </w:rPr>
  </w:style>
  <w:style w:type="paragraph" w:styleId="ab">
    <w:name w:val="footer"/>
    <w:basedOn w:val="a"/>
    <w:link w:val="ac"/>
    <w:uiPriority w:val="99"/>
    <w:unhideWhenUsed/>
    <w:rsid w:val="00F9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97433"/>
    <w:rPr>
      <w:rFonts w:ascii="Calibri" w:eastAsia="Times New Roman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C6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BC6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5D3BC6"/>
    <w:pPr>
      <w:spacing w:after="12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5D3BC6"/>
    <w:rPr>
      <w:rFonts w:eastAsia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5204D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5204D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C5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5E4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F26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9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7433"/>
    <w:rPr>
      <w:rFonts w:ascii="Calibri" w:eastAsia="Times New Roman" w:hAnsi="Calibri"/>
      <w:sz w:val="22"/>
      <w:szCs w:val="22"/>
      <w:lang w:eastAsia="ru-RU"/>
    </w:rPr>
  </w:style>
  <w:style w:type="paragraph" w:styleId="ab">
    <w:name w:val="footer"/>
    <w:basedOn w:val="a"/>
    <w:link w:val="ac"/>
    <w:uiPriority w:val="99"/>
    <w:unhideWhenUsed/>
    <w:rsid w:val="00F9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97433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Va-pc</dc:creator>
  <cp:lastModifiedBy>Любовь Федоровна Фадеева</cp:lastModifiedBy>
  <cp:revision>2</cp:revision>
  <cp:lastPrinted>2024-04-01T08:15:00Z</cp:lastPrinted>
  <dcterms:created xsi:type="dcterms:W3CDTF">2024-04-01T13:24:00Z</dcterms:created>
  <dcterms:modified xsi:type="dcterms:W3CDTF">2024-04-01T13:24:00Z</dcterms:modified>
</cp:coreProperties>
</file>