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7B6B5A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GoBack"/>
      <w:bookmarkEnd w:id="0"/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РИЛОЖЕНИЕ</w:t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7B6B5A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20</w:t>
      </w:r>
      <w:r w:rsidR="007B6B5A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января 2025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60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B5A">
        <w:rPr>
          <w:rFonts w:ascii="Times New Roman" w:eastAsia="Times New Roman" w:hAnsi="Times New Roman"/>
          <w:b/>
          <w:sz w:val="24"/>
          <w:szCs w:val="24"/>
          <w:lang w:eastAsia="ru-RU"/>
        </w:rPr>
        <w:t>"Р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аспределение объемов финансирования муниципальной программы по источникам финансирования и годам</w:t>
      </w:r>
    </w:p>
    <w:p w:rsidR="007B6B5A" w:rsidRPr="00D9185D" w:rsidRDefault="007B6B5A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85D" w:rsidRPr="007B6B5A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7B6B5A">
        <w:rPr>
          <w:rFonts w:ascii="Times New Roman" w:eastAsia="Times New Roman" w:hAnsi="Times New Roman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8"/>
        <w:gridCol w:w="874"/>
        <w:gridCol w:w="902"/>
        <w:gridCol w:w="1039"/>
        <w:gridCol w:w="853"/>
        <w:gridCol w:w="846"/>
      </w:tblGrid>
      <w:tr w:rsidR="0004726A" w:rsidRPr="00D9185D" w:rsidTr="00616C77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6368C7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E2" w:rsidRDefault="006368C7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Всего </w:t>
            </w:r>
          </w:p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6 4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76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8754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0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2525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744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7073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4 4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89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7940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746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219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272" w:type="pct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83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523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5D7FE2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>в т.ч. субсидия МБУ "Строй-</w:t>
            </w:r>
            <w:r w:rsidR="007B6B5A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1 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204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7E3BB1">
              <w:rPr>
                <w:rFonts w:ascii="Times New Roman" w:hAnsi="Times New Roman"/>
                <w:sz w:val="20"/>
                <w:szCs w:val="20"/>
                <w:lang w:bidi="ru-RU"/>
              </w:rPr>
              <w:t>7687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0335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7E3BB1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61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1843</w:t>
            </w:r>
          </w:p>
          <w:p w:rsidR="006368C7" w:rsidRPr="006368C7" w:rsidRDefault="006368C7" w:rsidP="005D7F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5D7F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7B6B5A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7B6B5A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  <w:sectPr w:rsidR="007B6B5A" w:rsidSect="006601CA">
          <w:headerReference w:type="default" r:id="rId9"/>
          <w:pgSz w:w="16838" w:h="11906" w:orient="landscape" w:code="9"/>
          <w:pgMar w:top="1701" w:right="851" w:bottom="567" w:left="709" w:header="0" w:footer="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РИЛОЖЕНИЕ</w:t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7B6B5A" w:rsidRPr="00DE2BC6" w:rsidRDefault="007B6B5A" w:rsidP="007B6B5A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20</w:t>
      </w:r>
      <w:r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января 2025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5D7FE2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60</w:t>
      </w: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6B5A">
        <w:rPr>
          <w:rFonts w:ascii="Times New Roman" w:hAnsi="Times New Roman"/>
          <w:b/>
          <w:sz w:val="28"/>
          <w:szCs w:val="28"/>
        </w:rPr>
        <w:t>ИЗМЕНЕНИЯ,</w:t>
      </w:r>
    </w:p>
    <w:p w:rsid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6B5A">
        <w:rPr>
          <w:rFonts w:ascii="Times New Roman" w:hAnsi="Times New Roman"/>
          <w:b/>
          <w:sz w:val="28"/>
          <w:szCs w:val="28"/>
        </w:rPr>
        <w:t xml:space="preserve">которые вносятся в приложение № 1 к муниципальной программе </w:t>
      </w: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6B5A">
        <w:rPr>
          <w:rFonts w:ascii="Times New Roman" w:hAnsi="Times New Roman"/>
          <w:b/>
          <w:sz w:val="28"/>
          <w:szCs w:val="28"/>
        </w:rPr>
        <w:t>"Развитие города Архангельска как административного центра Архангельской области"</w:t>
      </w:r>
    </w:p>
    <w:p w:rsidR="007B6B5A" w:rsidRPr="007B6B5A" w:rsidRDefault="007B6B5A" w:rsidP="007B6B5A">
      <w:pPr>
        <w:tabs>
          <w:tab w:val="left" w:pos="17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B5A" w:rsidRPr="007B6B5A" w:rsidRDefault="007B6B5A" w:rsidP="007B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5A">
        <w:rPr>
          <w:rFonts w:ascii="Times New Roman" w:hAnsi="Times New Roman"/>
          <w:sz w:val="28"/>
          <w:szCs w:val="28"/>
        </w:rPr>
        <w:t xml:space="preserve">1. Пункт 4 раздела VI "Обеспечение комплексного решения вопросов, связанных с развитием коммунальной </w:t>
      </w:r>
      <w:r>
        <w:rPr>
          <w:rFonts w:ascii="Times New Roman" w:hAnsi="Times New Roman"/>
          <w:sz w:val="28"/>
          <w:szCs w:val="28"/>
        </w:rPr>
        <w:br/>
      </w:r>
      <w:r w:rsidRPr="007B6B5A">
        <w:rPr>
          <w:rFonts w:ascii="Times New Roman" w:hAnsi="Times New Roman"/>
          <w:sz w:val="28"/>
          <w:szCs w:val="28"/>
        </w:rPr>
        <w:t>и инженерной инфраструктуры, и улучшение внешнего облика территории города Архангельска" изложить в следующей редакции:</w:t>
      </w:r>
    </w:p>
    <w:p w:rsidR="007B6B5A" w:rsidRPr="007B6B5A" w:rsidRDefault="007B6B5A" w:rsidP="007B6B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6B5A">
        <w:rPr>
          <w:rFonts w:ascii="Times New Roman" w:hAnsi="Times New Roman"/>
          <w:sz w:val="20"/>
          <w:szCs w:val="20"/>
        </w:rPr>
        <w:tab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992"/>
        <w:gridCol w:w="709"/>
        <w:gridCol w:w="425"/>
        <w:gridCol w:w="283"/>
        <w:gridCol w:w="426"/>
        <w:gridCol w:w="283"/>
        <w:gridCol w:w="284"/>
        <w:gridCol w:w="850"/>
        <w:gridCol w:w="851"/>
        <w:gridCol w:w="992"/>
        <w:gridCol w:w="709"/>
        <w:gridCol w:w="1134"/>
        <w:gridCol w:w="992"/>
        <w:gridCol w:w="850"/>
        <w:gridCol w:w="709"/>
        <w:gridCol w:w="992"/>
        <w:gridCol w:w="1560"/>
      </w:tblGrid>
      <w:tr w:rsidR="007B6B5A" w:rsidRPr="007B6B5A" w:rsidTr="007B6B5A">
        <w:trPr>
          <w:trHeight w:val="300"/>
        </w:trPr>
        <w:tc>
          <w:tcPr>
            <w:tcW w:w="1433" w:type="dxa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"4. Ремонт дворовых территорий много-квартирных домов, проездов к дворовым территориям много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sz w:val="16"/>
                <w:szCs w:val="16"/>
              </w:rPr>
              <w:t xml:space="preserve">квартирных домов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sz w:val="16"/>
                <w:szCs w:val="16"/>
              </w:rPr>
              <w:t>в границах городского округа "Город Архангельск"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Департамент транспорта, строительства и городской инфра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sz w:val="16"/>
                <w:szCs w:val="16"/>
              </w:rPr>
              <w:t>структуры Администрации городского округа "Город Архангельск"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405,6956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104,1645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88,0487</w:t>
            </w: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54,6688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60,5000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</w:p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 xml:space="preserve">180 дворовых территорий многоквартирных домов, проездов </w:t>
            </w:r>
          </w:p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к дворовым территориям многоквартирных домов".</w:t>
            </w:r>
          </w:p>
        </w:tc>
      </w:tr>
      <w:tr w:rsidR="007B6B5A" w:rsidRPr="007B6B5A" w:rsidTr="007B6B5A">
        <w:trPr>
          <w:trHeight w:val="609"/>
        </w:trPr>
        <w:tc>
          <w:tcPr>
            <w:tcW w:w="143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B5A" w:rsidRPr="007B6B5A" w:rsidTr="007B6B5A">
        <w:trPr>
          <w:trHeight w:val="1167"/>
        </w:trPr>
        <w:tc>
          <w:tcPr>
            <w:tcW w:w="143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75,0000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25,0000</w:t>
            </w: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B5A" w:rsidRPr="007B6B5A" w:rsidTr="007B6B5A">
        <w:trPr>
          <w:trHeight w:val="890"/>
        </w:trPr>
        <w:tc>
          <w:tcPr>
            <w:tcW w:w="1433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709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330,6956</w:t>
            </w:r>
          </w:p>
        </w:tc>
        <w:tc>
          <w:tcPr>
            <w:tcW w:w="425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54,1645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63,0487</w:t>
            </w:r>
          </w:p>
        </w:tc>
        <w:tc>
          <w:tcPr>
            <w:tcW w:w="709" w:type="dxa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B6B5A">
              <w:rPr>
                <w:rFonts w:ascii="Times New Roman" w:hAnsi="Times New Roman"/>
                <w:color w:val="000000"/>
                <w:sz w:val="12"/>
                <w:szCs w:val="12"/>
              </w:rPr>
              <w:t>60,5000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6B5A" w:rsidRPr="007B6B5A" w:rsidRDefault="007B6B5A" w:rsidP="007B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5A">
        <w:rPr>
          <w:rFonts w:ascii="Times New Roman" w:hAnsi="Times New Roman"/>
          <w:sz w:val="28"/>
          <w:szCs w:val="28"/>
        </w:rPr>
        <w:t>2. Строку "Всего по разделу VI" изложить в следующей редакции:</w:t>
      </w:r>
    </w:p>
    <w:p w:rsidR="007B6B5A" w:rsidRPr="007B6B5A" w:rsidRDefault="007B6B5A" w:rsidP="007B6B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7"/>
        <w:gridCol w:w="283"/>
        <w:gridCol w:w="1134"/>
        <w:gridCol w:w="993"/>
        <w:gridCol w:w="567"/>
        <w:gridCol w:w="567"/>
        <w:gridCol w:w="425"/>
        <w:gridCol w:w="709"/>
        <w:gridCol w:w="708"/>
        <w:gridCol w:w="993"/>
        <w:gridCol w:w="1134"/>
        <w:gridCol w:w="1134"/>
        <w:gridCol w:w="992"/>
        <w:gridCol w:w="1417"/>
        <w:gridCol w:w="851"/>
        <w:gridCol w:w="850"/>
        <w:gridCol w:w="851"/>
        <w:gridCol w:w="850"/>
      </w:tblGrid>
      <w:tr w:rsidR="007B6B5A" w:rsidRPr="007B6B5A" w:rsidTr="005D7FE2">
        <w:trPr>
          <w:trHeight w:val="170"/>
        </w:trPr>
        <w:tc>
          <w:tcPr>
            <w:tcW w:w="1077" w:type="dxa"/>
            <w:vMerge w:val="restart"/>
            <w:shd w:val="clear" w:color="auto" w:fill="auto"/>
            <w:hideMark/>
          </w:tcPr>
          <w:p w:rsidR="005D7FE2" w:rsidRDefault="007B6B5A" w:rsidP="007B6B5A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 xml:space="preserve">"Всего </w:t>
            </w:r>
          </w:p>
          <w:p w:rsidR="007B6B5A" w:rsidRPr="007B6B5A" w:rsidRDefault="007B6B5A" w:rsidP="005D7FE2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по разделу VI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490,6014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25,2480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70,6630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104,1645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88,0487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54,6688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60,5000</w:t>
            </w:r>
          </w:p>
        </w:tc>
      </w:tr>
      <w:tr w:rsidR="007B6B5A" w:rsidRPr="007B6B5A" w:rsidTr="005D7FE2">
        <w:trPr>
          <w:trHeight w:val="300"/>
        </w:trPr>
        <w:tc>
          <w:tcPr>
            <w:tcW w:w="1077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B5A" w:rsidRPr="007B6B5A" w:rsidTr="005D7FE2">
        <w:trPr>
          <w:trHeight w:val="300"/>
        </w:trPr>
        <w:tc>
          <w:tcPr>
            <w:tcW w:w="1077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75,0000</w:t>
            </w:r>
          </w:p>
        </w:tc>
        <w:tc>
          <w:tcPr>
            <w:tcW w:w="567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50,0000</w:t>
            </w:r>
          </w:p>
        </w:tc>
        <w:tc>
          <w:tcPr>
            <w:tcW w:w="850" w:type="dxa"/>
            <w:shd w:val="clear" w:color="auto" w:fill="auto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25,0000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6B5A" w:rsidRPr="007B6B5A" w:rsidTr="005D7FE2">
        <w:trPr>
          <w:trHeight w:val="480"/>
        </w:trPr>
        <w:tc>
          <w:tcPr>
            <w:tcW w:w="1077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404,1635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20,7880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66,2030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1,6000</w:t>
            </w: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54,1645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63,0487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54,6688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60,5000</w:t>
            </w:r>
          </w:p>
        </w:tc>
      </w:tr>
      <w:tr w:rsidR="007B6B5A" w:rsidRPr="007B6B5A" w:rsidTr="005D7FE2">
        <w:trPr>
          <w:trHeight w:val="300"/>
        </w:trPr>
        <w:tc>
          <w:tcPr>
            <w:tcW w:w="1077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11,4379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4,4600</w:t>
            </w:r>
          </w:p>
        </w:tc>
        <w:tc>
          <w:tcPr>
            <w:tcW w:w="1134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6B5A" w:rsidRPr="007B6B5A" w:rsidRDefault="007B6B5A" w:rsidP="007B6B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sz w:val="16"/>
                <w:szCs w:val="16"/>
              </w:rPr>
              <w:t>-".</w:t>
            </w:r>
          </w:p>
        </w:tc>
      </w:tr>
    </w:tbl>
    <w:p w:rsidR="007B6B5A" w:rsidRPr="007B6B5A" w:rsidRDefault="007B6B5A" w:rsidP="007B6B5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6B5A">
        <w:rPr>
          <w:rFonts w:ascii="Times New Roman" w:hAnsi="Times New Roman"/>
          <w:sz w:val="28"/>
          <w:szCs w:val="28"/>
        </w:rPr>
        <w:lastRenderedPageBreak/>
        <w:t>3. Строку "Итого" изложить в следующей редакции:</w:t>
      </w:r>
    </w:p>
    <w:p w:rsidR="007B6B5A" w:rsidRPr="007B6B5A" w:rsidRDefault="007B6B5A" w:rsidP="007B6B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816"/>
        <w:gridCol w:w="1150"/>
        <w:gridCol w:w="1030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1008"/>
        <w:gridCol w:w="857"/>
        <w:gridCol w:w="854"/>
      </w:tblGrid>
      <w:tr w:rsidR="007B6B5A" w:rsidRPr="007B6B5A" w:rsidTr="00D24651">
        <w:trPr>
          <w:trHeight w:val="225"/>
        </w:trPr>
        <w:tc>
          <w:tcPr>
            <w:tcW w:w="265" w:type="pct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"Итого</w:t>
            </w: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6 476,8754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497,6470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848,5890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125,2910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23,8140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15,6690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273,6336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508,9642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830,0787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11,7429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55,1097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279,9298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1 454,4467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807,2525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744,7073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770,4113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70,6170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87,1712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152,1432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460,4799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4 489,7940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383,2970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620,3700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3,9480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69,1058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196,4601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162,2885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9,5334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225,0000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1 390,0492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746,2190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683,5230</w:t>
            </w:r>
          </w:p>
        </w:tc>
      </w:tr>
      <w:tr w:rsidR="007B6B5A" w:rsidRPr="007B6B5A" w:rsidTr="00D24651">
        <w:trPr>
          <w:trHeight w:val="362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7B6B5A" w:rsidRPr="007B6B5A" w:rsidRDefault="007B6B5A" w:rsidP="007B6B5A">
            <w:pPr>
              <w:spacing w:after="1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Городской бюджет,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в т.ч. субсидия МБУ "Строй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сервис"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1 204,7687</w:t>
            </w:r>
          </w:p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114,3500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157,6020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121,3430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23,8140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15,6690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112,4331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155,9009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204,7924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2,2095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55,1097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54,9298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64,3975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61,0335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61,1843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7,7660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7,7660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B6B5A" w:rsidRPr="007B6B5A" w:rsidTr="00D24651">
        <w:trPr>
          <w:trHeight w:val="225"/>
        </w:trPr>
        <w:tc>
          <w:tcPr>
            <w:tcW w:w="265" w:type="pct"/>
            <w:vMerge/>
            <w:shd w:val="clear" w:color="auto" w:fill="auto"/>
            <w:vAlign w:val="center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334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11,9014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4,9235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4,4600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2,5179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pct"/>
            <w:shd w:val="clear" w:color="auto" w:fill="auto"/>
            <w:hideMark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:rsidR="007B6B5A" w:rsidRPr="007B6B5A" w:rsidRDefault="007B6B5A" w:rsidP="007B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6B5A">
              <w:rPr>
                <w:rFonts w:ascii="Times New Roman" w:hAnsi="Times New Roman"/>
                <w:color w:val="000000"/>
                <w:sz w:val="16"/>
                <w:szCs w:val="16"/>
              </w:rPr>
              <w:t>-".</w:t>
            </w:r>
          </w:p>
        </w:tc>
      </w:tr>
    </w:tbl>
    <w:p w:rsidR="007B6B5A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D9185D" w:rsidRPr="00D9185D" w:rsidRDefault="007B6B5A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</w:t>
      </w:r>
    </w:p>
    <w:sectPr w:rsidR="00D9185D" w:rsidRPr="00D9185D" w:rsidSect="007B6B5A">
      <w:pgSz w:w="16838" w:h="11906" w:orient="landscape" w:code="9"/>
      <w:pgMar w:top="1701" w:right="851" w:bottom="567" w:left="709" w:header="113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14" w:rsidRDefault="003E5814" w:rsidP="00CA7E9C">
      <w:pPr>
        <w:spacing w:after="0" w:line="240" w:lineRule="auto"/>
      </w:pPr>
      <w:r>
        <w:separator/>
      </w:r>
    </w:p>
  </w:endnote>
  <w:endnote w:type="continuationSeparator" w:id="0">
    <w:p w:rsidR="003E5814" w:rsidRDefault="003E5814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14" w:rsidRDefault="003E5814" w:rsidP="00CA7E9C">
      <w:pPr>
        <w:spacing w:after="0" w:line="240" w:lineRule="auto"/>
      </w:pPr>
      <w:r>
        <w:separator/>
      </w:r>
    </w:p>
  </w:footnote>
  <w:footnote w:type="continuationSeparator" w:id="0">
    <w:p w:rsidR="003E5814" w:rsidRDefault="003E5814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750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B6B5A" w:rsidRPr="007B6B5A" w:rsidRDefault="007B6B5A">
        <w:pPr>
          <w:pStyle w:val="a9"/>
          <w:jc w:val="center"/>
          <w:rPr>
            <w:rFonts w:ascii="Times New Roman" w:hAnsi="Times New Roman"/>
            <w:sz w:val="24"/>
          </w:rPr>
        </w:pPr>
        <w:r w:rsidRPr="007B6B5A">
          <w:rPr>
            <w:rFonts w:ascii="Times New Roman" w:hAnsi="Times New Roman"/>
            <w:sz w:val="24"/>
          </w:rPr>
          <w:fldChar w:fldCharType="begin"/>
        </w:r>
        <w:r w:rsidRPr="007B6B5A">
          <w:rPr>
            <w:rFonts w:ascii="Times New Roman" w:hAnsi="Times New Roman"/>
            <w:sz w:val="24"/>
          </w:rPr>
          <w:instrText>PAGE   \* MERGEFORMAT</w:instrText>
        </w:r>
        <w:r w:rsidRPr="007B6B5A">
          <w:rPr>
            <w:rFonts w:ascii="Times New Roman" w:hAnsi="Times New Roman"/>
            <w:sz w:val="24"/>
          </w:rPr>
          <w:fldChar w:fldCharType="separate"/>
        </w:r>
        <w:r w:rsidR="00110474">
          <w:rPr>
            <w:rFonts w:ascii="Times New Roman" w:hAnsi="Times New Roman"/>
            <w:noProof/>
            <w:sz w:val="24"/>
          </w:rPr>
          <w:t>2</w:t>
        </w:r>
        <w:r w:rsidRPr="007B6B5A">
          <w:rPr>
            <w:rFonts w:ascii="Times New Roman" w:hAnsi="Times New Roman"/>
            <w:sz w:val="24"/>
          </w:rPr>
          <w:fldChar w:fldCharType="end"/>
        </w:r>
      </w:p>
    </w:sdtContent>
  </w:sdt>
  <w:p w:rsidR="007B6B5A" w:rsidRDefault="007B6B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474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14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D7FE2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6B5A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3BB1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318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16C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CEA0-714F-4651-8FBD-64A90322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2025-01-20T11:27:00Z</cp:lastPrinted>
  <dcterms:created xsi:type="dcterms:W3CDTF">2025-01-20T11:56:00Z</dcterms:created>
  <dcterms:modified xsi:type="dcterms:W3CDTF">2025-01-20T11:56:00Z</dcterms:modified>
</cp:coreProperties>
</file>