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4907D4" w:rsidRDefault="00B34946" w:rsidP="00ED4AD6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4907D4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4907D4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4907D4" w:rsidRDefault="00363675" w:rsidP="00ED4AD6">
            <w:pPr>
              <w:ind w:firstLine="33"/>
              <w:jc w:val="center"/>
              <w:rPr>
                <w:sz w:val="28"/>
                <w:szCs w:val="26"/>
              </w:rPr>
            </w:pPr>
            <w:r w:rsidRPr="004907D4">
              <w:rPr>
                <w:sz w:val="28"/>
                <w:szCs w:val="26"/>
              </w:rPr>
              <w:t>постановлением</w:t>
            </w:r>
            <w:r w:rsidR="00B34946" w:rsidRPr="004907D4">
              <w:rPr>
                <w:sz w:val="28"/>
                <w:szCs w:val="26"/>
              </w:rPr>
              <w:t xml:space="preserve"> Главы</w:t>
            </w:r>
          </w:p>
          <w:p w:rsidR="00B34946" w:rsidRPr="004907D4" w:rsidRDefault="00470D83" w:rsidP="00ED4AD6">
            <w:pPr>
              <w:ind w:firstLine="33"/>
              <w:jc w:val="center"/>
              <w:rPr>
                <w:sz w:val="28"/>
                <w:szCs w:val="26"/>
              </w:rPr>
            </w:pPr>
            <w:r w:rsidRPr="004907D4">
              <w:rPr>
                <w:sz w:val="28"/>
                <w:szCs w:val="26"/>
              </w:rPr>
              <w:t>городского округа</w:t>
            </w:r>
          </w:p>
          <w:p w:rsidR="00B34946" w:rsidRPr="004907D4" w:rsidRDefault="001167D2" w:rsidP="00ED4AD6">
            <w:pPr>
              <w:ind w:firstLine="33"/>
              <w:jc w:val="center"/>
              <w:rPr>
                <w:sz w:val="28"/>
                <w:szCs w:val="26"/>
              </w:rPr>
            </w:pPr>
            <w:r w:rsidRPr="004907D4">
              <w:rPr>
                <w:sz w:val="28"/>
                <w:szCs w:val="26"/>
              </w:rPr>
              <w:t>"</w:t>
            </w:r>
            <w:r w:rsidR="00B34946" w:rsidRPr="004907D4">
              <w:rPr>
                <w:sz w:val="28"/>
                <w:szCs w:val="26"/>
              </w:rPr>
              <w:t>Город Архангельск</w:t>
            </w:r>
            <w:r w:rsidRPr="004907D4">
              <w:rPr>
                <w:sz w:val="28"/>
                <w:szCs w:val="26"/>
              </w:rPr>
              <w:t>"</w:t>
            </w:r>
          </w:p>
          <w:p w:rsidR="00B34946" w:rsidRPr="004907D4" w:rsidRDefault="004907D4" w:rsidP="0012411D">
            <w:pPr>
              <w:ind w:firstLine="33"/>
              <w:jc w:val="center"/>
              <w:rPr>
                <w:sz w:val="28"/>
                <w:szCs w:val="26"/>
              </w:rPr>
            </w:pPr>
            <w:bookmarkStart w:id="0" w:name="_GoBack"/>
            <w:r>
              <w:rPr>
                <w:sz w:val="28"/>
                <w:szCs w:val="26"/>
              </w:rPr>
              <w:t xml:space="preserve">от </w:t>
            </w:r>
            <w:r w:rsidR="0012411D">
              <w:rPr>
                <w:sz w:val="28"/>
                <w:szCs w:val="26"/>
              </w:rPr>
              <w:t>15</w:t>
            </w:r>
            <w:r>
              <w:rPr>
                <w:sz w:val="28"/>
                <w:szCs w:val="26"/>
              </w:rPr>
              <w:t xml:space="preserve"> мая</w:t>
            </w:r>
            <w:r w:rsidR="00544490" w:rsidRPr="004907D4">
              <w:rPr>
                <w:sz w:val="28"/>
                <w:szCs w:val="26"/>
              </w:rPr>
              <w:t xml:space="preserve"> </w:t>
            </w:r>
            <w:r w:rsidR="00B34946" w:rsidRPr="004907D4">
              <w:rPr>
                <w:sz w:val="28"/>
                <w:szCs w:val="26"/>
              </w:rPr>
              <w:t>202</w:t>
            </w:r>
            <w:r w:rsidR="00324D03" w:rsidRPr="004907D4">
              <w:rPr>
                <w:sz w:val="28"/>
                <w:szCs w:val="26"/>
              </w:rPr>
              <w:t>4</w:t>
            </w:r>
            <w:r w:rsidR="00544490" w:rsidRPr="004907D4">
              <w:rPr>
                <w:sz w:val="28"/>
                <w:szCs w:val="26"/>
              </w:rPr>
              <w:t xml:space="preserve"> г.</w:t>
            </w:r>
            <w:r w:rsidR="0012411D">
              <w:rPr>
                <w:sz w:val="28"/>
                <w:szCs w:val="26"/>
              </w:rPr>
              <w:t xml:space="preserve"> № 790</w:t>
            </w:r>
            <w:bookmarkEnd w:id="0"/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4907D4" w:rsidRDefault="004907D4" w:rsidP="00001816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</w:p>
    <w:p w:rsidR="00FC53A7" w:rsidRPr="00622037" w:rsidRDefault="00324D03" w:rsidP="00001816">
      <w:pPr>
        <w:jc w:val="center"/>
        <w:rPr>
          <w:b/>
          <w:sz w:val="28"/>
          <w:szCs w:val="28"/>
        </w:rPr>
      </w:pPr>
      <w:r w:rsidRPr="00324D03">
        <w:rPr>
          <w:b/>
          <w:sz w:val="28"/>
          <w:szCs w:val="28"/>
        </w:rPr>
        <w:t xml:space="preserve">планировки </w:t>
      </w:r>
      <w:r w:rsidR="002A2F03" w:rsidRPr="00C673EF">
        <w:rPr>
          <w:b/>
          <w:sz w:val="28"/>
          <w:szCs w:val="28"/>
        </w:rPr>
        <w:t xml:space="preserve">территории жилой застройки городского округа </w:t>
      </w:r>
      <w:r w:rsidR="004907D4">
        <w:rPr>
          <w:b/>
          <w:sz w:val="28"/>
          <w:szCs w:val="28"/>
        </w:rPr>
        <w:br/>
      </w:r>
      <w:r w:rsidR="002A2F03" w:rsidRPr="00C673EF">
        <w:rPr>
          <w:b/>
          <w:sz w:val="28"/>
          <w:szCs w:val="28"/>
        </w:rPr>
        <w:t>"Город Архангельск" в границах части элемента планировочной структуры: ул. Гагарина, ул. Розинга, просп. Дзержинского, в границах которой предусматривается осуществление деятельности по комплексному развитию территории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532632" w:rsidRDefault="004A68AD" w:rsidP="004907D4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32632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532632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53263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532632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4907D4" w:rsidRPr="0053263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532632">
        <w:rPr>
          <w:rFonts w:ascii="Times New Roman" w:hAnsi="Times New Roman"/>
          <w:b/>
          <w:sz w:val="28"/>
          <w:szCs w:val="28"/>
          <w:lang w:eastAsia="en-US"/>
        </w:rPr>
        <w:t>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  <w:r w:rsidR="002A2F03" w:rsidRPr="00532632">
        <w:rPr>
          <w:rFonts w:ascii="Times New Roman" w:hAnsi="Times New Roman"/>
          <w:b/>
          <w:sz w:val="28"/>
          <w:szCs w:val="28"/>
          <w:lang w:eastAsia="en-US"/>
        </w:rPr>
        <w:t xml:space="preserve">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</w:t>
      </w:r>
      <w:r w:rsidR="004907D4" w:rsidRPr="00532632">
        <w:rPr>
          <w:rFonts w:ascii="Times New Roman" w:hAnsi="Times New Roman"/>
          <w:b/>
          <w:sz w:val="28"/>
          <w:szCs w:val="28"/>
          <w:lang w:eastAsia="en-US"/>
        </w:rPr>
        <w:br/>
      </w:r>
      <w:r w:rsidR="002A2F03" w:rsidRPr="00532632">
        <w:rPr>
          <w:rFonts w:ascii="Times New Roman" w:hAnsi="Times New Roman"/>
          <w:b/>
          <w:sz w:val="28"/>
          <w:szCs w:val="28"/>
          <w:lang w:eastAsia="en-US"/>
        </w:rPr>
        <w:t>социальной инфраструктуры</w:t>
      </w:r>
    </w:p>
    <w:p w:rsidR="00AF63CF" w:rsidRPr="00227D72" w:rsidRDefault="00AF63CF" w:rsidP="00AF63CF">
      <w:pPr>
        <w:ind w:firstLine="709"/>
        <w:jc w:val="both"/>
        <w:rPr>
          <w:sz w:val="28"/>
          <w:szCs w:val="28"/>
        </w:rPr>
      </w:pPr>
    </w:p>
    <w:p w:rsidR="00AF63CF" w:rsidRDefault="00AF63CF" w:rsidP="00AF63CF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53CEF" w:rsidRPr="00227D72" w:rsidRDefault="00853CEF" w:rsidP="00AF63CF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bookmarkStart w:id="1" w:name="_Hlk152709934"/>
      <w:r w:rsidRPr="00227D72">
        <w:rPr>
          <w:sz w:val="28"/>
          <w:szCs w:val="28"/>
        </w:rPr>
        <w:t xml:space="preserve">Часть элемента планировочной структуры в границах ул. Гагарина, </w:t>
      </w:r>
      <w:r w:rsidR="00A7122D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ул. Розинга, просп. Дзержинского площадью 2,7470 га расположена в границах кадастрового квартала 29:22:040601 </w:t>
      </w:r>
      <w:bookmarkEnd w:id="1"/>
      <w:r w:rsidRPr="00227D72">
        <w:rPr>
          <w:sz w:val="28"/>
          <w:szCs w:val="28"/>
        </w:rPr>
        <w:t>города Архангельска.</w:t>
      </w:r>
    </w:p>
    <w:p w:rsidR="00227D72" w:rsidRPr="00227D72" w:rsidRDefault="00227D72" w:rsidP="00227D72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bookmarkStart w:id="2" w:name="_Hlk138366949"/>
      <w:r w:rsidRPr="00227D72">
        <w:rPr>
          <w:sz w:val="28"/>
          <w:szCs w:val="28"/>
        </w:rPr>
        <w:t xml:space="preserve">Основанием для разработки документации по планировке территории жилой застройки городского округа "Город Архангельск" в границах части элемента планировочной структуры: ул. Гагарина, ул. Розинга, </w:t>
      </w:r>
      <w:r w:rsidR="00A7122D">
        <w:rPr>
          <w:sz w:val="28"/>
          <w:szCs w:val="28"/>
        </w:rPr>
        <w:br/>
      </w:r>
      <w:r w:rsidRPr="00227D72">
        <w:rPr>
          <w:sz w:val="28"/>
          <w:szCs w:val="28"/>
        </w:rPr>
        <w:t>просп. Дзержинского, в границах которой предусматривается осуществление деятельности по комплексному развитию территории является:</w:t>
      </w:r>
    </w:p>
    <w:p w:rsidR="00227D72" w:rsidRPr="00227D72" w:rsidRDefault="00227D72" w:rsidP="00227D72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постановление Главы городского округа "Город Архангельск"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от 27 декабря 2022 года № 2302 "О принятии решения о комплексном развитии территории жилой застройки городского округа "Город Архангельск"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границах части элемента планировочной структуры: ул. Гагарина,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ул. Розинга, просп. Дзержинского";</w:t>
      </w:r>
    </w:p>
    <w:p w:rsidR="00227D72" w:rsidRPr="00227D72" w:rsidRDefault="00227D72" w:rsidP="00227D72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постановление Главы городского округа "Город Архангельск" от 15 марта </w:t>
      </w:r>
      <w:r w:rsidRPr="00227D72">
        <w:rPr>
          <w:sz w:val="28"/>
          <w:szCs w:val="28"/>
        </w:rPr>
        <w:br/>
        <w:t>2023 года № 417 "О внесении изменений в постановление Главы городского округа "Город Архангельск" от 27 декабря 2022 года № 2302 и приложение № 4 к нему";</w:t>
      </w:r>
    </w:p>
    <w:p w:rsidR="00227D72" w:rsidRPr="00227D72" w:rsidRDefault="00227D72" w:rsidP="00227D72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 xml:space="preserve">договор № 16/1(о) от 27 июня 2023 года о комплексном развитии территории жилой застройки городского округа "Город Архангельск''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границах части элемента планировочной структуры: ул. Гагарина,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ул. Розинга, просп. Дзержинского;</w:t>
      </w:r>
    </w:p>
    <w:p w:rsidR="00227D72" w:rsidRPr="00227D72" w:rsidRDefault="00227D72" w:rsidP="00227D72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решение о подготовке документации по планировке территории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от 27 июня 2023 года, принятое ООО "Специализированный застройщик ОКТАНТ" во исполнение части 1 статьи 45 Градостроительного кодекса Российской Федерации с техническим заданием.</w:t>
      </w:r>
    </w:p>
    <w:p w:rsidR="00227D72" w:rsidRPr="00227D72" w:rsidRDefault="00227D72" w:rsidP="00227D72">
      <w:pPr>
        <w:tabs>
          <w:tab w:val="left" w:pos="604"/>
          <w:tab w:val="left" w:pos="6015"/>
        </w:tabs>
        <w:ind w:right="-142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Нормативно-правовая база для выполнения проекта планировки территории: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bookmarkStart w:id="3" w:name="OLE_LINK7"/>
      <w:bookmarkStart w:id="4" w:name="OLE_LINK8"/>
      <w:bookmarkEnd w:id="2"/>
      <w:r w:rsidRPr="00227D72">
        <w:rPr>
          <w:sz w:val="28"/>
          <w:szCs w:val="28"/>
        </w:rPr>
        <w:t xml:space="preserve">Градостроительный кодекс Российской Федерации </w:t>
      </w:r>
      <w:bookmarkEnd w:id="3"/>
      <w:bookmarkEnd w:id="4"/>
      <w:r w:rsidRPr="00227D72">
        <w:rPr>
          <w:sz w:val="28"/>
          <w:szCs w:val="28"/>
        </w:rPr>
        <w:t xml:space="preserve">от 29 декабря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2004 года №190-ФЗ (с изменениями) (дал</w:t>
      </w:r>
      <w:r w:rsidR="00FB04F1">
        <w:rPr>
          <w:sz w:val="28"/>
          <w:szCs w:val="28"/>
        </w:rPr>
        <w:t>ее – Градостроительный кодекс Российской Федерации</w:t>
      </w:r>
      <w:r w:rsidRPr="00227D72">
        <w:rPr>
          <w:sz w:val="28"/>
          <w:szCs w:val="28"/>
        </w:rPr>
        <w:t>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bookmarkStart w:id="5" w:name="OLE_LINK9"/>
      <w:bookmarkStart w:id="6" w:name="OLE_LINK10"/>
      <w:r w:rsidRPr="00227D72">
        <w:rPr>
          <w:sz w:val="28"/>
          <w:szCs w:val="28"/>
        </w:rPr>
        <w:t xml:space="preserve">Земельный кодекс Российской Федерации </w:t>
      </w:r>
      <w:bookmarkEnd w:id="5"/>
      <w:bookmarkEnd w:id="6"/>
      <w:r w:rsidRPr="00227D72">
        <w:rPr>
          <w:sz w:val="28"/>
          <w:szCs w:val="28"/>
        </w:rPr>
        <w:t xml:space="preserve">от 25 октября 2001 года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№136-ФЗ (с изменениями);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bookmarkStart w:id="7" w:name="OLE_LINK11"/>
      <w:bookmarkStart w:id="8" w:name="OLE_LINK12"/>
      <w:r w:rsidRPr="00227D72">
        <w:rPr>
          <w:sz w:val="28"/>
          <w:szCs w:val="28"/>
        </w:rPr>
        <w:t xml:space="preserve">Жилищный кодекс Российской Федерации </w:t>
      </w:r>
      <w:bookmarkEnd w:id="7"/>
      <w:bookmarkEnd w:id="8"/>
      <w:r w:rsidRPr="00227D72">
        <w:rPr>
          <w:sz w:val="28"/>
          <w:szCs w:val="28"/>
        </w:rPr>
        <w:t xml:space="preserve">от 29 декабря 2004 года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№188-ФЗ (с изменениями);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Водный кодекс Российской Федерации от 03 июня 2006 года №74-ФЗ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(с изменениями);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Градостроительный кодекс Архангельской области от 1 марта 2006 года №153-9-ОЗ (с изменениями);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Федеральный закон "О санитарно-эпидемиологическом благополучии населения" от 30 марта 1999 года №52-ФЗ (с изменениями);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Федеральный закон "Об охране окружающей среды" от 10 января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2002 года №7-ФЗ (с изменениями);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Федеральный закон "Об особо охраняемых природных территориях"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от 14 марта 1995 года №33-ФЗ (с изменениями);</w:t>
      </w:r>
    </w:p>
    <w:p w:rsidR="00227D72" w:rsidRPr="00227D72" w:rsidRDefault="00227D72" w:rsidP="00227D72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 от 25 июня 2002 года №73-ФЗ (с изменениями);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>Федеральный закон "Об отходах производства и потребления" от</w:t>
      </w:r>
      <w:r w:rsidR="00FB04F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>24 июня 1998 года №89-ФЗ (с изменениями);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Федеральный закон "О защите населения и территорий от чрезвычайных ситуаций природного и техногенного характера" от 21 декабря 1994 года </w:t>
      </w:r>
      <w:r w:rsidR="00FB04F1">
        <w:rPr>
          <w:rFonts w:eastAsia="Times New Roman"/>
          <w:color w:val="auto"/>
          <w:sz w:val="28"/>
          <w:szCs w:val="28"/>
          <w:lang w:eastAsia="ru-RU"/>
        </w:rPr>
        <w:br/>
      </w:r>
      <w:r w:rsidRPr="00227D72">
        <w:rPr>
          <w:rFonts w:eastAsia="Times New Roman"/>
          <w:color w:val="auto"/>
          <w:sz w:val="28"/>
          <w:szCs w:val="28"/>
          <w:lang w:eastAsia="ru-RU"/>
        </w:rPr>
        <w:t>№</w:t>
      </w:r>
      <w:r w:rsidR="00FB04F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>68-ФЗ (с изменениями);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>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 от 29 декабря 2017 года №</w:t>
      </w:r>
      <w:r w:rsidR="00FB04F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>443-ФЗ (с изменениями);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>приказ Росреестра "Об утверждении классификатора видов разрешенного использования земельных участков" от 10 ноября 2020 года №</w:t>
      </w:r>
      <w:r w:rsidR="00FB04F1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П/0412 </w:t>
      </w:r>
      <w:r w:rsidR="00FB04F1">
        <w:rPr>
          <w:rFonts w:eastAsia="Times New Roman"/>
          <w:color w:val="auto"/>
          <w:sz w:val="28"/>
          <w:szCs w:val="28"/>
          <w:lang w:eastAsia="ru-RU"/>
        </w:rPr>
        <w:br/>
      </w:r>
      <w:r w:rsidRPr="00227D72">
        <w:rPr>
          <w:rFonts w:eastAsia="Times New Roman"/>
          <w:color w:val="auto"/>
          <w:sz w:val="28"/>
          <w:szCs w:val="28"/>
          <w:lang w:eastAsia="ru-RU"/>
        </w:rPr>
        <w:t>(с изменениями);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>приказ Министерства строительства и жи</w:t>
      </w:r>
      <w:r w:rsidR="00FB04F1">
        <w:rPr>
          <w:rFonts w:eastAsia="Times New Roman"/>
          <w:color w:val="auto"/>
          <w:sz w:val="28"/>
          <w:szCs w:val="28"/>
          <w:lang w:eastAsia="ru-RU"/>
        </w:rPr>
        <w:t>лищно-коммунального хозяйства Российской Федерации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 "Об утверждении требований к цифровым топографическим картам и цифровым топографическим планам, используемым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lastRenderedPageBreak/>
        <w:t>при подготовке графической части документации по планировке территории" от 25 апреля 2017 года №739/пр (с изменениями);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постановление Правительства Российской Федерации от 31 марта </w:t>
      </w:r>
      <w:r w:rsidR="00FB04F1">
        <w:rPr>
          <w:rFonts w:eastAsia="Times New Roman"/>
          <w:color w:val="auto"/>
          <w:sz w:val="28"/>
          <w:szCs w:val="28"/>
          <w:lang w:eastAsia="ru-RU"/>
        </w:rPr>
        <w:br/>
      </w:r>
      <w:r w:rsidRPr="00227D72">
        <w:rPr>
          <w:rFonts w:eastAsia="Times New Roman"/>
          <w:color w:val="auto"/>
          <w:sz w:val="28"/>
          <w:szCs w:val="28"/>
          <w:lang w:eastAsia="ru-RU"/>
        </w:rPr>
        <w:t>2017 года 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402 "Об утверждении </w:t>
      </w:r>
      <w:hyperlink r:id="rId9" w:anchor="6500IL" w:history="1">
        <w:r w:rsidRPr="00227D72">
          <w:rPr>
            <w:rFonts w:eastAsia="Times New Roman"/>
            <w:color w:val="auto"/>
            <w:sz w:val="28"/>
            <w:szCs w:val="28"/>
            <w:lang w:eastAsia="ru-RU"/>
          </w:rPr>
          <w:t>Правил выполнения инженерных изысканий, необходимых для подготовки документации по планировке территории</w:t>
        </w:r>
      </w:hyperlink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hyperlink r:id="rId10" w:anchor="7DE0K7" w:history="1">
        <w:r w:rsidRPr="00227D72">
          <w:rPr>
            <w:rFonts w:eastAsia="Times New Roman"/>
            <w:color w:val="auto"/>
            <w:sz w:val="28"/>
            <w:szCs w:val="28"/>
            <w:lang w:eastAsia="ru-RU"/>
          </w:rPr>
          <w:t>перечня видов инженерных изысканий, необходимых для подготовки документации по планировке территории</w:t>
        </w:r>
      </w:hyperlink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, и о внесении изменений </w:t>
      </w:r>
      <w:r w:rsidR="00FB04F1">
        <w:rPr>
          <w:rFonts w:eastAsia="Times New Roman"/>
          <w:color w:val="auto"/>
          <w:sz w:val="28"/>
          <w:szCs w:val="28"/>
          <w:lang w:eastAsia="ru-RU"/>
        </w:rPr>
        <w:br/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в </w:t>
      </w:r>
      <w:hyperlink r:id="rId11" w:anchor="64U0IK" w:history="1">
        <w:r w:rsidRPr="00227D72">
          <w:rPr>
            <w:rFonts w:eastAsia="Times New Roman"/>
            <w:color w:val="auto"/>
            <w:sz w:val="28"/>
            <w:szCs w:val="28"/>
            <w:lang w:eastAsia="ru-RU"/>
          </w:rPr>
          <w:t>постановление Правительства Российско</w:t>
        </w:r>
        <w:r w:rsidR="00FB04F1">
          <w:rPr>
            <w:rFonts w:eastAsia="Times New Roman"/>
            <w:color w:val="auto"/>
            <w:sz w:val="28"/>
            <w:szCs w:val="28"/>
            <w:lang w:eastAsia="ru-RU"/>
          </w:rPr>
          <w:t>й Федерации от 19 января 2006 года</w:t>
        </w:r>
        <w:r w:rsidRPr="00227D72">
          <w:rPr>
            <w:rFonts w:eastAsia="Times New Roman"/>
            <w:color w:val="auto"/>
            <w:sz w:val="28"/>
            <w:szCs w:val="28"/>
            <w:lang w:eastAsia="ru-RU"/>
          </w:rPr>
          <w:t xml:space="preserve"> №</w:t>
        </w:r>
        <w:r w:rsidR="00FB04F1">
          <w:rPr>
            <w:rFonts w:eastAsia="Times New Roman"/>
            <w:color w:val="auto"/>
            <w:sz w:val="28"/>
            <w:szCs w:val="28"/>
            <w:lang w:eastAsia="ru-RU"/>
          </w:rPr>
          <w:t xml:space="preserve"> </w:t>
        </w:r>
        <w:r w:rsidRPr="00227D72">
          <w:rPr>
            <w:rFonts w:eastAsia="Times New Roman"/>
            <w:color w:val="auto"/>
            <w:sz w:val="28"/>
            <w:szCs w:val="28"/>
            <w:lang w:eastAsia="ru-RU"/>
          </w:rPr>
          <w:t>20</w:t>
        </w:r>
      </w:hyperlink>
      <w:r w:rsidRPr="00227D72">
        <w:rPr>
          <w:rFonts w:eastAsia="Times New Roman"/>
          <w:color w:val="auto"/>
          <w:sz w:val="28"/>
          <w:szCs w:val="28"/>
          <w:lang w:eastAsia="ru-RU"/>
        </w:rPr>
        <w:t>" (с изменениями);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РДС 30-201-98. Инструкция о порядке проектирования и установления красных линий в городах и других поселениях Российской Федерации; 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СП 42.13330.2016. Свод правил. Градостроительство. Планировка </w:t>
      </w:r>
      <w:r w:rsidR="00FB04F1">
        <w:rPr>
          <w:rFonts w:eastAsia="Times New Roman"/>
          <w:color w:val="auto"/>
          <w:sz w:val="28"/>
          <w:szCs w:val="28"/>
          <w:lang w:eastAsia="ru-RU"/>
        </w:rPr>
        <w:br/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и застройка городских и сельских поселений. Актуализированная редакция СНиП 2.07.01-89* </w:t>
      </w:r>
      <w:r w:rsidRPr="00227D72">
        <w:rPr>
          <w:rFonts w:eastAsia="Times New Roman"/>
          <w:sz w:val="28"/>
          <w:szCs w:val="28"/>
          <w:lang w:eastAsia="ru-RU"/>
        </w:rPr>
        <w:t>(далее –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 СП42.13330.2016); 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СП 476.1325800.2020. Свод правил. Территории городских и сельских поселений. Правила планировки, застройки и благоустройства жилых микрорайонов </w:t>
      </w:r>
      <w:r w:rsidRPr="00227D72">
        <w:rPr>
          <w:rFonts w:eastAsia="Times New Roman"/>
          <w:sz w:val="28"/>
          <w:szCs w:val="28"/>
          <w:lang w:eastAsia="ru-RU"/>
        </w:rPr>
        <w:t>(далее –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 СП</w:t>
      </w:r>
      <w:r w:rsidR="00B8626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476.1325800.2020); 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СП 82.13330.2016. Свод правил. Благоустройство территорий. Актуализированная редакция СНиП III-10-75; 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СП 396.1325800.2018. Улицы и дороги населенных пунктов. Правила градостроительного проектирования; 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37-п </w:t>
      </w:r>
      <w:r w:rsidRPr="00227D72">
        <w:rPr>
          <w:rFonts w:eastAsia="Times New Roman"/>
          <w:sz w:val="28"/>
          <w:szCs w:val="28"/>
          <w:lang w:eastAsia="ru-RU"/>
        </w:rPr>
        <w:t xml:space="preserve">(с изменениями) </w:t>
      </w:r>
      <w:r w:rsidR="00FB04F1">
        <w:rPr>
          <w:rFonts w:eastAsia="Times New Roman"/>
          <w:sz w:val="28"/>
          <w:szCs w:val="28"/>
          <w:lang w:eastAsia="ru-RU"/>
        </w:rPr>
        <w:br/>
      </w:r>
      <w:r w:rsidRPr="00227D72">
        <w:rPr>
          <w:rFonts w:eastAsia="Times New Roman"/>
          <w:sz w:val="28"/>
          <w:szCs w:val="28"/>
          <w:lang w:eastAsia="ru-RU"/>
        </w:rPr>
        <w:t>(далее – Генеральный план)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; 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правила землепользования и застройки городского округа </w:t>
      </w:r>
      <w:r w:rsidR="00FB04F1">
        <w:rPr>
          <w:rFonts w:eastAsia="Times New Roman"/>
          <w:color w:val="auto"/>
          <w:sz w:val="28"/>
          <w:szCs w:val="28"/>
          <w:lang w:eastAsia="ru-RU"/>
        </w:rPr>
        <w:br/>
      </w:r>
      <w:r w:rsidRPr="00227D72">
        <w:rPr>
          <w:rFonts w:eastAsia="Times New Roman"/>
          <w:color w:val="auto"/>
          <w:sz w:val="28"/>
          <w:szCs w:val="28"/>
          <w:lang w:eastAsia="ru-RU"/>
        </w:rPr>
        <w:t>"Город Архангельск", утвержденные постановлением Министерства строительства и архитектуры Архангельской области от 29 сентября 2020 года 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68-п </w:t>
      </w:r>
      <w:r w:rsidRPr="00227D72">
        <w:rPr>
          <w:rFonts w:eastAsia="Times New Roman"/>
          <w:sz w:val="28"/>
          <w:szCs w:val="28"/>
          <w:lang w:eastAsia="ru-RU"/>
        </w:rPr>
        <w:t>(с изменениями) (далее – Правила землепользования и застройки)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>;</w:t>
      </w:r>
    </w:p>
    <w:p w:rsidR="00227D72" w:rsidRPr="00227D72" w:rsidRDefault="00227D72" w:rsidP="00227D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местные </w:t>
      </w:r>
      <w:r w:rsidRPr="00227D72">
        <w:rPr>
          <w:sz w:val="28"/>
          <w:szCs w:val="28"/>
        </w:rPr>
        <w:t xml:space="preserve">нормативы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>гр</w:t>
      </w:r>
      <w:r w:rsidR="00FB04F1">
        <w:rPr>
          <w:rFonts w:eastAsia="Times New Roman"/>
          <w:color w:val="auto"/>
          <w:sz w:val="28"/>
          <w:szCs w:val="28"/>
          <w:lang w:eastAsia="ru-RU"/>
        </w:rPr>
        <w:t xml:space="preserve">адостроительного проектирования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>муниципального образования "Город Архангельск", утвержденные решением Архангельской городской Думы от 20 сентября 2017 года 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567 </w:t>
      </w:r>
      <w:r w:rsidR="00FB04F1">
        <w:rPr>
          <w:rFonts w:eastAsia="Times New Roman"/>
          <w:color w:val="auto"/>
          <w:sz w:val="28"/>
          <w:szCs w:val="28"/>
          <w:lang w:eastAsia="ru-RU"/>
        </w:rPr>
        <w:br/>
      </w:r>
      <w:r w:rsidRPr="00227D72">
        <w:rPr>
          <w:rFonts w:eastAsia="Times New Roman"/>
          <w:color w:val="auto"/>
          <w:sz w:val="28"/>
          <w:szCs w:val="28"/>
          <w:lang w:eastAsia="ru-RU"/>
        </w:rPr>
        <w:t>(с изменениями) (далее – Местные нормативы);</w:t>
      </w:r>
    </w:p>
    <w:p w:rsidR="002A2F03" w:rsidRDefault="00227D72" w:rsidP="00B353D5">
      <w:pPr>
        <w:pStyle w:val="Default"/>
        <w:ind w:firstLine="709"/>
        <w:jc w:val="both"/>
        <w:rPr>
          <w:sz w:val="28"/>
          <w:szCs w:val="28"/>
        </w:rPr>
      </w:pPr>
      <w:r w:rsidRPr="00227D72">
        <w:rPr>
          <w:rFonts w:eastAsia="Times New Roman"/>
          <w:color w:val="auto"/>
          <w:sz w:val="28"/>
          <w:szCs w:val="28"/>
          <w:lang w:eastAsia="ru-RU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227D72">
        <w:rPr>
          <w:rFonts w:eastAsia="Times New Roman"/>
          <w:color w:val="auto"/>
          <w:sz w:val="28"/>
          <w:szCs w:val="28"/>
          <w:lang w:eastAsia="ru-RU"/>
        </w:rPr>
        <w:t xml:space="preserve">123-пп (с изменениями) </w:t>
      </w:r>
      <w:r w:rsidRPr="00227D72">
        <w:rPr>
          <w:rFonts w:eastAsia="Times New Roman"/>
          <w:sz w:val="28"/>
          <w:szCs w:val="28"/>
          <w:lang w:eastAsia="ru-RU"/>
        </w:rPr>
        <w:t>(далее – Региональные нормативы)</w:t>
      </w:r>
      <w:r w:rsidRPr="00227D72">
        <w:rPr>
          <w:sz w:val="28"/>
          <w:szCs w:val="28"/>
        </w:rPr>
        <w:t>.</w:t>
      </w:r>
    </w:p>
    <w:p w:rsidR="00853CEF" w:rsidRPr="00B353D5" w:rsidRDefault="00853CEF" w:rsidP="00B353D5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A2F03" w:rsidRDefault="002A2F03" w:rsidP="00853CEF">
      <w:pPr>
        <w:ind w:firstLine="709"/>
        <w:jc w:val="center"/>
        <w:outlineLvl w:val="0"/>
        <w:rPr>
          <w:sz w:val="28"/>
          <w:szCs w:val="28"/>
        </w:rPr>
      </w:pPr>
      <w:r w:rsidRPr="00227D72">
        <w:rPr>
          <w:sz w:val="28"/>
          <w:szCs w:val="28"/>
        </w:rPr>
        <w:t>2. Характеристики планируемого развития терри</w:t>
      </w:r>
      <w:r w:rsidR="00853CEF">
        <w:rPr>
          <w:sz w:val="28"/>
          <w:szCs w:val="28"/>
        </w:rPr>
        <w:t>тории</w:t>
      </w:r>
    </w:p>
    <w:p w:rsidR="00853CEF" w:rsidRPr="00227D72" w:rsidRDefault="00853CEF" w:rsidP="00853CEF">
      <w:pPr>
        <w:ind w:firstLine="709"/>
        <w:jc w:val="center"/>
        <w:outlineLvl w:val="0"/>
        <w:rPr>
          <w:sz w:val="28"/>
          <w:szCs w:val="28"/>
        </w:rPr>
      </w:pPr>
    </w:p>
    <w:p w:rsidR="002A2F03" w:rsidRPr="00227D72" w:rsidRDefault="002A2F03" w:rsidP="002A2F03">
      <w:pPr>
        <w:tabs>
          <w:tab w:val="left" w:pos="6015"/>
        </w:tabs>
        <w:ind w:firstLine="709"/>
        <w:jc w:val="both"/>
        <w:rPr>
          <w:iCs/>
          <w:sz w:val="28"/>
          <w:szCs w:val="28"/>
        </w:rPr>
      </w:pPr>
      <w:r w:rsidRPr="00227D72">
        <w:rPr>
          <w:iCs/>
          <w:sz w:val="28"/>
          <w:szCs w:val="28"/>
        </w:rPr>
        <w:t>Функциональные зоны, согласно Генеральному плану: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существующая зона застройки многоэтажными жилыми домами </w:t>
      </w:r>
      <w:r w:rsidR="00227D72">
        <w:rPr>
          <w:sz w:val="28"/>
          <w:szCs w:val="28"/>
        </w:rPr>
        <w:br/>
      </w:r>
      <w:r w:rsidRPr="00227D72">
        <w:rPr>
          <w:sz w:val="28"/>
          <w:szCs w:val="28"/>
        </w:rPr>
        <w:t>(9 этажей и более).</w:t>
      </w:r>
    </w:p>
    <w:p w:rsidR="002A2F03" w:rsidRPr="00227D72" w:rsidRDefault="002A2F03" w:rsidP="002A2F03">
      <w:pPr>
        <w:shd w:val="clear" w:color="auto" w:fill="FFFFFF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 xml:space="preserve">Территориальные зоны, согласно Правилам землепользования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и застройки: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(КРТ-2).</w:t>
      </w:r>
    </w:p>
    <w:p w:rsidR="002A2F03" w:rsidRPr="00227D72" w:rsidRDefault="00227D72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A2F03" w:rsidRPr="00227D72">
        <w:rPr>
          <w:sz w:val="28"/>
          <w:szCs w:val="28"/>
        </w:rPr>
        <w:t xml:space="preserve">Показатели плотности застройки функциональных зон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Основными показателями плотности застройки являются: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коэффициент застройки - отношение площади, занятой под зданиями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и сооружениями, к площади участка (квартала);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коэффициент плотности застройки - отношение площади всех этажей зданий и сооружений к площади участка (квартала).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Показатели плотности застройки функциональных зон представлены </w:t>
      </w:r>
      <w:r w:rsidR="00FB04F1">
        <w:rPr>
          <w:sz w:val="28"/>
          <w:szCs w:val="28"/>
        </w:rPr>
        <w:br/>
      </w:r>
      <w:r w:rsidRPr="00227D72">
        <w:rPr>
          <w:sz w:val="28"/>
          <w:szCs w:val="28"/>
        </w:rPr>
        <w:t>в таблице 1.</w:t>
      </w:r>
    </w:p>
    <w:p w:rsidR="002A2F03" w:rsidRPr="00227D72" w:rsidRDefault="002A2F03" w:rsidP="002A2F03">
      <w:pPr>
        <w:jc w:val="center"/>
        <w:rPr>
          <w:sz w:val="28"/>
          <w:szCs w:val="28"/>
        </w:rPr>
      </w:pPr>
    </w:p>
    <w:p w:rsidR="002A2F03" w:rsidRPr="00227D72" w:rsidRDefault="002A2F03" w:rsidP="00227D72">
      <w:pPr>
        <w:ind w:firstLine="709"/>
        <w:rPr>
          <w:iCs/>
          <w:sz w:val="28"/>
          <w:szCs w:val="28"/>
        </w:rPr>
      </w:pPr>
      <w:r w:rsidRPr="00227D72">
        <w:rPr>
          <w:iCs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19"/>
        <w:gridCol w:w="1763"/>
        <w:gridCol w:w="2005"/>
        <w:gridCol w:w="1842"/>
      </w:tblGrid>
      <w:tr w:rsidR="002A2F03" w:rsidRPr="00227D72" w:rsidTr="00FC7F5F"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227D72" w:rsidRDefault="002A2F03" w:rsidP="00FC7F5F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227D72" w:rsidRDefault="002A2F03" w:rsidP="00FC7F5F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F03" w:rsidRPr="00227D72" w:rsidRDefault="002A2F03" w:rsidP="00FC7F5F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2A2F03" w:rsidRPr="00227D72" w:rsidTr="00FC7F5F"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227D72" w:rsidRDefault="002A2F03" w:rsidP="00FC7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227D72" w:rsidRDefault="00780C16" w:rsidP="00FC7F5F">
            <w:pPr>
              <w:ind w:righ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F03" w:rsidRPr="00227D72">
              <w:rPr>
                <w:sz w:val="24"/>
                <w:szCs w:val="24"/>
              </w:rPr>
              <w:t>ормативный показатель согласно СП 42.13330.2016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227D72" w:rsidRDefault="00780C16" w:rsidP="00FC7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F03" w:rsidRPr="00227D72">
              <w:rPr>
                <w:sz w:val="24"/>
                <w:szCs w:val="24"/>
              </w:rPr>
              <w:t>роектный показатель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227D72" w:rsidRDefault="00780C16" w:rsidP="00FC7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A2F03" w:rsidRPr="00227D72">
              <w:rPr>
                <w:sz w:val="24"/>
                <w:szCs w:val="24"/>
              </w:rPr>
              <w:t>ормативный показатель согласно Генеральному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F03" w:rsidRPr="00227D72" w:rsidRDefault="00FC7F5F" w:rsidP="00FC7F5F">
            <w:pPr>
              <w:ind w:left="-11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F03" w:rsidRPr="00227D72">
              <w:rPr>
                <w:sz w:val="24"/>
                <w:szCs w:val="24"/>
              </w:rPr>
              <w:t>роектный показатель</w:t>
            </w:r>
          </w:p>
        </w:tc>
      </w:tr>
      <w:tr w:rsidR="002A2F03" w:rsidRPr="00227D72" w:rsidTr="00FC7F5F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227D72" w:rsidRDefault="002A2F03" w:rsidP="00FC7F5F">
            <w:pPr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 xml:space="preserve">Зона застройки многоэтажными жилыми домами </w:t>
            </w:r>
            <w:r w:rsidR="00695A92">
              <w:rPr>
                <w:sz w:val="24"/>
                <w:szCs w:val="24"/>
              </w:rPr>
              <w:br/>
            </w:r>
            <w:r w:rsidRPr="00227D72">
              <w:rPr>
                <w:sz w:val="24"/>
                <w:szCs w:val="24"/>
              </w:rPr>
              <w:t>(9 этажей и более) площадью 2,7470 га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227D72" w:rsidRDefault="002A2F03" w:rsidP="00D87898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0,4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227D72" w:rsidRDefault="002A2F03" w:rsidP="00D87898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0,2</w:t>
            </w:r>
          </w:p>
          <w:p w:rsidR="002A2F03" w:rsidRPr="00227D72" w:rsidRDefault="002A2F03" w:rsidP="00D87898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(0,5209/2,7470)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227D72" w:rsidRDefault="002A2F03" w:rsidP="00D87898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227D72" w:rsidRDefault="002A2F03" w:rsidP="00D87898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2,0</w:t>
            </w:r>
          </w:p>
          <w:p w:rsidR="002A2F03" w:rsidRPr="00227D72" w:rsidRDefault="002A2F03" w:rsidP="00D87898">
            <w:pPr>
              <w:jc w:val="center"/>
              <w:rPr>
                <w:sz w:val="24"/>
                <w:szCs w:val="24"/>
              </w:rPr>
            </w:pPr>
            <w:r w:rsidRPr="00227D72">
              <w:rPr>
                <w:sz w:val="24"/>
                <w:szCs w:val="24"/>
              </w:rPr>
              <w:t>(5,4938/2,7470)</w:t>
            </w:r>
          </w:p>
        </w:tc>
      </w:tr>
    </w:tbl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</w:p>
    <w:p w:rsidR="002A2F03" w:rsidRDefault="002A2F03" w:rsidP="00861F6A">
      <w:pPr>
        <w:ind w:right="-28"/>
        <w:jc w:val="center"/>
        <w:rPr>
          <w:sz w:val="28"/>
          <w:szCs w:val="28"/>
        </w:rPr>
      </w:pPr>
      <w:r w:rsidRPr="00227D72">
        <w:rPr>
          <w:sz w:val="28"/>
          <w:szCs w:val="28"/>
        </w:rPr>
        <w:t>3. Характеристики объектов капитального строительства жилого назначения, объ</w:t>
      </w:r>
      <w:r w:rsidR="00861F6A">
        <w:rPr>
          <w:sz w:val="28"/>
          <w:szCs w:val="28"/>
        </w:rPr>
        <w:t>ектов социальной инфраструктуры</w:t>
      </w:r>
    </w:p>
    <w:p w:rsidR="00861F6A" w:rsidRPr="00227D72" w:rsidRDefault="00861F6A" w:rsidP="00861F6A">
      <w:pPr>
        <w:ind w:right="-28"/>
        <w:jc w:val="center"/>
        <w:rPr>
          <w:sz w:val="28"/>
          <w:szCs w:val="28"/>
        </w:rPr>
      </w:pPr>
    </w:p>
    <w:p w:rsidR="002A2F03" w:rsidRPr="00227D72" w:rsidRDefault="002A2F03" w:rsidP="002A2F03">
      <w:pPr>
        <w:ind w:right="-28" w:firstLine="709"/>
        <w:jc w:val="both"/>
        <w:rPr>
          <w:sz w:val="28"/>
          <w:szCs w:val="28"/>
        </w:rPr>
      </w:pPr>
      <w:bookmarkStart w:id="9" w:name="_Hlk152714665"/>
      <w:r w:rsidRPr="00227D72">
        <w:rPr>
          <w:sz w:val="28"/>
          <w:szCs w:val="28"/>
        </w:rPr>
        <w:t xml:space="preserve">Целями разработки документации по планировке территории жилой застройки городского округа "Город Архангельск" </w:t>
      </w:r>
      <w:bookmarkStart w:id="10" w:name="_Hlk152715814"/>
      <w:r w:rsidRPr="00227D72">
        <w:rPr>
          <w:sz w:val="28"/>
          <w:szCs w:val="28"/>
        </w:rPr>
        <w:t xml:space="preserve">в границах части элемента планировочной структуры: </w:t>
      </w:r>
      <w:bookmarkEnd w:id="10"/>
      <w:r w:rsidRPr="00227D72">
        <w:rPr>
          <w:sz w:val="28"/>
          <w:szCs w:val="28"/>
        </w:rPr>
        <w:t xml:space="preserve">ул. Гагарина, ул. Розинга, просп. Дзержинского, </w:t>
      </w:r>
      <w:r w:rsidR="00CF2CE4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9F2DE2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по комплексному развитию территории являются: </w:t>
      </w:r>
    </w:p>
    <w:p w:rsidR="002A2F03" w:rsidRPr="00227D72" w:rsidRDefault="002A2F03" w:rsidP="002A2F03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определение этапов реализации решения о комплексном развитии территории жилой застройки, принятого постановление</w:t>
      </w:r>
      <w:r w:rsidR="00CF2CE4">
        <w:rPr>
          <w:sz w:val="28"/>
          <w:szCs w:val="28"/>
        </w:rPr>
        <w:t>м</w:t>
      </w:r>
      <w:r w:rsidRPr="00227D72">
        <w:rPr>
          <w:sz w:val="28"/>
          <w:szCs w:val="28"/>
        </w:rPr>
        <w:t xml:space="preserve"> Главы городского округа "Город Архангельск" от 27 декабря 2022 года № 2302</w:t>
      </w:r>
      <w:r w:rsidR="00CF2CE4">
        <w:rPr>
          <w:sz w:val="28"/>
          <w:szCs w:val="28"/>
        </w:rPr>
        <w:t xml:space="preserve"> </w:t>
      </w:r>
      <w:r w:rsidR="00CF2CE4" w:rsidRPr="00227D72">
        <w:rPr>
          <w:sz w:val="28"/>
          <w:szCs w:val="28"/>
        </w:rPr>
        <w:t>"О принятии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Гагарина, ул. Розинга, просп. Дзержинского"</w:t>
      </w:r>
      <w:r w:rsidRPr="00227D72">
        <w:rPr>
          <w:sz w:val="28"/>
          <w:szCs w:val="28"/>
        </w:rPr>
        <w:t>, постановлением Главы городского округа "Город Архангельск" от 15 марта 2023 года №</w:t>
      </w:r>
      <w:r w:rsidR="00CF2CE4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417</w:t>
      </w:r>
      <w:r w:rsidR="00CF2CE4">
        <w:rPr>
          <w:sz w:val="28"/>
          <w:szCs w:val="28"/>
        </w:rPr>
        <w:t xml:space="preserve"> </w:t>
      </w:r>
      <w:r w:rsidR="009F2DE2">
        <w:rPr>
          <w:sz w:val="28"/>
          <w:szCs w:val="28"/>
        </w:rPr>
        <w:br/>
      </w:r>
      <w:r w:rsidR="00CF2CE4" w:rsidRPr="00227D72">
        <w:rPr>
          <w:sz w:val="28"/>
          <w:szCs w:val="28"/>
        </w:rPr>
        <w:t xml:space="preserve">"О внесении изменений в постановление Главы городского округа </w:t>
      </w:r>
      <w:r w:rsidR="00CF2CE4">
        <w:rPr>
          <w:sz w:val="28"/>
          <w:szCs w:val="28"/>
        </w:rPr>
        <w:br/>
      </w:r>
      <w:r w:rsidR="00CF2CE4" w:rsidRPr="00227D72">
        <w:rPr>
          <w:sz w:val="28"/>
          <w:szCs w:val="28"/>
        </w:rPr>
        <w:t xml:space="preserve">"Город Архангельск" от 27 декабря 2022 года № 2302 и приложение № 4 </w:t>
      </w:r>
      <w:r w:rsidR="009F2DE2">
        <w:rPr>
          <w:sz w:val="28"/>
          <w:szCs w:val="28"/>
        </w:rPr>
        <w:br/>
      </w:r>
      <w:r w:rsidR="00CF2CE4" w:rsidRPr="00227D72">
        <w:rPr>
          <w:sz w:val="28"/>
          <w:szCs w:val="28"/>
        </w:rPr>
        <w:t>к нему"</w:t>
      </w:r>
      <w:r w:rsidRPr="00227D72">
        <w:rPr>
          <w:sz w:val="28"/>
          <w:szCs w:val="28"/>
        </w:rPr>
        <w:t xml:space="preserve"> с указанием очередности сноса многоквартирных домов, а также выполнение мероприятий, связанных с архитектурно-строительным </w:t>
      </w:r>
      <w:r w:rsidRPr="00227D72">
        <w:rPr>
          <w:sz w:val="28"/>
          <w:szCs w:val="28"/>
        </w:rPr>
        <w:lastRenderedPageBreak/>
        <w:t xml:space="preserve">проектированием, со строительством, в том числе по предоставлению необходимых для этих целей земельных участков, видов работ </w:t>
      </w:r>
      <w:r w:rsidR="009F2DE2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по благоустройству территории со сроками их выполнения; </w:t>
      </w:r>
    </w:p>
    <w:p w:rsidR="002A2F03" w:rsidRPr="00227D72" w:rsidRDefault="002A2F03" w:rsidP="002A2F03">
      <w:pPr>
        <w:ind w:right="-28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определение соотношения общей площади жилых и нежилых помещений в многоквартирных домах, подлежащих строительству в соответствии </w:t>
      </w:r>
      <w:r w:rsidR="009F2DE2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с договором о комплексном развитии территории от 27 июня 2023 года </w:t>
      </w:r>
      <w:r w:rsidR="009F2DE2">
        <w:rPr>
          <w:sz w:val="28"/>
          <w:szCs w:val="28"/>
        </w:rPr>
        <w:br/>
      </w:r>
      <w:r w:rsidRPr="00227D72">
        <w:rPr>
          <w:sz w:val="28"/>
          <w:szCs w:val="28"/>
        </w:rPr>
        <w:t>№</w:t>
      </w:r>
      <w:r w:rsidR="00CF2CE4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16/1(о), </w:t>
      </w:r>
      <w:bookmarkStart w:id="11" w:name="_Hlk153151964"/>
      <w:r w:rsidRPr="00227D72">
        <w:rPr>
          <w:sz w:val="28"/>
          <w:szCs w:val="28"/>
        </w:rPr>
        <w:t xml:space="preserve">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</w:t>
      </w:r>
      <w:bookmarkEnd w:id="11"/>
      <w:r w:rsidRPr="00227D72">
        <w:rPr>
          <w:sz w:val="28"/>
          <w:szCs w:val="28"/>
        </w:rPr>
        <w:t>52,148 тыс. кв.</w:t>
      </w:r>
      <w:r w:rsidR="009F2DE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м, где не более 39,736 тыс. кв.</w:t>
      </w:r>
      <w:r w:rsidR="0047444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 – общая площадь жилых помещений; не более 12,412 тыс. кв.</w:t>
      </w:r>
      <w:r w:rsidR="0047444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</w:t>
      </w:r>
      <w:r w:rsidR="0047444D">
        <w:rPr>
          <w:sz w:val="28"/>
          <w:szCs w:val="28"/>
        </w:rPr>
        <w:t xml:space="preserve"> </w:t>
      </w:r>
      <w:r w:rsidR="0047444D" w:rsidRPr="00227D72">
        <w:rPr>
          <w:sz w:val="28"/>
          <w:szCs w:val="28"/>
        </w:rPr>
        <w:t>–</w:t>
      </w:r>
      <w:r w:rsidRPr="00227D72">
        <w:rPr>
          <w:sz w:val="28"/>
          <w:szCs w:val="28"/>
        </w:rPr>
        <w:t xml:space="preserve"> общая площадь нежилых помещений;</w:t>
      </w:r>
    </w:p>
    <w:p w:rsidR="002A2F03" w:rsidRPr="00227D72" w:rsidRDefault="002A2F03" w:rsidP="002A2F03">
      <w:pPr>
        <w:ind w:right="-28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установление границы зоны планируемого размещения объекта капитального строительства –</w:t>
      </w:r>
      <w:bookmarkStart w:id="12" w:name="_Hlk152715790"/>
      <w:r w:rsidRPr="00227D72">
        <w:rPr>
          <w:sz w:val="28"/>
          <w:szCs w:val="28"/>
        </w:rPr>
        <w:t xml:space="preserve"> детский сад на 125 мест; </w:t>
      </w:r>
      <w:bookmarkEnd w:id="12"/>
    </w:p>
    <w:p w:rsidR="002A2F03" w:rsidRPr="00227D72" w:rsidRDefault="002A2F03" w:rsidP="002A2F03">
      <w:pPr>
        <w:ind w:right="-28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определение местоположения границ образуемого земельного участка </w:t>
      </w:r>
      <w:r w:rsidR="009F2DE2">
        <w:rPr>
          <w:sz w:val="28"/>
          <w:szCs w:val="28"/>
        </w:rPr>
        <w:br/>
      </w:r>
      <w:r w:rsidRPr="00227D72">
        <w:rPr>
          <w:sz w:val="28"/>
          <w:szCs w:val="28"/>
        </w:rPr>
        <w:t>с видом разрешенного использования "Образование и просвещение (3.5)";</w:t>
      </w:r>
    </w:p>
    <w:p w:rsidR="002A2F03" w:rsidRDefault="002A2F03" w:rsidP="002A2F03">
      <w:pPr>
        <w:ind w:right="-28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размещение жилых домов.</w:t>
      </w:r>
    </w:p>
    <w:p w:rsidR="00EF388F" w:rsidRPr="00B97A39" w:rsidRDefault="00EF388F" w:rsidP="00EF388F">
      <w:pPr>
        <w:pStyle w:val="TableParagraph"/>
        <w:tabs>
          <w:tab w:val="left" w:pos="142"/>
          <w:tab w:val="left" w:pos="2167"/>
        </w:tabs>
        <w:autoSpaceDE w:val="0"/>
        <w:autoSpaceDN w:val="0"/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ертеж</w:t>
      </w:r>
      <w:r w:rsidRPr="00B97A39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границ</w:t>
      </w:r>
      <w:r w:rsidRPr="00B97A3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зон</w:t>
      </w:r>
      <w:r w:rsidRPr="00B97A39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планируемого</w:t>
      </w:r>
      <w:r w:rsidRPr="00B97A3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Pr="00B97A3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объектов</w:t>
      </w:r>
      <w:r w:rsidRPr="00B97A39">
        <w:rPr>
          <w:rFonts w:ascii="Times New Roman" w:hAnsi="Times New Roman" w:cs="Times New Roman"/>
          <w:spacing w:val="-62"/>
          <w:sz w:val="28"/>
          <w:szCs w:val="28"/>
          <w:lang w:val="ru-RU"/>
        </w:rPr>
        <w:t xml:space="preserve"> 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капитального</w:t>
      </w:r>
      <w:r w:rsidRPr="00B97A3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7A39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r w:rsidRPr="009238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 в приложении № 2.</w:t>
      </w:r>
    </w:p>
    <w:p w:rsidR="002A2F03" w:rsidRPr="00227D72" w:rsidRDefault="002A2F03" w:rsidP="002A2F03">
      <w:pPr>
        <w:ind w:right="-28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Проект планировки территории определяет: концепцию архитектурно-пространственного развития проектируемой территории жилой застройки; плотность и параметры застройки; характеристики объектов капитального строительства и необходимых для функционирования таких объектов </w:t>
      </w:r>
      <w:r w:rsidR="009F2DE2">
        <w:rPr>
          <w:sz w:val="28"/>
          <w:szCs w:val="28"/>
        </w:rPr>
        <w:br/>
      </w:r>
      <w:r w:rsidRPr="00227D72">
        <w:rPr>
          <w:sz w:val="28"/>
          <w:szCs w:val="28"/>
        </w:rPr>
        <w:t>и обеспечения жизнедеятельности граждан объектов коммунальной, транспортной и социальной инфраструктур.</w:t>
      </w:r>
    </w:p>
    <w:p w:rsidR="002A2F03" w:rsidRPr="00227D72" w:rsidRDefault="002A2F03" w:rsidP="002A2F03">
      <w:pPr>
        <w:ind w:right="-28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Реализация строительства дошкольной образовательной организации (детский сад на 125 мест) в границах части элемента планировочной структуры: ул. Гагарина, ул. Розинга, просп. Дзержинского осуществляется за счет средств федерального бюджета.</w:t>
      </w:r>
    </w:p>
    <w:p w:rsidR="00A7122D" w:rsidRPr="00A7122D" w:rsidRDefault="00A7122D" w:rsidP="00A7122D">
      <w:pPr>
        <w:keepNext/>
        <w:ind w:firstLine="709"/>
        <w:jc w:val="both"/>
        <w:outlineLvl w:val="1"/>
        <w:rPr>
          <w:bCs/>
          <w:sz w:val="28"/>
          <w:szCs w:val="28"/>
        </w:rPr>
      </w:pPr>
      <w:bookmarkStart w:id="13" w:name="_Toc139983657"/>
      <w:bookmarkStart w:id="14" w:name="_Toc147718668"/>
      <w:bookmarkStart w:id="15" w:name="_Toc130558883"/>
      <w:bookmarkEnd w:id="9"/>
      <w:r w:rsidRPr="00A7122D">
        <w:rPr>
          <w:bCs/>
          <w:sz w:val="28"/>
          <w:szCs w:val="28"/>
        </w:rPr>
        <w:t>3.1. Расчет численности проживающих людей</w:t>
      </w:r>
      <w:bookmarkEnd w:id="13"/>
      <w:bookmarkEnd w:id="14"/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Расч</w:t>
      </w:r>
      <w:r w:rsidR="00A7122D">
        <w:rPr>
          <w:sz w:val="28"/>
          <w:szCs w:val="28"/>
        </w:rPr>
        <w:t>е</w:t>
      </w:r>
      <w:r w:rsidRPr="00227D72">
        <w:rPr>
          <w:sz w:val="28"/>
          <w:szCs w:val="28"/>
        </w:rPr>
        <w:t>т численности проживающих людей в жилых домах выполнен исходя из требований таблицы 2 статьи 2 Местных нормативов и п</w:t>
      </w:r>
      <w:r w:rsidR="00A7122D">
        <w:rPr>
          <w:sz w:val="28"/>
          <w:szCs w:val="28"/>
        </w:rPr>
        <w:t>ункта</w:t>
      </w:r>
      <w:r w:rsidRPr="00227D72">
        <w:rPr>
          <w:sz w:val="28"/>
          <w:szCs w:val="28"/>
        </w:rPr>
        <w:t xml:space="preserve"> </w:t>
      </w:r>
      <w:r w:rsidR="009F2DE2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5.6 СП 42.13330.2016: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Норма площади квартир для стандартного жилья в расчете на одного человек</w:t>
      </w:r>
      <w:r w:rsidR="00A7122D">
        <w:rPr>
          <w:sz w:val="28"/>
          <w:szCs w:val="28"/>
        </w:rPr>
        <w:t>а – 30 кв.</w:t>
      </w:r>
      <w:r w:rsidR="009F2DE2">
        <w:rPr>
          <w:sz w:val="28"/>
          <w:szCs w:val="28"/>
        </w:rPr>
        <w:t xml:space="preserve"> </w:t>
      </w:r>
      <w:r w:rsidR="00A7122D">
        <w:rPr>
          <w:sz w:val="28"/>
          <w:szCs w:val="28"/>
        </w:rPr>
        <w:t>м.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bookmarkStart w:id="16" w:name="_Toc130558884"/>
      <w:r w:rsidRPr="00227D72">
        <w:rPr>
          <w:sz w:val="28"/>
          <w:szCs w:val="28"/>
        </w:rPr>
        <w:t>Площадь квартир на земельных участках:</w:t>
      </w:r>
      <w:r w:rsidR="0047444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ЗУ1, :ЗУ2, :ЗУ3 </w:t>
      </w:r>
      <w:r w:rsidR="00A7122D">
        <w:rPr>
          <w:sz w:val="28"/>
          <w:szCs w:val="28"/>
        </w:rPr>
        <w:t>–</w:t>
      </w:r>
      <w:r w:rsidRPr="00227D72">
        <w:rPr>
          <w:sz w:val="28"/>
          <w:szCs w:val="28"/>
        </w:rPr>
        <w:t xml:space="preserve"> 39</w:t>
      </w:r>
      <w:r w:rsidR="00A7122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736 кв.</w:t>
      </w:r>
      <w:r w:rsidR="009F2DE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  <w:bookmarkEnd w:id="16"/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bookmarkStart w:id="17" w:name="_Toc130558886"/>
      <w:r w:rsidRPr="00227D72">
        <w:rPr>
          <w:sz w:val="28"/>
          <w:szCs w:val="28"/>
        </w:rPr>
        <w:t>39</w:t>
      </w:r>
      <w:r w:rsidR="00A7122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736</w:t>
      </w:r>
      <w:r w:rsidR="00A7122D">
        <w:rPr>
          <w:sz w:val="28"/>
          <w:szCs w:val="28"/>
        </w:rPr>
        <w:t xml:space="preserve"> кв.</w:t>
      </w:r>
      <w:r w:rsidR="009F2DE2">
        <w:rPr>
          <w:sz w:val="28"/>
          <w:szCs w:val="28"/>
        </w:rPr>
        <w:t xml:space="preserve"> </w:t>
      </w:r>
      <w:r w:rsidR="00A7122D">
        <w:rPr>
          <w:sz w:val="28"/>
          <w:szCs w:val="28"/>
        </w:rPr>
        <w:t xml:space="preserve">м </w:t>
      </w:r>
      <w:r w:rsidRPr="00227D72">
        <w:rPr>
          <w:sz w:val="28"/>
          <w:szCs w:val="28"/>
        </w:rPr>
        <w:t>/</w:t>
      </w:r>
      <w:r w:rsidR="00A7122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30</w:t>
      </w:r>
      <w:r w:rsidR="00A7122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кв.</w:t>
      </w:r>
      <w:r w:rsidR="009F2DE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 = 1</w:t>
      </w:r>
      <w:r w:rsidR="00A7122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325 чел</w:t>
      </w:r>
      <w:r w:rsidR="00A7122D">
        <w:rPr>
          <w:sz w:val="28"/>
          <w:szCs w:val="28"/>
        </w:rPr>
        <w:t>овека</w:t>
      </w:r>
      <w:r w:rsidRPr="00227D72">
        <w:rPr>
          <w:sz w:val="28"/>
          <w:szCs w:val="28"/>
        </w:rPr>
        <w:t>.</w:t>
      </w:r>
      <w:bookmarkEnd w:id="17"/>
    </w:p>
    <w:p w:rsidR="002A2F03" w:rsidRPr="00A7122D" w:rsidRDefault="002A2F03" w:rsidP="002A2F03">
      <w:pPr>
        <w:ind w:firstLine="709"/>
        <w:jc w:val="both"/>
        <w:rPr>
          <w:bCs/>
          <w:sz w:val="28"/>
          <w:szCs w:val="28"/>
        </w:rPr>
      </w:pPr>
      <w:r w:rsidRPr="00227D72">
        <w:rPr>
          <w:sz w:val="28"/>
          <w:szCs w:val="28"/>
        </w:rPr>
        <w:t xml:space="preserve">Количество жителей по планируемому жилому фонду составляет </w:t>
      </w:r>
      <w:r w:rsidR="00656731">
        <w:rPr>
          <w:sz w:val="28"/>
          <w:szCs w:val="28"/>
        </w:rPr>
        <w:br/>
      </w:r>
      <w:r w:rsidRPr="00A7122D">
        <w:rPr>
          <w:bCs/>
          <w:sz w:val="28"/>
          <w:szCs w:val="28"/>
        </w:rPr>
        <w:t>1</w:t>
      </w:r>
      <w:r w:rsidR="00A7122D">
        <w:rPr>
          <w:bCs/>
          <w:sz w:val="28"/>
          <w:szCs w:val="28"/>
        </w:rPr>
        <w:t xml:space="preserve"> </w:t>
      </w:r>
      <w:r w:rsidRPr="00A7122D">
        <w:rPr>
          <w:bCs/>
          <w:sz w:val="28"/>
          <w:szCs w:val="28"/>
        </w:rPr>
        <w:t xml:space="preserve">325 </w:t>
      </w:r>
      <w:r w:rsidR="00A7122D" w:rsidRPr="00227D72">
        <w:rPr>
          <w:sz w:val="28"/>
          <w:szCs w:val="28"/>
        </w:rPr>
        <w:t>чел</w:t>
      </w:r>
      <w:r w:rsidR="00A7122D">
        <w:rPr>
          <w:sz w:val="28"/>
          <w:szCs w:val="28"/>
        </w:rPr>
        <w:t>овека</w:t>
      </w:r>
      <w:r w:rsidRPr="00A7122D">
        <w:rPr>
          <w:bCs/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A7122D">
        <w:rPr>
          <w:sz w:val="28"/>
          <w:szCs w:val="28"/>
        </w:rPr>
        <w:t>Планируемая плотность населения</w:t>
      </w:r>
      <w:r w:rsidRPr="00227D72">
        <w:rPr>
          <w:sz w:val="28"/>
          <w:szCs w:val="28"/>
        </w:rPr>
        <w:t xml:space="preserve"> жилого района по проекту составляет 482 чел/га (1</w:t>
      </w:r>
      <w:r w:rsidR="0065673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325</w:t>
      </w:r>
      <w:r w:rsidR="0065673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чел</w:t>
      </w:r>
      <w:r w:rsidR="0065673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/</w:t>
      </w:r>
      <w:r w:rsidR="0065673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2,7470), минимальный нормативный показатель, установленный на 2025 год, согласно ст</w:t>
      </w:r>
      <w:r w:rsidR="00656731">
        <w:rPr>
          <w:sz w:val="28"/>
          <w:szCs w:val="28"/>
        </w:rPr>
        <w:t xml:space="preserve">атье </w:t>
      </w:r>
      <w:r w:rsidRPr="00227D72">
        <w:rPr>
          <w:sz w:val="28"/>
          <w:szCs w:val="28"/>
        </w:rPr>
        <w:t xml:space="preserve">1 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 xml:space="preserve"> Местных нормативов - </w:t>
      </w:r>
      <w:r w:rsidR="00656731">
        <w:rPr>
          <w:sz w:val="28"/>
          <w:szCs w:val="28"/>
        </w:rPr>
        <w:br/>
      </w:r>
      <w:r w:rsidRPr="00227D72">
        <w:rPr>
          <w:sz w:val="28"/>
          <w:szCs w:val="28"/>
        </w:rPr>
        <w:t>170 чел/га.</w:t>
      </w:r>
    </w:p>
    <w:bookmarkEnd w:id="15"/>
    <w:p w:rsidR="0005420C" w:rsidRDefault="0005420C" w:rsidP="002A2F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A2F03" w:rsidRPr="00227D72">
        <w:rPr>
          <w:sz w:val="28"/>
          <w:szCs w:val="28"/>
        </w:rPr>
        <w:t xml:space="preserve">Характеристики объектов капитального строительства </w:t>
      </w:r>
    </w:p>
    <w:p w:rsidR="002A2F03" w:rsidRPr="00227D72" w:rsidRDefault="0005420C" w:rsidP="009F2DE2">
      <w:pPr>
        <w:shd w:val="clear" w:color="auto" w:fill="FFFFFF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 xml:space="preserve">Характеристики объектов капитального строительства </w:t>
      </w:r>
      <w:r w:rsidR="002A2F03" w:rsidRPr="00227D72">
        <w:rPr>
          <w:sz w:val="28"/>
          <w:szCs w:val="28"/>
        </w:rPr>
        <w:t xml:space="preserve">представлены </w:t>
      </w:r>
      <w:r w:rsidR="009F2DE2">
        <w:rPr>
          <w:sz w:val="28"/>
          <w:szCs w:val="28"/>
        </w:rPr>
        <w:br/>
      </w:r>
      <w:r w:rsidR="002A2F03" w:rsidRPr="00227D72">
        <w:rPr>
          <w:sz w:val="28"/>
          <w:szCs w:val="28"/>
        </w:rPr>
        <w:t>в таблице 2.</w:t>
      </w:r>
    </w:p>
    <w:p w:rsidR="002A2F03" w:rsidRPr="00656731" w:rsidRDefault="002A2F03" w:rsidP="00656731">
      <w:pPr>
        <w:ind w:right="-28" w:firstLine="709"/>
        <w:rPr>
          <w:iCs/>
          <w:sz w:val="28"/>
          <w:szCs w:val="28"/>
        </w:rPr>
      </w:pPr>
      <w:r w:rsidRPr="00656731">
        <w:rPr>
          <w:iCs/>
          <w:sz w:val="28"/>
          <w:szCs w:val="28"/>
        </w:rPr>
        <w:t>Таблица 2.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134"/>
        <w:gridCol w:w="1417"/>
        <w:gridCol w:w="1134"/>
        <w:gridCol w:w="1560"/>
        <w:gridCol w:w="1275"/>
      </w:tblGrid>
      <w:tr w:rsidR="002A2F03" w:rsidRPr="00656731" w:rsidTr="006D5A77">
        <w:trPr>
          <w:tblHeader/>
        </w:trPr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 xml:space="preserve">Номер </w:t>
            </w:r>
            <w:r w:rsidR="00656731">
              <w:rPr>
                <w:bCs/>
                <w:sz w:val="24"/>
                <w:szCs w:val="24"/>
              </w:rPr>
              <w:br/>
            </w:r>
            <w:r w:rsidRPr="00656731">
              <w:rPr>
                <w:bCs/>
                <w:sz w:val="24"/>
                <w:szCs w:val="24"/>
              </w:rPr>
              <w:t>(усл</w:t>
            </w:r>
            <w:r w:rsidR="00656731">
              <w:rPr>
                <w:bCs/>
                <w:sz w:val="24"/>
                <w:szCs w:val="24"/>
              </w:rPr>
              <w:t>-</w:t>
            </w:r>
            <w:r w:rsidRPr="00656731">
              <w:rPr>
                <w:bCs/>
                <w:sz w:val="24"/>
                <w:szCs w:val="24"/>
              </w:rPr>
              <w:t>й, кадастро</w:t>
            </w:r>
            <w:r w:rsidR="00656731">
              <w:rPr>
                <w:bCs/>
                <w:sz w:val="24"/>
                <w:szCs w:val="24"/>
              </w:rPr>
              <w:t>-</w:t>
            </w:r>
            <w:r w:rsidRPr="00656731">
              <w:rPr>
                <w:bCs/>
                <w:sz w:val="24"/>
                <w:szCs w:val="24"/>
              </w:rPr>
              <w:t>вый) земельного участка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Вид разрешенного использования земельного</w:t>
            </w:r>
          </w:p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Условный</w:t>
            </w:r>
          </w:p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номер</w:t>
            </w:r>
          </w:p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объекта капиталь</w:t>
            </w:r>
            <w:r w:rsidR="00656731">
              <w:rPr>
                <w:bCs/>
                <w:sz w:val="24"/>
                <w:szCs w:val="24"/>
              </w:rPr>
              <w:t>-</w:t>
            </w:r>
            <w:r w:rsidRPr="00656731">
              <w:rPr>
                <w:bCs/>
                <w:sz w:val="24"/>
                <w:szCs w:val="24"/>
              </w:rPr>
              <w:t>ного строи</w:t>
            </w:r>
            <w:r w:rsidR="00656731">
              <w:rPr>
                <w:bCs/>
                <w:sz w:val="24"/>
                <w:szCs w:val="24"/>
              </w:rPr>
              <w:t>-</w:t>
            </w:r>
            <w:r w:rsidRPr="00656731">
              <w:rPr>
                <w:bCs/>
                <w:sz w:val="24"/>
                <w:szCs w:val="24"/>
              </w:rPr>
              <w:t>тельства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Наименование</w:t>
            </w:r>
          </w:p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объекта</w:t>
            </w:r>
          </w:p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Этаж</w:t>
            </w:r>
            <w:r w:rsidR="00656731">
              <w:rPr>
                <w:bCs/>
                <w:sz w:val="24"/>
                <w:szCs w:val="24"/>
              </w:rPr>
              <w:t>-</w:t>
            </w:r>
            <w:r w:rsidRPr="00656731">
              <w:rPr>
                <w:bCs/>
                <w:sz w:val="24"/>
                <w:szCs w:val="24"/>
              </w:rPr>
              <w:t>ность объекта капиталь-ного строи-тельства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2F03" w:rsidRPr="00656731" w:rsidRDefault="002A2F03" w:rsidP="006D5A7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Максималь</w:t>
            </w:r>
            <w:r w:rsidR="00656731">
              <w:rPr>
                <w:bCs/>
                <w:sz w:val="24"/>
                <w:szCs w:val="24"/>
              </w:rPr>
              <w:t>-</w:t>
            </w:r>
            <w:r w:rsidRPr="00656731">
              <w:rPr>
                <w:bCs/>
                <w:sz w:val="24"/>
                <w:szCs w:val="24"/>
              </w:rPr>
              <w:t>ная общая площадь объекта капитального строительства</w:t>
            </w:r>
            <w:r w:rsidR="006D5A77">
              <w:rPr>
                <w:bCs/>
                <w:sz w:val="24"/>
                <w:szCs w:val="24"/>
              </w:rPr>
              <w:t xml:space="preserve"> </w:t>
            </w:r>
            <w:r w:rsidRPr="00656731">
              <w:rPr>
                <w:bCs/>
                <w:sz w:val="24"/>
                <w:szCs w:val="24"/>
              </w:rPr>
              <w:t>кв.м.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A2F03" w:rsidRPr="00656731" w:rsidRDefault="002A2F03" w:rsidP="0063087A">
            <w:pPr>
              <w:ind w:left="-142" w:right="34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Приме</w:t>
            </w:r>
            <w:r w:rsidR="0063087A">
              <w:rPr>
                <w:bCs/>
                <w:sz w:val="24"/>
                <w:szCs w:val="24"/>
              </w:rPr>
              <w:t>-</w:t>
            </w:r>
            <w:r w:rsidRPr="00656731">
              <w:rPr>
                <w:bCs/>
                <w:sz w:val="24"/>
                <w:szCs w:val="24"/>
              </w:rPr>
              <w:t>чание</w:t>
            </w:r>
          </w:p>
        </w:tc>
      </w:tr>
      <w:tr w:rsidR="002A2F03" w:rsidRPr="00656731" w:rsidTr="006D5A77">
        <w:trPr>
          <w:tblHeader/>
        </w:trPr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656731" w:rsidRDefault="002A2F0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656731" w:rsidRDefault="001863C3" w:rsidP="009F2DE2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F03" w:rsidRPr="00656731" w:rsidRDefault="002A2F03" w:rsidP="0063087A">
            <w:pPr>
              <w:ind w:left="-142" w:right="34"/>
              <w:jc w:val="center"/>
              <w:rPr>
                <w:bCs/>
                <w:sz w:val="24"/>
                <w:szCs w:val="24"/>
              </w:rPr>
            </w:pPr>
            <w:r w:rsidRPr="00656731">
              <w:rPr>
                <w:bCs/>
                <w:sz w:val="24"/>
                <w:szCs w:val="24"/>
              </w:rPr>
              <w:t>7</w:t>
            </w:r>
          </w:p>
        </w:tc>
      </w:tr>
      <w:tr w:rsidR="002A2F03" w:rsidRPr="00656731" w:rsidTr="006D5A77"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A5EDA">
            <w:pPr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:ЗУ</w:t>
            </w:r>
            <w:r w:rsidRPr="00656731">
              <w:rPr>
                <w:sz w:val="24"/>
                <w:szCs w:val="24"/>
                <w:lang w:val="en-US"/>
              </w:rPr>
              <w:t>1</w:t>
            </w:r>
          </w:p>
          <w:p w:rsidR="002A2F03" w:rsidRPr="00656731" w:rsidRDefault="002A2F03" w:rsidP="006A5EDA">
            <w:pPr>
              <w:rPr>
                <w:sz w:val="24"/>
                <w:szCs w:val="24"/>
              </w:rPr>
            </w:pPr>
          </w:p>
          <w:p w:rsidR="002A2F03" w:rsidRPr="00656731" w:rsidRDefault="002A2F03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F0558F">
            <w:pPr>
              <w:ind w:left="-103" w:right="-10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 w:rsidR="00F0558F"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3087A">
            <w:pPr>
              <w:autoSpaceDE w:val="0"/>
              <w:autoSpaceDN w:val="0"/>
              <w:adjustRightInd w:val="0"/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3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  <w:lang w:val="en-US"/>
              </w:rPr>
              <w:t>690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2A2F03" w:rsidRPr="00656731" w:rsidRDefault="002A2F03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2A2F03" w:rsidRPr="00656731" w:rsidRDefault="002A2F03" w:rsidP="0063087A">
            <w:pPr>
              <w:ind w:right="34"/>
              <w:rPr>
                <w:w w:val="105"/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7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:ЗУ2</w:t>
            </w:r>
          </w:p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  <w:lang w:val="en-US"/>
              </w:rPr>
            </w:pPr>
            <w:r w:rsidRPr="0065673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5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  <w:lang w:val="en-US"/>
              </w:rPr>
              <w:t>392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 xml:space="preserve">16 </w:t>
            </w:r>
            <w:r w:rsidRPr="00656731">
              <w:rPr>
                <w:w w:val="105"/>
                <w:sz w:val="24"/>
                <w:szCs w:val="24"/>
              </w:rPr>
              <w:t xml:space="preserve">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  <w:lang w:val="en-US"/>
              </w:rPr>
            </w:pPr>
            <w:r w:rsidRPr="0065673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3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  <w:lang w:val="en-US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  <w:lang w:val="en-US"/>
              </w:rPr>
            </w:pPr>
            <w:r w:rsidRPr="0065673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5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</w:rPr>
              <w:t>392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:ЗУ3</w:t>
            </w:r>
          </w:p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3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8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</w:rPr>
              <w:t>736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 xml:space="preserve">16 </w:t>
            </w:r>
            <w:r w:rsidRPr="00656731">
              <w:rPr>
                <w:w w:val="105"/>
                <w:sz w:val="24"/>
                <w:szCs w:val="24"/>
              </w:rPr>
              <w:t xml:space="preserve">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4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  <w:lang w:val="en-US"/>
              </w:rPr>
              <w:t>428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12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F0558F" w:rsidRPr="00656731" w:rsidTr="006D5A77"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  <w:lang w:val="en-US"/>
              </w:rPr>
              <w:t>7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16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F0558F" w:rsidRPr="00656731" w:rsidTr="006D5A77">
        <w:trPr>
          <w:trHeight w:val="105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A5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0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F0558F">
            <w:pPr>
              <w:ind w:left="-103" w:right="-111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Многоквар</w:t>
            </w:r>
            <w:r>
              <w:rPr>
                <w:w w:val="105"/>
                <w:sz w:val="24"/>
                <w:szCs w:val="24"/>
              </w:rPr>
              <w:t>-</w:t>
            </w:r>
            <w:r w:rsidRPr="00656731">
              <w:rPr>
                <w:w w:val="105"/>
                <w:sz w:val="24"/>
                <w:szCs w:val="24"/>
              </w:rPr>
              <w:t>тирный 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3</w:t>
            </w:r>
            <w:r w:rsidR="001863C3">
              <w:rPr>
                <w:sz w:val="24"/>
                <w:szCs w:val="24"/>
              </w:rPr>
              <w:t xml:space="preserve"> </w:t>
            </w:r>
            <w:r w:rsidRPr="00656731">
              <w:rPr>
                <w:sz w:val="24"/>
                <w:szCs w:val="24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10</w:t>
            </w:r>
            <w:r w:rsidRPr="00656731">
              <w:rPr>
                <w:w w:val="105"/>
                <w:sz w:val="24"/>
                <w:szCs w:val="24"/>
              </w:rPr>
              <w:t xml:space="preserve"> этажей – </w:t>
            </w:r>
          </w:p>
          <w:p w:rsidR="00F0558F" w:rsidRPr="00656731" w:rsidRDefault="00F0558F" w:rsidP="0063087A">
            <w:pPr>
              <w:ind w:right="34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1 секция</w:t>
            </w:r>
          </w:p>
          <w:p w:rsidR="00F0558F" w:rsidRPr="00656731" w:rsidRDefault="00F0558F" w:rsidP="0063087A">
            <w:pPr>
              <w:ind w:right="34"/>
              <w:rPr>
                <w:sz w:val="24"/>
                <w:szCs w:val="24"/>
              </w:rPr>
            </w:pPr>
          </w:p>
        </w:tc>
      </w:tr>
      <w:tr w:rsidR="002A2F03" w:rsidRPr="00656731" w:rsidTr="006D5A77">
        <w:trPr>
          <w:trHeight w:val="6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A5EDA">
            <w:pPr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lastRenderedPageBreak/>
              <w:t>:ЗУ4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F0558F">
            <w:pPr>
              <w:autoSpaceDE w:val="0"/>
              <w:autoSpaceDN w:val="0"/>
              <w:adjustRightInd w:val="0"/>
              <w:ind w:left="-102" w:right="-102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9F2DE2">
            <w:pPr>
              <w:jc w:val="center"/>
              <w:rPr>
                <w:sz w:val="24"/>
                <w:szCs w:val="24"/>
              </w:rPr>
            </w:pPr>
            <w:r w:rsidRPr="00656731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F0558F">
            <w:pPr>
              <w:ind w:left="-103" w:right="-111"/>
              <w:rPr>
                <w:bCs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Детский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3087A">
            <w:pPr>
              <w:ind w:left="-100" w:right="-110"/>
              <w:jc w:val="center"/>
              <w:rPr>
                <w:w w:val="105"/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2</w:t>
            </w:r>
            <w:r w:rsidR="001863C3">
              <w:rPr>
                <w:w w:val="105"/>
                <w:sz w:val="24"/>
                <w:szCs w:val="24"/>
              </w:rPr>
              <w:t xml:space="preserve"> </w:t>
            </w:r>
            <w:r w:rsidRPr="00656731">
              <w:rPr>
                <w:w w:val="105"/>
                <w:sz w:val="24"/>
                <w:szCs w:val="24"/>
              </w:rPr>
              <w:t>790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656731" w:rsidRDefault="002A2F03" w:rsidP="0063087A">
            <w:pPr>
              <w:ind w:left="-108" w:right="34"/>
              <w:rPr>
                <w:sz w:val="24"/>
                <w:szCs w:val="24"/>
              </w:rPr>
            </w:pPr>
            <w:r w:rsidRPr="00656731">
              <w:rPr>
                <w:w w:val="105"/>
                <w:sz w:val="24"/>
                <w:szCs w:val="24"/>
              </w:rPr>
              <w:t>–</w:t>
            </w:r>
          </w:p>
        </w:tc>
      </w:tr>
    </w:tbl>
    <w:p w:rsidR="002A2F03" w:rsidRPr="00227D72" w:rsidRDefault="002A2F03" w:rsidP="002A2F0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227D72">
        <w:rPr>
          <w:sz w:val="28"/>
          <w:szCs w:val="28"/>
        </w:rPr>
        <w:t>Перечень координат поворотных точек зон планируемого размещения объектов капитального представлен в таблице 3.</w:t>
      </w:r>
    </w:p>
    <w:p w:rsidR="002A2F03" w:rsidRPr="00227D72" w:rsidRDefault="002A2F03" w:rsidP="002A2F03">
      <w:pPr>
        <w:tabs>
          <w:tab w:val="left" w:pos="6015"/>
        </w:tabs>
        <w:ind w:right="-284"/>
        <w:jc w:val="center"/>
        <w:rPr>
          <w:bCs/>
          <w:iCs/>
          <w:sz w:val="28"/>
          <w:szCs w:val="28"/>
        </w:rPr>
      </w:pPr>
    </w:p>
    <w:p w:rsidR="002A2F03" w:rsidRPr="001863C3" w:rsidRDefault="002A2F03" w:rsidP="001863C3">
      <w:pPr>
        <w:tabs>
          <w:tab w:val="left" w:pos="6015"/>
        </w:tabs>
        <w:ind w:right="-1" w:firstLine="709"/>
        <w:rPr>
          <w:sz w:val="28"/>
          <w:szCs w:val="28"/>
        </w:rPr>
      </w:pPr>
      <w:r w:rsidRPr="001863C3">
        <w:rPr>
          <w:iCs/>
          <w:sz w:val="28"/>
          <w:szCs w:val="28"/>
        </w:rPr>
        <w:t>Таблица 3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552"/>
        <w:gridCol w:w="2551"/>
        <w:gridCol w:w="2126"/>
      </w:tblGrid>
      <w:tr w:rsidR="002A2F03" w:rsidRPr="001863C3" w:rsidTr="00980790">
        <w:trPr>
          <w:trHeight w:val="330"/>
          <w:tblHeader/>
        </w:trPr>
        <w:tc>
          <w:tcPr>
            <w:tcW w:w="240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03" w:rsidRPr="001863C3" w:rsidRDefault="002A2F03" w:rsidP="00DE44D4">
            <w:pPr>
              <w:jc w:val="center"/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№ точки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03" w:rsidRPr="001863C3" w:rsidRDefault="002A2F03" w:rsidP="00DE44D4">
            <w:pPr>
              <w:jc w:val="center"/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F03" w:rsidRPr="001863C3" w:rsidRDefault="002A2F03" w:rsidP="00DE44D4">
            <w:pPr>
              <w:jc w:val="center"/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F03" w:rsidRPr="001863C3" w:rsidRDefault="002A2F03" w:rsidP="00DE44D4">
            <w:pPr>
              <w:jc w:val="center"/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R(м)</w:t>
            </w:r>
          </w:p>
        </w:tc>
      </w:tr>
      <w:tr w:rsidR="002A2F03" w:rsidRPr="001863C3" w:rsidTr="00980790">
        <w:trPr>
          <w:trHeight w:val="315"/>
        </w:trPr>
        <w:tc>
          <w:tcPr>
            <w:tcW w:w="9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6A5EDA">
            <w:pPr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Зона планируемого размещения объекта капитального строительства 1, –</w:t>
            </w:r>
          </w:p>
          <w:p w:rsidR="002A2F03" w:rsidRPr="001863C3" w:rsidRDefault="002A2F03" w:rsidP="006A5EDA">
            <w:pPr>
              <w:rPr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Многоквартирный дом, S зоны = 4</w:t>
            </w:r>
            <w:r w:rsidR="00033632">
              <w:rPr>
                <w:bCs/>
                <w:sz w:val="24"/>
                <w:szCs w:val="24"/>
              </w:rPr>
              <w:t xml:space="preserve"> </w:t>
            </w:r>
            <w:r w:rsidRPr="001863C3">
              <w:rPr>
                <w:bCs/>
                <w:sz w:val="24"/>
                <w:szCs w:val="24"/>
              </w:rPr>
              <w:t>099 кв. м</w:t>
            </w: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653311.64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</w:t>
            </w:r>
            <w:r w:rsidR="0047444D">
              <w:rPr>
                <w:sz w:val="24"/>
                <w:szCs w:val="24"/>
              </w:rPr>
              <w:t xml:space="preserve"> </w:t>
            </w:r>
            <w:r w:rsidRPr="001863C3">
              <w:rPr>
                <w:sz w:val="24"/>
                <w:szCs w:val="24"/>
              </w:rPr>
              <w:t>381.87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ind w:right="37"/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653374.38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</w:t>
            </w:r>
            <w:r w:rsidR="0047444D">
              <w:rPr>
                <w:sz w:val="24"/>
                <w:szCs w:val="24"/>
              </w:rPr>
              <w:t xml:space="preserve"> </w:t>
            </w:r>
            <w:r w:rsidRPr="001863C3">
              <w:rPr>
                <w:sz w:val="24"/>
                <w:szCs w:val="24"/>
              </w:rPr>
              <w:t>389.00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653385.47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2521390.95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653377.69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2521434.68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653257.79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2521417.33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653261.43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2521385.19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653273.17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2521386.52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653270.95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2521406.14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653308.41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2521410.39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47444D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653311.64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2521381.87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C6FE7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6A5EDA">
            <w:pPr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Зона планируемого размещения объекта капитального строительства 2, –</w:t>
            </w:r>
          </w:p>
          <w:p w:rsidR="002A2F03" w:rsidRPr="001863C3" w:rsidRDefault="002A2F03" w:rsidP="006A5EDA">
            <w:pPr>
              <w:rPr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Многоквартирный дом, S зоны = 5</w:t>
            </w:r>
            <w:r w:rsidR="00EF2443">
              <w:rPr>
                <w:bCs/>
                <w:sz w:val="24"/>
                <w:szCs w:val="24"/>
              </w:rPr>
              <w:t xml:space="preserve"> </w:t>
            </w:r>
            <w:r w:rsidRPr="001863C3">
              <w:rPr>
                <w:bCs/>
                <w:sz w:val="24"/>
                <w:szCs w:val="24"/>
              </w:rPr>
              <w:t>389 кв. м</w:t>
            </w: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653262.10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2521379.23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653279.80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2521381.23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653277.58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2521400.86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653303.13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2521403.75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653306.36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2521375.23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653314.24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2521376.13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653319.24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2521331.91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653335.89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2521333.79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653338.75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2521308.57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653316.18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ind w:left="107" w:right="108"/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2521306.01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653315.29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ind w:left="107" w:right="108"/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2521313.87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653281.80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ind w:left="107" w:right="108"/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2521310.08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653289.71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ind w:left="107" w:right="108"/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2521239.95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653278.03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ind w:left="107" w:right="108"/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2521238.63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653262.10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2521379.23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D53BD8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6A5EDA">
            <w:pPr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Зона планируемого размещения объекта капитального строительства 3, –</w:t>
            </w:r>
          </w:p>
          <w:p w:rsidR="002A2F03" w:rsidRPr="001863C3" w:rsidRDefault="002A2F03" w:rsidP="006A5EDA">
            <w:pPr>
              <w:rPr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Многоквартирный дом, S зоны = 8</w:t>
            </w:r>
            <w:r w:rsidR="00EF2443">
              <w:rPr>
                <w:bCs/>
                <w:sz w:val="24"/>
                <w:szCs w:val="24"/>
              </w:rPr>
              <w:t xml:space="preserve"> </w:t>
            </w:r>
            <w:r w:rsidRPr="001863C3">
              <w:rPr>
                <w:bCs/>
                <w:sz w:val="24"/>
                <w:szCs w:val="24"/>
              </w:rPr>
              <w:t>883 кв. м</w:t>
            </w: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653310.89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2521299.38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653345.39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2521303.28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653345.05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2521306.26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653399.37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2521312.41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653411.90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2521241.52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653280.46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2521217.17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653278.71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2521232.66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653296.35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2521234.66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653288.43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2521304.79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653310.00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2521307.24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653310.89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2521299.38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6A5EDA">
            <w:pPr>
              <w:rPr>
                <w:bCs/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Зона планируемого размещения объекта капитального строительства 4, –</w:t>
            </w:r>
          </w:p>
          <w:p w:rsidR="002A2F03" w:rsidRPr="001863C3" w:rsidRDefault="002A2F03" w:rsidP="006A5EDA">
            <w:pPr>
              <w:rPr>
                <w:sz w:val="24"/>
                <w:szCs w:val="24"/>
              </w:rPr>
            </w:pPr>
            <w:r w:rsidRPr="001863C3">
              <w:rPr>
                <w:bCs/>
                <w:sz w:val="24"/>
                <w:szCs w:val="24"/>
              </w:rPr>
              <w:t>Детский сад, S зоны = 3</w:t>
            </w:r>
            <w:r w:rsidR="00033632">
              <w:rPr>
                <w:bCs/>
                <w:sz w:val="24"/>
                <w:szCs w:val="24"/>
              </w:rPr>
              <w:t xml:space="preserve"> </w:t>
            </w:r>
            <w:r w:rsidRPr="001863C3">
              <w:rPr>
                <w:bCs/>
                <w:sz w:val="24"/>
                <w:szCs w:val="24"/>
              </w:rPr>
              <w:t>891 кв. м</w:t>
            </w: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653344.38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2521312.22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653398.32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2521318.33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653389.57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2521367.86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653375.23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2521365.48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653372.32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2521382.73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653320.20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2521376.80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653324.53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2521338.54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653341.18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2521340.43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  <w:tr w:rsidR="002A2F03" w:rsidRPr="001863C3" w:rsidTr="00980790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653344.38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  <w:r w:rsidRPr="001863C3">
              <w:rPr>
                <w:sz w:val="24"/>
                <w:szCs w:val="24"/>
              </w:rPr>
              <w:t>2521312.22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2F03" w:rsidRPr="001863C3" w:rsidRDefault="002A2F03" w:rsidP="000336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2F03" w:rsidRPr="00227D72" w:rsidRDefault="002A2F03" w:rsidP="002A2F03">
      <w:pPr>
        <w:tabs>
          <w:tab w:val="left" w:pos="6015"/>
        </w:tabs>
        <w:ind w:right="-284" w:firstLine="709"/>
        <w:jc w:val="both"/>
        <w:rPr>
          <w:bCs/>
          <w:iCs/>
          <w:sz w:val="28"/>
          <w:szCs w:val="28"/>
          <w:u w:val="single"/>
        </w:rPr>
      </w:pPr>
    </w:p>
    <w:p w:rsidR="002A2F03" w:rsidRPr="0005420C" w:rsidRDefault="0005420C" w:rsidP="002A2F03">
      <w:pPr>
        <w:tabs>
          <w:tab w:val="left" w:pos="6015"/>
        </w:tabs>
        <w:ind w:right="-284" w:firstLine="709"/>
        <w:jc w:val="both"/>
        <w:rPr>
          <w:b/>
          <w:sz w:val="28"/>
          <w:szCs w:val="28"/>
        </w:rPr>
      </w:pPr>
      <w:r w:rsidRPr="0005420C">
        <w:rPr>
          <w:sz w:val="28"/>
          <w:szCs w:val="28"/>
        </w:rPr>
        <w:t xml:space="preserve">3.3. </w:t>
      </w:r>
      <w:r w:rsidR="002A2F03" w:rsidRPr="0005420C">
        <w:rPr>
          <w:sz w:val="28"/>
          <w:szCs w:val="28"/>
        </w:rPr>
        <w:t xml:space="preserve">Красные линии. </w:t>
      </w:r>
    </w:p>
    <w:p w:rsidR="002A2F03" w:rsidRPr="00227D72" w:rsidRDefault="002A2F03" w:rsidP="002A2F0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Красные линии призваны разграничить территории общего пользования и участки иного назначения. Согласно п</w:t>
      </w:r>
      <w:r w:rsidR="0005420C">
        <w:rPr>
          <w:sz w:val="28"/>
          <w:szCs w:val="28"/>
        </w:rPr>
        <w:t>ункту</w:t>
      </w:r>
      <w:r w:rsidRPr="00227D72">
        <w:rPr>
          <w:sz w:val="28"/>
          <w:szCs w:val="28"/>
        </w:rPr>
        <w:t xml:space="preserve"> 11 ст</w:t>
      </w:r>
      <w:r w:rsidR="0005420C">
        <w:rPr>
          <w:sz w:val="28"/>
          <w:szCs w:val="28"/>
        </w:rPr>
        <w:t>атьи</w:t>
      </w:r>
      <w:r w:rsidRPr="00227D72">
        <w:rPr>
          <w:sz w:val="28"/>
          <w:szCs w:val="28"/>
        </w:rPr>
        <w:t xml:space="preserve"> 1 Градостроительного кодекса</w:t>
      </w:r>
      <w:r w:rsidR="0005420C">
        <w:rPr>
          <w:sz w:val="28"/>
          <w:szCs w:val="28"/>
        </w:rPr>
        <w:t xml:space="preserve"> Российской Федерации</w:t>
      </w:r>
      <w:r w:rsidRPr="00227D72">
        <w:rPr>
          <w:sz w:val="28"/>
          <w:szCs w:val="28"/>
        </w:rPr>
        <w:t>,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 Согласно п</w:t>
      </w:r>
      <w:r w:rsidR="0005420C">
        <w:rPr>
          <w:sz w:val="28"/>
          <w:szCs w:val="28"/>
        </w:rPr>
        <w:t>ункту</w:t>
      </w:r>
      <w:r w:rsidRPr="00227D72">
        <w:rPr>
          <w:sz w:val="28"/>
          <w:szCs w:val="28"/>
        </w:rPr>
        <w:t xml:space="preserve"> 12 ст</w:t>
      </w:r>
      <w:r w:rsidR="0005420C">
        <w:rPr>
          <w:sz w:val="28"/>
          <w:szCs w:val="28"/>
        </w:rPr>
        <w:t>атьи</w:t>
      </w:r>
      <w:r w:rsidRPr="00227D72">
        <w:rPr>
          <w:sz w:val="28"/>
          <w:szCs w:val="28"/>
        </w:rPr>
        <w:t xml:space="preserve"> 1 Градостроительного кодекса</w:t>
      </w:r>
      <w:r w:rsidR="0005420C" w:rsidRPr="0005420C">
        <w:rPr>
          <w:sz w:val="28"/>
          <w:szCs w:val="28"/>
        </w:rPr>
        <w:t xml:space="preserve"> </w:t>
      </w:r>
      <w:r w:rsidR="0005420C">
        <w:rPr>
          <w:sz w:val="28"/>
          <w:szCs w:val="28"/>
        </w:rPr>
        <w:t>Российской Федерации</w:t>
      </w:r>
      <w:r w:rsidRPr="00227D72">
        <w:rPr>
          <w:sz w:val="28"/>
          <w:szCs w:val="28"/>
        </w:rPr>
        <w:t>,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2A2F03" w:rsidRPr="00227D72" w:rsidRDefault="002A2F03" w:rsidP="002A2F0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Красные линии приняты согласно проекту планировки Привокзального района муниципального образования 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>Город Архангельск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>, утвержденно</w:t>
      </w:r>
      <w:r w:rsidR="0005420C">
        <w:rPr>
          <w:sz w:val="28"/>
          <w:szCs w:val="28"/>
        </w:rPr>
        <w:t>му</w:t>
      </w:r>
      <w:r w:rsidRPr="00227D72">
        <w:rPr>
          <w:sz w:val="28"/>
          <w:szCs w:val="28"/>
        </w:rPr>
        <w:t xml:space="preserve"> распоряжением мэра города Архангельска от 25 февраля 2015 года №</w:t>
      </w:r>
      <w:r w:rsidR="0005420C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472р </w:t>
      </w:r>
      <w:r w:rsidR="0008179E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на элемент планировочной структуры, где ул. Гагарина является магистральной улицей общегородского значения регулируемого движения, ул. Розинга </w:t>
      </w:r>
      <w:r w:rsidR="0008179E">
        <w:rPr>
          <w:sz w:val="28"/>
          <w:szCs w:val="28"/>
        </w:rPr>
        <w:br/>
      </w:r>
      <w:r w:rsidRPr="00227D72">
        <w:rPr>
          <w:sz w:val="28"/>
          <w:szCs w:val="28"/>
        </w:rPr>
        <w:t>и просп. Дзержинского – улицы местного значения. Красная линия установлена со стороны ул. Гагарина.</w:t>
      </w:r>
    </w:p>
    <w:p w:rsidR="002A2F03" w:rsidRPr="00227D72" w:rsidRDefault="002A2F03" w:rsidP="002A2F03">
      <w:pPr>
        <w:tabs>
          <w:tab w:val="left" w:pos="6015"/>
        </w:tabs>
        <w:ind w:right="-1" w:firstLine="709"/>
        <w:jc w:val="both"/>
        <w:rPr>
          <w:sz w:val="28"/>
          <w:szCs w:val="28"/>
        </w:rPr>
      </w:pPr>
      <w:r w:rsidRPr="00EF388F">
        <w:rPr>
          <w:sz w:val="28"/>
          <w:szCs w:val="28"/>
        </w:rPr>
        <w:t xml:space="preserve">Чертеж красных линий и линий регулирования застройки, выполнен </w:t>
      </w:r>
      <w:r w:rsidR="0008179E">
        <w:rPr>
          <w:sz w:val="28"/>
          <w:szCs w:val="28"/>
        </w:rPr>
        <w:br/>
      </w:r>
      <w:r w:rsidRPr="00EF388F">
        <w:rPr>
          <w:sz w:val="28"/>
          <w:szCs w:val="28"/>
        </w:rPr>
        <w:t>в составе основной части проекта планировки территории</w:t>
      </w:r>
      <w:r w:rsidR="00433DB0" w:rsidRPr="00EF388F">
        <w:rPr>
          <w:sz w:val="28"/>
          <w:szCs w:val="28"/>
        </w:rPr>
        <w:t xml:space="preserve"> и представлен </w:t>
      </w:r>
      <w:r w:rsidR="0008179E">
        <w:rPr>
          <w:sz w:val="28"/>
          <w:szCs w:val="28"/>
        </w:rPr>
        <w:br/>
      </w:r>
      <w:r w:rsidR="00433DB0" w:rsidRPr="00EF388F">
        <w:rPr>
          <w:sz w:val="28"/>
          <w:szCs w:val="28"/>
        </w:rPr>
        <w:t>в приложении</w:t>
      </w:r>
      <w:r w:rsidR="00EF388F" w:rsidRPr="00EF388F">
        <w:rPr>
          <w:sz w:val="28"/>
          <w:szCs w:val="28"/>
        </w:rPr>
        <w:t xml:space="preserve"> № 1</w:t>
      </w:r>
      <w:r w:rsidRPr="00EF388F">
        <w:rPr>
          <w:sz w:val="28"/>
          <w:szCs w:val="28"/>
        </w:rPr>
        <w:t>.</w:t>
      </w:r>
    </w:p>
    <w:p w:rsidR="002A2F03" w:rsidRPr="00227D72" w:rsidRDefault="002A2F03" w:rsidP="002A2F03">
      <w:pPr>
        <w:tabs>
          <w:tab w:val="left" w:pos="6015"/>
        </w:tabs>
        <w:ind w:right="-1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 xml:space="preserve">Красные линии и линии регулирования застройки, утвержденные </w:t>
      </w:r>
      <w:r w:rsidR="0008179E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составе проекта планировки, обязательны для соблюдения в процессе дальнейшего проектирования и последующего освоения территории. </w:t>
      </w:r>
    </w:p>
    <w:p w:rsidR="002A2F03" w:rsidRPr="00227D72" w:rsidRDefault="002A2F03" w:rsidP="002A2F03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27D72">
        <w:rPr>
          <w:rFonts w:eastAsia="SimSun"/>
          <w:sz w:val="28"/>
          <w:szCs w:val="28"/>
          <w:lang w:eastAsia="zh-CN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 (со стороны ул. Гагарина).</w:t>
      </w:r>
    </w:p>
    <w:p w:rsidR="002A2F03" w:rsidRPr="00227D72" w:rsidRDefault="002A2F03" w:rsidP="002A2F03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27D72">
        <w:rPr>
          <w:rFonts w:eastAsia="SimSun"/>
          <w:sz w:val="28"/>
          <w:szCs w:val="28"/>
          <w:lang w:eastAsia="zh-CN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</w:t>
      </w:r>
      <w:r w:rsidR="00433DB0">
        <w:rPr>
          <w:rFonts w:eastAsia="SimSun"/>
          <w:sz w:val="28"/>
          <w:szCs w:val="28"/>
          <w:lang w:eastAsia="zh-CN"/>
        </w:rPr>
        <w:br/>
      </w:r>
      <w:r w:rsidRPr="00227D72">
        <w:rPr>
          <w:rFonts w:eastAsia="SimSun"/>
          <w:sz w:val="28"/>
          <w:szCs w:val="28"/>
          <w:lang w:eastAsia="zh-CN"/>
        </w:rPr>
        <w:t>– 3 метра.</w:t>
      </w:r>
    </w:p>
    <w:p w:rsidR="002A2F03" w:rsidRPr="00227D72" w:rsidRDefault="002A2F03" w:rsidP="002A2F03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27D72">
        <w:rPr>
          <w:rFonts w:eastAsia="SimSun"/>
          <w:sz w:val="28"/>
          <w:szCs w:val="28"/>
          <w:lang w:eastAsia="zh-CN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08179E">
        <w:rPr>
          <w:rFonts w:eastAsia="SimSun"/>
          <w:sz w:val="28"/>
          <w:szCs w:val="28"/>
          <w:lang w:eastAsia="zh-CN"/>
        </w:rPr>
        <w:br/>
      </w:r>
      <w:r w:rsidRPr="00227D72">
        <w:rPr>
          <w:rFonts w:eastAsia="SimSun"/>
          <w:sz w:val="28"/>
          <w:szCs w:val="28"/>
          <w:lang w:eastAsia="zh-CN"/>
        </w:rPr>
        <w:t>и просвещения, допускается размещать только со стороны красных линий.</w:t>
      </w:r>
    </w:p>
    <w:p w:rsidR="002A2F03" w:rsidRPr="00227D72" w:rsidRDefault="002A2F03" w:rsidP="002A2F03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</w:p>
    <w:p w:rsidR="002A2F03" w:rsidRDefault="002A2F03" w:rsidP="00E57861">
      <w:pPr>
        <w:pStyle w:val="1f1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227D72">
        <w:rPr>
          <w:rFonts w:ascii="Times New Roman" w:hAnsi="Times New Roman"/>
          <w:sz w:val="28"/>
          <w:szCs w:val="28"/>
        </w:rPr>
        <w:t>4. Характеристика обеспеченности территории объектами социальной инфраструктуры и фактических показателей территориальной доступности объектов для населения</w:t>
      </w:r>
    </w:p>
    <w:p w:rsidR="0008179E" w:rsidRPr="00227D72" w:rsidRDefault="0008179E" w:rsidP="00E57861">
      <w:pPr>
        <w:pStyle w:val="1f1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2A2F03" w:rsidRPr="00E57861" w:rsidRDefault="00E57861" w:rsidP="002A2F03">
      <w:pPr>
        <w:ind w:firstLine="709"/>
        <w:jc w:val="both"/>
        <w:rPr>
          <w:sz w:val="28"/>
          <w:szCs w:val="28"/>
        </w:rPr>
      </w:pPr>
      <w:r w:rsidRPr="00E57861">
        <w:rPr>
          <w:sz w:val="28"/>
          <w:szCs w:val="28"/>
        </w:rPr>
        <w:t xml:space="preserve">4.1. </w:t>
      </w:r>
      <w:r w:rsidR="002A2F03" w:rsidRPr="00E57861">
        <w:rPr>
          <w:sz w:val="28"/>
          <w:szCs w:val="28"/>
        </w:rPr>
        <w:t>Расчет площади нормируемых элементов дворовой территории</w:t>
      </w:r>
    </w:p>
    <w:p w:rsidR="002A2F03" w:rsidRPr="00227D72" w:rsidRDefault="002A2F03" w:rsidP="002A2F03">
      <w:pPr>
        <w:tabs>
          <w:tab w:val="right" w:pos="9354"/>
        </w:tabs>
        <w:ind w:firstLine="709"/>
        <w:jc w:val="both"/>
        <w:rPr>
          <w:sz w:val="28"/>
          <w:szCs w:val="28"/>
        </w:rPr>
      </w:pPr>
      <w:bookmarkStart w:id="18" w:name="_Hlk129730935"/>
      <w:r w:rsidRPr="00227D72">
        <w:rPr>
          <w:sz w:val="28"/>
          <w:szCs w:val="28"/>
        </w:rPr>
        <w:t>На придомовых территориях многоквартирных домов предусмотрены детские игровые, спортивные площадки для разных возрастных категорий, места отдыха взрослого населения. Согласно СП 42.13330.2016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При этом общая площадь территории, занимаемой площадками для игр детей, отдыха и занятий физкультурой взрослого населения, должна быть не менее 10</w:t>
      </w:r>
      <w:r w:rsidR="00D74036">
        <w:rPr>
          <w:sz w:val="28"/>
          <w:szCs w:val="28"/>
        </w:rPr>
        <w:t xml:space="preserve"> процентов</w:t>
      </w:r>
      <w:r w:rsidRPr="00227D72">
        <w:rPr>
          <w:sz w:val="28"/>
          <w:szCs w:val="28"/>
        </w:rPr>
        <w:t xml:space="preserve"> общей площади микрорайона (квартала) жилой зоны </w:t>
      </w:r>
      <w:r w:rsidR="0008179E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и быть доступной для </w:t>
      </w:r>
      <w:r w:rsidR="00D74036">
        <w:rPr>
          <w:sz w:val="28"/>
          <w:szCs w:val="28"/>
        </w:rPr>
        <w:t xml:space="preserve">маломобильных групп населения (далее – </w:t>
      </w:r>
      <w:r w:rsidRPr="00227D72">
        <w:rPr>
          <w:sz w:val="28"/>
          <w:szCs w:val="28"/>
        </w:rPr>
        <w:t>МГН</w:t>
      </w:r>
      <w:r w:rsidR="00D74036">
        <w:rPr>
          <w:sz w:val="28"/>
          <w:szCs w:val="28"/>
        </w:rPr>
        <w:t>)</w:t>
      </w:r>
      <w:r w:rsidRPr="00227D72">
        <w:rPr>
          <w:sz w:val="28"/>
          <w:szCs w:val="28"/>
        </w:rPr>
        <w:t>. Данным проектом</w:t>
      </w:r>
      <w:r w:rsidR="00D74036">
        <w:rPr>
          <w:sz w:val="28"/>
          <w:szCs w:val="28"/>
        </w:rPr>
        <w:t xml:space="preserve"> планировки</w:t>
      </w:r>
      <w:r w:rsidRPr="00227D72">
        <w:rPr>
          <w:sz w:val="28"/>
          <w:szCs w:val="28"/>
        </w:rPr>
        <w:t xml:space="preserve"> состав площадок и размеры их территории определяются Местными нормативами, Правилами землепользования и застройки и </w:t>
      </w:r>
      <w:r w:rsidR="00D74036" w:rsidRPr="00227D72">
        <w:rPr>
          <w:sz w:val="28"/>
          <w:szCs w:val="28"/>
        </w:rPr>
        <w:t>пункт</w:t>
      </w:r>
      <w:r w:rsidR="00D74036">
        <w:rPr>
          <w:sz w:val="28"/>
          <w:szCs w:val="28"/>
        </w:rPr>
        <w:t>ами</w:t>
      </w:r>
      <w:r w:rsidR="00D74036" w:rsidRPr="00227D72">
        <w:rPr>
          <w:sz w:val="28"/>
          <w:szCs w:val="28"/>
        </w:rPr>
        <w:t xml:space="preserve"> 8.2, 8.3</w:t>
      </w:r>
      <w:r w:rsidR="00D74036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СП476.1325800.2020</w:t>
      </w:r>
      <w:bookmarkEnd w:id="18"/>
      <w:r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Площади нормируемых элементов дворовой территории жилой застройки в таблице 4.</w:t>
      </w:r>
    </w:p>
    <w:p w:rsidR="002A2F03" w:rsidRPr="00227D72" w:rsidRDefault="002A2F03" w:rsidP="002A2F03">
      <w:pPr>
        <w:tabs>
          <w:tab w:val="right" w:pos="9354"/>
        </w:tabs>
        <w:ind w:firstLine="709"/>
        <w:jc w:val="both"/>
        <w:rPr>
          <w:sz w:val="28"/>
          <w:szCs w:val="28"/>
        </w:rPr>
      </w:pPr>
    </w:p>
    <w:p w:rsidR="002A2F03" w:rsidRPr="00D74036" w:rsidRDefault="002A2F03" w:rsidP="00D74036">
      <w:pPr>
        <w:ind w:firstLine="709"/>
        <w:rPr>
          <w:iCs/>
          <w:sz w:val="28"/>
          <w:szCs w:val="28"/>
        </w:rPr>
      </w:pPr>
      <w:r w:rsidRPr="00D74036">
        <w:rPr>
          <w:iCs/>
          <w:sz w:val="28"/>
          <w:szCs w:val="28"/>
        </w:rPr>
        <w:t>Таблица 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275"/>
        <w:gridCol w:w="1134"/>
        <w:gridCol w:w="1134"/>
        <w:gridCol w:w="1701"/>
      </w:tblGrid>
      <w:tr w:rsidR="00BA5D71" w:rsidRPr="00D74036" w:rsidTr="00BA5D71">
        <w:trPr>
          <w:tblHeader/>
        </w:trPr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Назначение площадки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5D71" w:rsidRDefault="002A2F03" w:rsidP="0008179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 xml:space="preserve">Удельные размеры площадок </w:t>
            </w:r>
          </w:p>
          <w:p w:rsidR="002A2F03" w:rsidRPr="00D74036" w:rsidRDefault="002A2F03" w:rsidP="0008179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(кв.</w:t>
            </w:r>
            <w:r w:rsidR="00BA5D71">
              <w:rPr>
                <w:sz w:val="24"/>
                <w:szCs w:val="24"/>
              </w:rPr>
              <w:t xml:space="preserve"> </w:t>
            </w:r>
            <w:r w:rsidRPr="00D74036">
              <w:rPr>
                <w:sz w:val="24"/>
                <w:szCs w:val="24"/>
              </w:rPr>
              <w:t>м/чел.)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F03" w:rsidRPr="00D74036" w:rsidRDefault="002A2F03" w:rsidP="0008179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F03" w:rsidRPr="00D74036" w:rsidRDefault="002A2F03" w:rsidP="0008179E">
            <w:pPr>
              <w:ind w:left="-107" w:right="-64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Требуе</w:t>
            </w:r>
            <w:r w:rsidR="00D74036">
              <w:rPr>
                <w:sz w:val="24"/>
                <w:szCs w:val="24"/>
              </w:rPr>
              <w:t>-</w:t>
            </w:r>
            <w:r w:rsidRPr="00D74036">
              <w:rPr>
                <w:sz w:val="24"/>
                <w:szCs w:val="24"/>
              </w:rPr>
              <w:t>мая площадь площадок, кв.</w:t>
            </w:r>
            <w:r w:rsidR="00BA5D71">
              <w:rPr>
                <w:sz w:val="24"/>
                <w:szCs w:val="24"/>
              </w:rPr>
              <w:t xml:space="preserve"> </w:t>
            </w:r>
            <w:r w:rsidRPr="00D74036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F03" w:rsidRPr="00D74036" w:rsidRDefault="002A2F03" w:rsidP="0047444D">
            <w:pPr>
              <w:ind w:left="-114" w:right="-108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Проектные решения, кв.</w:t>
            </w:r>
            <w:r w:rsidR="00BA5D71">
              <w:rPr>
                <w:sz w:val="24"/>
                <w:szCs w:val="24"/>
              </w:rPr>
              <w:t xml:space="preserve"> </w:t>
            </w:r>
            <w:r w:rsidRPr="00D74036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08179E">
            <w:pPr>
              <w:ind w:right="-64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Расстояние от площадок до окон жилых</w:t>
            </w:r>
          </w:p>
          <w:p w:rsidR="002A2F03" w:rsidRPr="00D74036" w:rsidRDefault="002A2F03" w:rsidP="0008179E">
            <w:pPr>
              <w:ind w:right="-64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домов и общественных зданий (м)</w:t>
            </w:r>
          </w:p>
        </w:tc>
      </w:tr>
      <w:tr w:rsidR="00BA5D71" w:rsidRPr="00D74036" w:rsidTr="00BA5D7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D74036" w:rsidP="00D7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8179E">
              <w:rPr>
                <w:sz w:val="24"/>
                <w:szCs w:val="24"/>
              </w:rPr>
              <w:t xml:space="preserve">лощадки для </w:t>
            </w:r>
            <w:r w:rsidR="0008179E">
              <w:rPr>
                <w:sz w:val="24"/>
                <w:szCs w:val="24"/>
              </w:rPr>
              <w:lastRenderedPageBreak/>
              <w:t xml:space="preserve">игр детей </w:t>
            </w:r>
            <w:r w:rsidR="002A2F03" w:rsidRPr="00D74036">
              <w:rPr>
                <w:sz w:val="24"/>
                <w:szCs w:val="24"/>
              </w:rPr>
              <w:t>дошкольного и младшего 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0,4-0,7</w:t>
            </w:r>
          </w:p>
          <w:p w:rsidR="002A2F03" w:rsidRPr="00D74036" w:rsidRDefault="002A2F03" w:rsidP="0008179E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(СП 476.1325800.2020)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0,7 * 1325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927</w:t>
            </w:r>
          </w:p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581</w:t>
            </w:r>
            <w:r w:rsidR="00D74036">
              <w:rPr>
                <w:rStyle w:val="afffff6"/>
                <w:sz w:val="24"/>
                <w:szCs w:val="24"/>
              </w:rPr>
              <w:footnoteReference w:id="1"/>
            </w:r>
          </w:p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(63%)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12</w:t>
            </w:r>
          </w:p>
        </w:tc>
      </w:tr>
      <w:tr w:rsidR="00BA5D71" w:rsidRPr="00D74036" w:rsidTr="00BA5D7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D74036" w:rsidP="00D7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F03" w:rsidRPr="00D74036">
              <w:rPr>
                <w:sz w:val="24"/>
                <w:szCs w:val="24"/>
              </w:rPr>
              <w:t>лощадки для отдыха взрослого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0,1-0,2</w:t>
            </w:r>
          </w:p>
          <w:p w:rsidR="002A2F03" w:rsidRPr="00D74036" w:rsidRDefault="002A2F03" w:rsidP="0008179E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(СП 476.1325800.2020)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0,2 * 1325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265</w:t>
            </w:r>
          </w:p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color w:val="FF0000"/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166</w:t>
            </w:r>
            <w:r w:rsidR="00D74036" w:rsidRPr="00D74036">
              <w:rPr>
                <w:sz w:val="24"/>
                <w:szCs w:val="24"/>
                <w:vertAlign w:val="superscript"/>
              </w:rPr>
              <w:t>1</w:t>
            </w:r>
          </w:p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(63%)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8179E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10</w:t>
            </w:r>
          </w:p>
        </w:tc>
      </w:tr>
      <w:tr w:rsidR="00BA5D71" w:rsidRPr="00D74036" w:rsidTr="000127E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3C6808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D74036" w:rsidP="00D7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2F03" w:rsidRPr="00D74036">
              <w:rPr>
                <w:sz w:val="24"/>
                <w:szCs w:val="24"/>
              </w:rPr>
              <w:t>портивные площадки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6A5EDA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 xml:space="preserve">1,0 </w:t>
            </w:r>
          </w:p>
          <w:p w:rsidR="002A2F03" w:rsidRPr="00D74036" w:rsidRDefault="002A2F03" w:rsidP="006A5EDA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(Местные нормативы)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1,0 * 1325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</w:t>
            </w:r>
            <w:r w:rsidR="000127EF">
              <w:rPr>
                <w:sz w:val="24"/>
                <w:szCs w:val="24"/>
              </w:rPr>
              <w:t xml:space="preserve"> </w:t>
            </w:r>
            <w:r w:rsidRPr="00D74036">
              <w:rPr>
                <w:sz w:val="24"/>
                <w:szCs w:val="24"/>
              </w:rPr>
              <w:t>325</w:t>
            </w:r>
          </w:p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jc w:val="center"/>
              <w:rPr>
                <w:color w:val="FF0000"/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829</w:t>
            </w:r>
            <w:r w:rsidR="00D74036" w:rsidRPr="00D74036">
              <w:rPr>
                <w:sz w:val="24"/>
                <w:szCs w:val="24"/>
                <w:vertAlign w:val="superscript"/>
              </w:rPr>
              <w:t>1</w:t>
            </w:r>
          </w:p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(63%)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10-40</w:t>
            </w:r>
          </w:p>
        </w:tc>
      </w:tr>
      <w:tr w:rsidR="002A2F03" w:rsidRPr="00D74036" w:rsidTr="000127EF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D74036">
            <w:pPr>
              <w:jc w:val="right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0127EF">
            <w:pPr>
              <w:jc w:val="center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2</w:t>
            </w:r>
            <w:r w:rsidR="000127EF">
              <w:rPr>
                <w:bCs/>
                <w:sz w:val="24"/>
                <w:szCs w:val="24"/>
              </w:rPr>
              <w:t xml:space="preserve"> </w:t>
            </w:r>
            <w:r w:rsidRPr="00D74036">
              <w:rPr>
                <w:bCs/>
                <w:sz w:val="24"/>
                <w:szCs w:val="24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0127EF">
            <w:pPr>
              <w:jc w:val="center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1</w:t>
            </w:r>
            <w:r w:rsidR="000127EF">
              <w:rPr>
                <w:bCs/>
                <w:sz w:val="24"/>
                <w:szCs w:val="24"/>
              </w:rPr>
              <w:t xml:space="preserve"> </w:t>
            </w:r>
            <w:r w:rsidRPr="00D74036">
              <w:rPr>
                <w:bCs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6A5EDA">
            <w:pPr>
              <w:rPr>
                <w:sz w:val="24"/>
                <w:szCs w:val="24"/>
              </w:rPr>
            </w:pPr>
          </w:p>
        </w:tc>
      </w:tr>
      <w:tr w:rsidR="00BA5D71" w:rsidRPr="00D74036" w:rsidTr="000127E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3C6808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D74036" w:rsidP="00D74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F03" w:rsidRPr="00D74036">
              <w:rPr>
                <w:sz w:val="24"/>
                <w:szCs w:val="24"/>
              </w:rPr>
              <w:t>лощадки для хозяйственных целей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6A5EDA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 xml:space="preserve">0,15 </w:t>
            </w:r>
          </w:p>
          <w:p w:rsidR="002A2F03" w:rsidRPr="00D74036" w:rsidRDefault="002A2F03" w:rsidP="006A5EDA">
            <w:pPr>
              <w:ind w:left="-110" w:right="-103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(Правила землепользования и застройки)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ind w:left="-112" w:right="-108"/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0,15 *1325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D74036" w:rsidRDefault="002A2F03" w:rsidP="000127EF">
            <w:pPr>
              <w:jc w:val="center"/>
              <w:rPr>
                <w:sz w:val="24"/>
                <w:szCs w:val="24"/>
              </w:rPr>
            </w:pPr>
            <w:r w:rsidRPr="00D74036">
              <w:rPr>
                <w:sz w:val="24"/>
                <w:szCs w:val="24"/>
              </w:rPr>
              <w:t>20</w:t>
            </w:r>
          </w:p>
        </w:tc>
      </w:tr>
      <w:tr w:rsidR="002A2F03" w:rsidRPr="00D74036" w:rsidTr="000127EF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BA5D71">
            <w:pPr>
              <w:ind w:left="-112"/>
              <w:jc w:val="right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0127EF">
            <w:pPr>
              <w:jc w:val="center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0127EF">
            <w:pPr>
              <w:jc w:val="center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6A5EDA">
            <w:pPr>
              <w:rPr>
                <w:sz w:val="24"/>
                <w:szCs w:val="24"/>
              </w:rPr>
            </w:pPr>
          </w:p>
        </w:tc>
      </w:tr>
      <w:tr w:rsidR="002A2F03" w:rsidRPr="00D74036" w:rsidTr="000127EF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BA5D71">
            <w:pPr>
              <w:ind w:left="-112"/>
              <w:jc w:val="right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0127EF">
            <w:pPr>
              <w:jc w:val="center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2</w:t>
            </w:r>
            <w:r w:rsidR="000127EF">
              <w:rPr>
                <w:bCs/>
                <w:sz w:val="24"/>
                <w:szCs w:val="24"/>
              </w:rPr>
              <w:t xml:space="preserve"> </w:t>
            </w:r>
            <w:r w:rsidRPr="00D74036">
              <w:rPr>
                <w:bCs/>
                <w:sz w:val="24"/>
                <w:szCs w:val="24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0127EF">
            <w:pPr>
              <w:jc w:val="center"/>
              <w:rPr>
                <w:bCs/>
                <w:sz w:val="24"/>
                <w:szCs w:val="24"/>
              </w:rPr>
            </w:pPr>
            <w:r w:rsidRPr="00D74036">
              <w:rPr>
                <w:bCs/>
                <w:sz w:val="24"/>
                <w:szCs w:val="24"/>
              </w:rPr>
              <w:t>1</w:t>
            </w:r>
            <w:r w:rsidR="000127EF">
              <w:rPr>
                <w:bCs/>
                <w:sz w:val="24"/>
                <w:szCs w:val="24"/>
              </w:rPr>
              <w:t xml:space="preserve"> </w:t>
            </w:r>
            <w:r w:rsidRPr="00D74036">
              <w:rPr>
                <w:bCs/>
                <w:sz w:val="24"/>
                <w:szCs w:val="24"/>
              </w:rPr>
              <w:t>775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D74036" w:rsidRDefault="002A2F03" w:rsidP="006A5EDA">
            <w:pPr>
              <w:rPr>
                <w:sz w:val="24"/>
                <w:szCs w:val="24"/>
              </w:rPr>
            </w:pPr>
          </w:p>
        </w:tc>
      </w:tr>
    </w:tbl>
    <w:p w:rsidR="002A2F03" w:rsidRPr="00227D72" w:rsidRDefault="002A2F03" w:rsidP="002A2F03">
      <w:pPr>
        <w:tabs>
          <w:tab w:val="right" w:pos="9354"/>
        </w:tabs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Планируемая к размещению площадь площадок общего пользования обеспечивается в пределах границ проектирования и составляет 1</w:t>
      </w:r>
      <w:r w:rsidR="00B86266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576 кв.</w:t>
      </w:r>
      <w:r w:rsidR="0047444D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 площадок для игр детей, отдыха взрослого населения, для занятий физкультурой; 199 кв.</w:t>
      </w:r>
      <w:r w:rsidR="000127EF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 хозяйственных площадок закрытого типа.</w:t>
      </w:r>
    </w:p>
    <w:p w:rsidR="002A2F03" w:rsidRPr="00227D72" w:rsidRDefault="002A2F03" w:rsidP="002A2F03">
      <w:pPr>
        <w:tabs>
          <w:tab w:val="right" w:pos="9354"/>
        </w:tabs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СП 476.1325800.2020 установлен норматив размещения площадок </w:t>
      </w:r>
      <w:r w:rsidR="0047444D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для выгула собак в границах микрорайона в размере 400-600 </w:t>
      </w:r>
      <w:r w:rsidR="00B86266" w:rsidRPr="00227D72">
        <w:rPr>
          <w:sz w:val="28"/>
          <w:szCs w:val="28"/>
        </w:rPr>
        <w:t>кв.</w:t>
      </w:r>
      <w:r w:rsidR="0047444D">
        <w:rPr>
          <w:sz w:val="28"/>
          <w:szCs w:val="28"/>
        </w:rPr>
        <w:t xml:space="preserve"> </w:t>
      </w:r>
      <w:r w:rsidR="00B86266" w:rsidRPr="00227D72">
        <w:rPr>
          <w:sz w:val="28"/>
          <w:szCs w:val="28"/>
        </w:rPr>
        <w:t>м</w:t>
      </w:r>
      <w:r w:rsidR="0047444D">
        <w:rPr>
          <w:sz w:val="28"/>
          <w:szCs w:val="28"/>
        </w:rPr>
        <w:t>.</w:t>
      </w:r>
      <w:r w:rsidRPr="00227D72">
        <w:rPr>
          <w:sz w:val="28"/>
          <w:szCs w:val="28"/>
        </w:rPr>
        <w:t xml:space="preserve"> При этом </w:t>
      </w:r>
      <w:r w:rsidR="00B86266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СП 42.13333.2016 установлен норматив расстояния от окон жилых </w:t>
      </w:r>
      <w:r w:rsidR="0047444D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и общественных зданий до площадок для выгула собак в размере не менее </w:t>
      </w:r>
      <w:r w:rsidR="0047444D">
        <w:rPr>
          <w:sz w:val="28"/>
          <w:szCs w:val="28"/>
        </w:rPr>
        <w:br/>
      </w:r>
      <w:r w:rsidRPr="00227D72">
        <w:rPr>
          <w:sz w:val="28"/>
          <w:szCs w:val="28"/>
        </w:rPr>
        <w:t>40 м</w:t>
      </w:r>
      <w:r w:rsidR="00B86266">
        <w:rPr>
          <w:sz w:val="28"/>
          <w:szCs w:val="28"/>
        </w:rPr>
        <w:t>етров</w:t>
      </w:r>
      <w:r w:rsidRPr="00227D72">
        <w:rPr>
          <w:sz w:val="28"/>
          <w:szCs w:val="28"/>
        </w:rPr>
        <w:t>. Размещение площадок для выгула собак в границах территории проектирования с учетом планируемой застройки не представляется возможным. Площадка для выгула собак предполагается на территории микрорайона</w:t>
      </w:r>
    </w:p>
    <w:p w:rsidR="002A2F03" w:rsidRPr="00B86266" w:rsidRDefault="00B86266" w:rsidP="002A2F03">
      <w:pPr>
        <w:tabs>
          <w:tab w:val="right" w:pos="9354"/>
        </w:tabs>
        <w:ind w:firstLine="709"/>
        <w:jc w:val="both"/>
        <w:rPr>
          <w:sz w:val="28"/>
          <w:szCs w:val="28"/>
        </w:rPr>
      </w:pPr>
      <w:r w:rsidRPr="00B86266">
        <w:rPr>
          <w:sz w:val="28"/>
          <w:szCs w:val="28"/>
        </w:rPr>
        <w:t xml:space="preserve">4.2. </w:t>
      </w:r>
      <w:r w:rsidR="002A2F03" w:rsidRPr="00B86266">
        <w:rPr>
          <w:sz w:val="28"/>
          <w:szCs w:val="28"/>
        </w:rPr>
        <w:t>Озеленение территории</w:t>
      </w:r>
    </w:p>
    <w:p w:rsidR="002A2F03" w:rsidRPr="00B86266" w:rsidRDefault="002A2F03" w:rsidP="002A2F03">
      <w:pPr>
        <w:ind w:firstLine="709"/>
        <w:jc w:val="both"/>
        <w:rPr>
          <w:sz w:val="28"/>
          <w:szCs w:val="28"/>
        </w:rPr>
      </w:pPr>
      <w:bookmarkStart w:id="19" w:name="_Hlk129731125"/>
      <w:r w:rsidRPr="00227D72">
        <w:rPr>
          <w:sz w:val="28"/>
          <w:szCs w:val="28"/>
        </w:rPr>
        <w:t xml:space="preserve">В соответствии с Правилами землепользования и застройки для видов разрешенного использования 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>Многоэтажная жилая застройка (высотная застройка)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 xml:space="preserve"> и 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>Образование и просвещение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 xml:space="preserve"> в зоне застройки многоэтажными жилыми домами территорий, в границах которых предусматривается осуществление комплексного развития территории КРТ-2</w:t>
      </w:r>
      <w:r w:rsidR="00B86266">
        <w:rPr>
          <w:sz w:val="28"/>
          <w:szCs w:val="28"/>
        </w:rPr>
        <w:t>,</w:t>
      </w:r>
      <w:r w:rsidRPr="00227D72">
        <w:rPr>
          <w:sz w:val="28"/>
          <w:szCs w:val="28"/>
        </w:rPr>
        <w:t xml:space="preserve"> </w:t>
      </w:r>
      <w:r w:rsidRPr="00B86266">
        <w:rPr>
          <w:sz w:val="28"/>
          <w:szCs w:val="28"/>
        </w:rPr>
        <w:t>минимальная доля озеленения территории составляет – 15</w:t>
      </w:r>
      <w:r w:rsidR="00B86266">
        <w:rPr>
          <w:sz w:val="28"/>
          <w:szCs w:val="28"/>
        </w:rPr>
        <w:t xml:space="preserve"> процентов</w:t>
      </w:r>
      <w:r w:rsidRPr="00B86266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bookmarkStart w:id="20" w:name="_Hlk153896764"/>
      <w:r w:rsidRPr="00227D72">
        <w:rPr>
          <w:sz w:val="28"/>
          <w:szCs w:val="28"/>
        </w:rPr>
        <w:t>Расчет на земельный участок :ЗУ1: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 xml:space="preserve">Площадь территории земельного участка – </w:t>
      </w:r>
      <w:bookmarkStart w:id="21" w:name="_Hlk153892523"/>
      <w:r w:rsidRPr="00227D72">
        <w:rPr>
          <w:sz w:val="28"/>
          <w:szCs w:val="28"/>
        </w:rPr>
        <w:t>5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322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  <w:bookmarkEnd w:id="21"/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5322 x 0,15 = 798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Проектом предусмотрено – </w:t>
      </w:r>
      <w:bookmarkStart w:id="22" w:name="_Hlk153892536"/>
      <w:r w:rsidRPr="00227D72">
        <w:rPr>
          <w:sz w:val="28"/>
          <w:szCs w:val="28"/>
        </w:rPr>
        <w:t>1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838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 (34,5%).</w:t>
      </w:r>
      <w:bookmarkEnd w:id="22"/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Расчет на земельный участок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:ЗУ2: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Площадь территории земельного участка – </w:t>
      </w:r>
      <w:bookmarkStart w:id="23" w:name="_Hlk153892545"/>
      <w:r w:rsidRPr="00227D72">
        <w:rPr>
          <w:sz w:val="28"/>
          <w:szCs w:val="28"/>
        </w:rPr>
        <w:t>7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144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  <w:bookmarkEnd w:id="23"/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7144 x 0,15 = 1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072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Проектом предусмотрено – </w:t>
      </w:r>
      <w:bookmarkStart w:id="24" w:name="_Hlk153892552"/>
      <w:r w:rsidRPr="00227D72">
        <w:rPr>
          <w:sz w:val="28"/>
          <w:szCs w:val="28"/>
        </w:rPr>
        <w:t>2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672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 (37,4 %).</w:t>
      </w:r>
      <w:bookmarkEnd w:id="24"/>
    </w:p>
    <w:p w:rsidR="002A2F03" w:rsidRPr="00227D72" w:rsidRDefault="0047444D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на земельный участок</w:t>
      </w:r>
      <w:r w:rsidR="00532632">
        <w:rPr>
          <w:sz w:val="28"/>
          <w:szCs w:val="28"/>
        </w:rPr>
        <w:t xml:space="preserve"> </w:t>
      </w:r>
      <w:r w:rsidR="002A2F03" w:rsidRPr="00227D72">
        <w:rPr>
          <w:sz w:val="28"/>
          <w:szCs w:val="28"/>
        </w:rPr>
        <w:t>:ЗУ3: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Площадь территории земельного участка – </w:t>
      </w:r>
      <w:bookmarkStart w:id="25" w:name="_Hlk153892572"/>
      <w:bookmarkStart w:id="26" w:name="_Hlk153892559"/>
      <w:r w:rsidRPr="00227D72">
        <w:rPr>
          <w:sz w:val="28"/>
          <w:szCs w:val="28"/>
        </w:rPr>
        <w:t>10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258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  <w:bookmarkEnd w:id="25"/>
    </w:p>
    <w:bookmarkEnd w:id="26"/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10258 x 0,15 = 1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539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Проектом предусмотрено – </w:t>
      </w:r>
      <w:bookmarkStart w:id="27" w:name="_Hlk153892580"/>
      <w:r w:rsidRPr="00227D72">
        <w:rPr>
          <w:sz w:val="28"/>
          <w:szCs w:val="28"/>
        </w:rPr>
        <w:t>2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550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 (24,9 %).</w:t>
      </w:r>
      <w:bookmarkEnd w:id="27"/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Расчет на земельный участок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:ЗУ4: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Площадь территории земельного участка – </w:t>
      </w:r>
      <w:bookmarkStart w:id="28" w:name="_Hlk153892604"/>
      <w:bookmarkStart w:id="29" w:name="_Hlk153892597"/>
      <w:r w:rsidRPr="00227D72">
        <w:rPr>
          <w:sz w:val="28"/>
          <w:szCs w:val="28"/>
        </w:rPr>
        <w:t>4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745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  <w:bookmarkEnd w:id="28"/>
    </w:p>
    <w:bookmarkEnd w:id="29"/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4745 x 0,15 = 712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Проектом предусмотрено – </w:t>
      </w:r>
      <w:bookmarkStart w:id="30" w:name="_Hlk153892617"/>
      <w:bookmarkStart w:id="31" w:name="_Hlk153892610"/>
      <w:r w:rsidRPr="00227D72">
        <w:rPr>
          <w:sz w:val="28"/>
          <w:szCs w:val="28"/>
        </w:rPr>
        <w:t>1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778 кв.</w:t>
      </w:r>
      <w:r w:rsidR="00C41517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 (37,5 %).</w:t>
      </w:r>
      <w:bookmarkEnd w:id="30"/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bookmarkStart w:id="32" w:name="_Hlk153896775"/>
      <w:bookmarkEnd w:id="19"/>
      <w:bookmarkEnd w:id="20"/>
      <w:bookmarkEnd w:id="31"/>
      <w:r w:rsidRPr="00D01261">
        <w:rPr>
          <w:sz w:val="28"/>
          <w:szCs w:val="28"/>
        </w:rPr>
        <w:t>В соответствии с п</w:t>
      </w:r>
      <w:r w:rsidR="00D01261">
        <w:rPr>
          <w:sz w:val="28"/>
          <w:szCs w:val="28"/>
        </w:rPr>
        <w:t xml:space="preserve">унктом </w:t>
      </w:r>
      <w:r w:rsidRPr="00D01261">
        <w:rPr>
          <w:sz w:val="28"/>
          <w:szCs w:val="28"/>
        </w:rPr>
        <w:t xml:space="preserve">14 </w:t>
      </w:r>
      <w:r w:rsidR="00D01261">
        <w:rPr>
          <w:sz w:val="28"/>
          <w:szCs w:val="28"/>
        </w:rPr>
        <w:t>с</w:t>
      </w:r>
      <w:r w:rsidRPr="00D01261">
        <w:rPr>
          <w:sz w:val="28"/>
          <w:szCs w:val="28"/>
        </w:rPr>
        <w:t>татьи 31 Местных нормативов,</w:t>
      </w:r>
      <w:r w:rsidRPr="00227D72">
        <w:rPr>
          <w:sz w:val="28"/>
          <w:szCs w:val="28"/>
        </w:rPr>
        <w:t xml:space="preserve"> минимально допустимая площадь озелененной территории должна составлять не менее 25</w:t>
      </w:r>
      <w:r w:rsidR="00D01261">
        <w:rPr>
          <w:sz w:val="28"/>
          <w:szCs w:val="28"/>
        </w:rPr>
        <w:t xml:space="preserve"> процентов</w:t>
      </w:r>
      <w:r w:rsidRPr="00227D72">
        <w:rPr>
          <w:sz w:val="28"/>
          <w:szCs w:val="28"/>
        </w:rPr>
        <w:t xml:space="preserve"> площади территории микрорайона (квартала). В случае примыкания микрорайона (квартала) к общегородским зеленым массивам возможно сокращение нормы обеспеченности жителей территориями зеленых насаждений жилого района на 15</w:t>
      </w:r>
      <w:r w:rsidR="00D01261" w:rsidRPr="00D01261">
        <w:rPr>
          <w:sz w:val="28"/>
          <w:szCs w:val="28"/>
        </w:rPr>
        <w:t xml:space="preserve"> </w:t>
      </w:r>
      <w:r w:rsidR="00D01261">
        <w:rPr>
          <w:sz w:val="28"/>
          <w:szCs w:val="28"/>
        </w:rPr>
        <w:t>процентов</w:t>
      </w:r>
      <w:r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iCs/>
          <w:sz w:val="28"/>
          <w:szCs w:val="28"/>
        </w:rPr>
      </w:pPr>
      <w:r w:rsidRPr="00227D72">
        <w:rPr>
          <w:iCs/>
          <w:sz w:val="28"/>
          <w:szCs w:val="28"/>
        </w:rPr>
        <w:t>Озеленение зоны жилой застройки должно быть не менее 25</w:t>
      </w:r>
      <w:r w:rsidR="00D01261" w:rsidRPr="00D01261">
        <w:rPr>
          <w:sz w:val="28"/>
          <w:szCs w:val="28"/>
        </w:rPr>
        <w:t xml:space="preserve"> </w:t>
      </w:r>
      <w:r w:rsidR="00D01261">
        <w:rPr>
          <w:sz w:val="28"/>
          <w:szCs w:val="28"/>
        </w:rPr>
        <w:t>процентов</w:t>
      </w:r>
      <w:r w:rsidRPr="00227D72">
        <w:rPr>
          <w:iCs/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Площадь жилого квартала – 27</w:t>
      </w:r>
      <w:r w:rsidR="00D0126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470 </w:t>
      </w:r>
      <w:r w:rsidR="00D01261" w:rsidRPr="00227D72">
        <w:rPr>
          <w:sz w:val="28"/>
          <w:szCs w:val="28"/>
        </w:rPr>
        <w:t>кв.</w:t>
      </w:r>
      <w:r w:rsidR="00C41517">
        <w:rPr>
          <w:sz w:val="28"/>
          <w:szCs w:val="28"/>
        </w:rPr>
        <w:t xml:space="preserve"> </w:t>
      </w:r>
      <w:r w:rsidR="00D01261" w:rsidRPr="00227D72">
        <w:rPr>
          <w:sz w:val="28"/>
          <w:szCs w:val="28"/>
        </w:rPr>
        <w:t>м.</w:t>
      </w:r>
    </w:p>
    <w:p w:rsidR="002A2F03" w:rsidRPr="00227D72" w:rsidRDefault="002A2F03" w:rsidP="002A2F03">
      <w:pPr>
        <w:ind w:firstLine="709"/>
        <w:jc w:val="both"/>
        <w:rPr>
          <w:iCs/>
          <w:sz w:val="28"/>
          <w:szCs w:val="28"/>
        </w:rPr>
      </w:pPr>
      <w:r w:rsidRPr="00227D72">
        <w:rPr>
          <w:iCs/>
          <w:sz w:val="28"/>
          <w:szCs w:val="28"/>
        </w:rPr>
        <w:t>Таким образом</w:t>
      </w:r>
      <w:r w:rsidR="00D01261">
        <w:rPr>
          <w:iCs/>
          <w:sz w:val="28"/>
          <w:szCs w:val="28"/>
        </w:rPr>
        <w:t>,</w:t>
      </w:r>
      <w:r w:rsidRPr="00227D72">
        <w:rPr>
          <w:iCs/>
          <w:sz w:val="28"/>
          <w:szCs w:val="28"/>
        </w:rPr>
        <w:t xml:space="preserve"> </w:t>
      </w:r>
      <w:r w:rsidR="00D01261">
        <w:rPr>
          <w:iCs/>
          <w:sz w:val="28"/>
          <w:szCs w:val="28"/>
        </w:rPr>
        <w:t>о</w:t>
      </w:r>
      <w:r w:rsidR="00D01261" w:rsidRPr="00227D72">
        <w:rPr>
          <w:iCs/>
          <w:sz w:val="28"/>
          <w:szCs w:val="28"/>
        </w:rPr>
        <w:t>зеленение</w:t>
      </w:r>
      <w:r w:rsidRPr="00227D72">
        <w:rPr>
          <w:iCs/>
          <w:sz w:val="28"/>
          <w:szCs w:val="28"/>
          <w:vertAlign w:val="superscript"/>
        </w:rPr>
        <w:t xml:space="preserve"> </w:t>
      </w:r>
      <w:r w:rsidRPr="00227D72">
        <w:rPr>
          <w:iCs/>
          <w:sz w:val="28"/>
          <w:szCs w:val="28"/>
        </w:rPr>
        <w:t>составляет 6</w:t>
      </w:r>
      <w:r w:rsidR="00D01261">
        <w:rPr>
          <w:iCs/>
          <w:sz w:val="28"/>
          <w:szCs w:val="28"/>
        </w:rPr>
        <w:t xml:space="preserve"> </w:t>
      </w:r>
      <w:r w:rsidRPr="00227D72">
        <w:rPr>
          <w:iCs/>
          <w:sz w:val="28"/>
          <w:szCs w:val="28"/>
        </w:rPr>
        <w:t xml:space="preserve">867,5 </w:t>
      </w:r>
      <w:r w:rsidR="00D01261" w:rsidRPr="00227D72">
        <w:rPr>
          <w:sz w:val="28"/>
          <w:szCs w:val="28"/>
        </w:rPr>
        <w:t>кв.</w:t>
      </w:r>
      <w:r w:rsidR="00C41517">
        <w:rPr>
          <w:sz w:val="28"/>
          <w:szCs w:val="28"/>
        </w:rPr>
        <w:t xml:space="preserve"> </w:t>
      </w:r>
      <w:r w:rsidR="00D01261" w:rsidRPr="00227D72">
        <w:rPr>
          <w:sz w:val="28"/>
          <w:szCs w:val="28"/>
        </w:rPr>
        <w:t>м.</w:t>
      </w:r>
    </w:p>
    <w:p w:rsidR="002A2F03" w:rsidRPr="00227D72" w:rsidRDefault="002A2F03" w:rsidP="002A2F03">
      <w:pPr>
        <w:ind w:firstLine="709"/>
        <w:jc w:val="both"/>
        <w:rPr>
          <w:iCs/>
          <w:sz w:val="28"/>
          <w:szCs w:val="28"/>
        </w:rPr>
      </w:pPr>
      <w:r w:rsidRPr="00227D72">
        <w:rPr>
          <w:iCs/>
          <w:sz w:val="28"/>
          <w:szCs w:val="28"/>
        </w:rPr>
        <w:t xml:space="preserve">По проекту </w:t>
      </w:r>
      <w:r w:rsidR="0076221A">
        <w:rPr>
          <w:iCs/>
          <w:sz w:val="28"/>
          <w:szCs w:val="28"/>
        </w:rPr>
        <w:t xml:space="preserve">планировки </w:t>
      </w:r>
      <w:r w:rsidRPr="00227D72">
        <w:rPr>
          <w:iCs/>
          <w:sz w:val="28"/>
          <w:szCs w:val="28"/>
        </w:rPr>
        <w:t xml:space="preserve">площадь озеленения зоны жилого квартала составляет </w:t>
      </w:r>
      <w:r w:rsidR="0076221A">
        <w:rPr>
          <w:iCs/>
          <w:sz w:val="28"/>
          <w:szCs w:val="28"/>
        </w:rPr>
        <w:t xml:space="preserve"> </w:t>
      </w:r>
      <w:r w:rsidRPr="00227D72">
        <w:rPr>
          <w:iCs/>
          <w:sz w:val="28"/>
          <w:szCs w:val="28"/>
        </w:rPr>
        <w:t>8</w:t>
      </w:r>
      <w:r w:rsidR="0076221A">
        <w:rPr>
          <w:iCs/>
          <w:sz w:val="28"/>
          <w:szCs w:val="28"/>
        </w:rPr>
        <w:t xml:space="preserve"> </w:t>
      </w:r>
      <w:r w:rsidRPr="00227D72">
        <w:rPr>
          <w:iCs/>
          <w:sz w:val="28"/>
          <w:szCs w:val="28"/>
        </w:rPr>
        <w:t xml:space="preserve">838 </w:t>
      </w:r>
      <w:r w:rsidR="0076221A">
        <w:rPr>
          <w:sz w:val="28"/>
          <w:szCs w:val="28"/>
        </w:rPr>
        <w:t>кв.</w:t>
      </w:r>
      <w:r w:rsidR="00C41517">
        <w:rPr>
          <w:sz w:val="28"/>
          <w:szCs w:val="28"/>
        </w:rPr>
        <w:t xml:space="preserve"> </w:t>
      </w:r>
      <w:r w:rsidR="0076221A">
        <w:rPr>
          <w:sz w:val="28"/>
          <w:szCs w:val="28"/>
        </w:rPr>
        <w:t>м</w:t>
      </w:r>
      <w:r w:rsidRPr="00227D72">
        <w:rPr>
          <w:iCs/>
          <w:sz w:val="28"/>
          <w:szCs w:val="28"/>
        </w:rPr>
        <w:t xml:space="preserve"> (32,2 %), что соответствует требуемым нормам.</w:t>
      </w:r>
    </w:p>
    <w:p w:rsidR="002A2F03" w:rsidRPr="0076221A" w:rsidRDefault="002A2F03" w:rsidP="002A2F03">
      <w:pPr>
        <w:ind w:firstLine="709"/>
        <w:jc w:val="both"/>
        <w:rPr>
          <w:sz w:val="28"/>
          <w:szCs w:val="28"/>
        </w:rPr>
      </w:pPr>
      <w:r w:rsidRPr="0076221A">
        <w:rPr>
          <w:sz w:val="28"/>
          <w:szCs w:val="28"/>
        </w:rPr>
        <w:t xml:space="preserve">Все </w:t>
      </w:r>
      <w:r w:rsidRPr="0076221A">
        <w:rPr>
          <w:iCs/>
          <w:sz w:val="28"/>
          <w:szCs w:val="28"/>
        </w:rPr>
        <w:t>планируемые объекты обеспечиваются нормативным процентом озеленения.</w:t>
      </w:r>
    </w:p>
    <w:bookmarkEnd w:id="32"/>
    <w:p w:rsidR="002A2F03" w:rsidRPr="0076221A" w:rsidRDefault="0076221A" w:rsidP="002A2F03">
      <w:pPr>
        <w:ind w:firstLine="709"/>
        <w:jc w:val="both"/>
        <w:rPr>
          <w:sz w:val="28"/>
          <w:szCs w:val="28"/>
        </w:rPr>
      </w:pPr>
      <w:r w:rsidRPr="0076221A">
        <w:rPr>
          <w:sz w:val="28"/>
          <w:szCs w:val="28"/>
        </w:rPr>
        <w:t xml:space="preserve">4.3. </w:t>
      </w:r>
      <w:r w:rsidR="002A2F03" w:rsidRPr="0076221A">
        <w:rPr>
          <w:sz w:val="28"/>
          <w:szCs w:val="28"/>
        </w:rPr>
        <w:t>Объекты социальной инфраструктуры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Показатели обеспеченности территории образовательными учреждениями, учреждениями торговли и общественного питания представлены в таблице 5.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</w:p>
    <w:p w:rsidR="002A2F03" w:rsidRPr="0076221A" w:rsidRDefault="002A2F03" w:rsidP="0076221A">
      <w:pPr>
        <w:ind w:firstLine="709"/>
        <w:rPr>
          <w:iCs/>
          <w:sz w:val="28"/>
          <w:szCs w:val="28"/>
          <w:highlight w:val="yellow"/>
        </w:rPr>
      </w:pPr>
      <w:r w:rsidRPr="0076221A">
        <w:rPr>
          <w:iCs/>
          <w:sz w:val="28"/>
          <w:szCs w:val="28"/>
        </w:rPr>
        <w:t>Таблица 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06"/>
        <w:gridCol w:w="1587"/>
        <w:gridCol w:w="1587"/>
        <w:gridCol w:w="1465"/>
        <w:gridCol w:w="1709"/>
        <w:gridCol w:w="1126"/>
      </w:tblGrid>
      <w:tr w:rsidR="002A2F03" w:rsidRPr="0076221A" w:rsidTr="000123BF">
        <w:tc>
          <w:tcPr>
            <w:tcW w:w="45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A2F03" w:rsidRPr="0076221A" w:rsidRDefault="002A2F03" w:rsidP="000123BF">
            <w:pPr>
              <w:ind w:left="-104" w:right="-80"/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№ п/п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Показатель</w:t>
            </w:r>
          </w:p>
        </w:tc>
        <w:tc>
          <w:tcPr>
            <w:tcW w:w="747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2A2F03" w:rsidRPr="0076221A" w:rsidRDefault="002A2F03" w:rsidP="000123BF">
            <w:pPr>
              <w:tabs>
                <w:tab w:val="center" w:pos="3825"/>
                <w:tab w:val="left" w:pos="5556"/>
              </w:tabs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Количество мест</w:t>
            </w:r>
          </w:p>
        </w:tc>
      </w:tr>
      <w:tr w:rsidR="002A2F03" w:rsidRPr="0076221A" w:rsidTr="000123BF">
        <w:tc>
          <w:tcPr>
            <w:tcW w:w="45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A2F03" w:rsidRPr="0076221A" w:rsidRDefault="002A2F03" w:rsidP="000123BF">
            <w:pPr>
              <w:ind w:left="-104" w:right="-8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2A2F03" w:rsidRPr="0076221A" w:rsidRDefault="002A2F03" w:rsidP="000123BF">
            <w:pPr>
              <w:ind w:right="-180"/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2A2F03" w:rsidRPr="0076221A" w:rsidRDefault="002A2F03" w:rsidP="000123BF">
            <w:pPr>
              <w:ind w:right="-180"/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Общеобразова-тельные школы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Торговля</w:t>
            </w:r>
          </w:p>
        </w:tc>
        <w:tc>
          <w:tcPr>
            <w:tcW w:w="11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A2F03" w:rsidRPr="00532632" w:rsidRDefault="000123BF" w:rsidP="00532632">
            <w:pPr>
              <w:jc w:val="center"/>
              <w:rPr>
                <w:sz w:val="23"/>
                <w:szCs w:val="23"/>
              </w:rPr>
            </w:pPr>
            <w:r w:rsidRPr="00532632">
              <w:rPr>
                <w:sz w:val="23"/>
                <w:szCs w:val="23"/>
              </w:rPr>
              <w:t>Пред</w:t>
            </w:r>
            <w:r w:rsidR="00532632" w:rsidRPr="00532632">
              <w:rPr>
                <w:sz w:val="23"/>
                <w:szCs w:val="23"/>
              </w:rPr>
              <w:t>-</w:t>
            </w:r>
            <w:r w:rsidRPr="00532632">
              <w:rPr>
                <w:sz w:val="23"/>
                <w:szCs w:val="23"/>
              </w:rPr>
              <w:t>приятия обществ</w:t>
            </w:r>
            <w:r w:rsidR="00532632" w:rsidRPr="00532632">
              <w:rPr>
                <w:sz w:val="23"/>
                <w:szCs w:val="23"/>
              </w:rPr>
              <w:t>.</w:t>
            </w:r>
            <w:r w:rsidR="002A2F03" w:rsidRPr="00532632">
              <w:rPr>
                <w:sz w:val="23"/>
                <w:szCs w:val="23"/>
              </w:rPr>
              <w:t>питания</w:t>
            </w:r>
          </w:p>
        </w:tc>
      </w:tr>
      <w:tr w:rsidR="002A2F03" w:rsidRPr="0076221A" w:rsidTr="000123BF">
        <w:tc>
          <w:tcPr>
            <w:tcW w:w="459" w:type="dxa"/>
            <w:vMerge/>
            <w:tcBorders>
              <w:left w:val="nil"/>
            </w:tcBorders>
            <w:shd w:val="clear" w:color="auto" w:fill="auto"/>
          </w:tcPr>
          <w:p w:rsidR="002A2F03" w:rsidRPr="0076221A" w:rsidRDefault="002A2F03" w:rsidP="006A5EDA">
            <w:pPr>
              <w:ind w:left="-104" w:right="-80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Продоволь-ственные </w:t>
            </w:r>
          </w:p>
          <w:p w:rsidR="002A2F03" w:rsidRPr="0076221A" w:rsidRDefault="002A2F03" w:rsidP="006A5EDA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товары</w:t>
            </w:r>
          </w:p>
        </w:tc>
        <w:tc>
          <w:tcPr>
            <w:tcW w:w="1709" w:type="dxa"/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Непродоволь-</w:t>
            </w:r>
          </w:p>
          <w:p w:rsidR="002A2F03" w:rsidRPr="0076221A" w:rsidRDefault="002A2F03" w:rsidP="006A5EDA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ственные </w:t>
            </w:r>
          </w:p>
          <w:p w:rsidR="002A2F03" w:rsidRPr="0076221A" w:rsidRDefault="002A2F03" w:rsidP="006A5EDA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товары</w:t>
            </w:r>
          </w:p>
        </w:tc>
        <w:tc>
          <w:tcPr>
            <w:tcW w:w="1126" w:type="dxa"/>
            <w:vMerge/>
            <w:tcBorders>
              <w:right w:val="nil"/>
            </w:tcBorders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</w:p>
        </w:tc>
      </w:tr>
      <w:tr w:rsidR="002A2F03" w:rsidRPr="0076221A" w:rsidTr="000123BF">
        <w:tc>
          <w:tcPr>
            <w:tcW w:w="45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2F03" w:rsidRPr="0076221A" w:rsidRDefault="002A2F03" w:rsidP="000123BF">
            <w:pPr>
              <w:ind w:left="-104" w:right="-80"/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2F03" w:rsidRPr="0076221A" w:rsidRDefault="002A2F03" w:rsidP="000123BF">
            <w:pPr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7</w:t>
            </w:r>
          </w:p>
        </w:tc>
      </w:tr>
      <w:tr w:rsidR="002A2F03" w:rsidRPr="0076221A" w:rsidTr="001B4CF6"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0123BF">
            <w:pPr>
              <w:ind w:left="-104" w:right="-80"/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Нормативный показатель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1B4CF6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100 мест </w:t>
            </w:r>
          </w:p>
          <w:p w:rsidR="002A2F03" w:rsidRPr="0076221A" w:rsidRDefault="002A2F03" w:rsidP="001B4CF6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на 1 тыс. </w:t>
            </w:r>
          </w:p>
          <w:p w:rsidR="002A2F03" w:rsidRPr="0076221A" w:rsidRDefault="002A2F03" w:rsidP="001B4CF6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1B4CF6">
            <w:pPr>
              <w:ind w:right="-14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180 мест </w:t>
            </w:r>
          </w:p>
          <w:p w:rsidR="002A2F03" w:rsidRPr="0076221A" w:rsidRDefault="002A2F03" w:rsidP="001B4CF6">
            <w:pPr>
              <w:ind w:right="-14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на 1 тыс. </w:t>
            </w:r>
          </w:p>
          <w:p w:rsidR="002A2F03" w:rsidRPr="0076221A" w:rsidRDefault="002A2F03" w:rsidP="001B4CF6">
            <w:pPr>
              <w:ind w:right="-14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человек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2632" w:rsidRDefault="002A2F03" w:rsidP="00532632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70 кв.</w:t>
            </w:r>
            <w:r w:rsidR="001B4CF6">
              <w:rPr>
                <w:sz w:val="24"/>
                <w:szCs w:val="24"/>
              </w:rPr>
              <w:t xml:space="preserve"> </w:t>
            </w:r>
            <w:r w:rsidRPr="0076221A">
              <w:rPr>
                <w:sz w:val="24"/>
                <w:szCs w:val="24"/>
              </w:rPr>
              <w:t>м</w:t>
            </w:r>
          </w:p>
          <w:p w:rsidR="002A2F03" w:rsidRPr="0076221A" w:rsidRDefault="002A2F03" w:rsidP="00532632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торг. на 1 тыс. 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1B4CF6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30 кв.</w:t>
            </w:r>
            <w:r w:rsidR="001B4CF6">
              <w:rPr>
                <w:sz w:val="24"/>
                <w:szCs w:val="24"/>
              </w:rPr>
              <w:t xml:space="preserve"> </w:t>
            </w:r>
            <w:r w:rsidRPr="0076221A">
              <w:rPr>
                <w:sz w:val="24"/>
                <w:szCs w:val="24"/>
              </w:rPr>
              <w:t xml:space="preserve">м </w:t>
            </w:r>
          </w:p>
          <w:p w:rsidR="002A2F03" w:rsidRPr="0076221A" w:rsidRDefault="002A2F03" w:rsidP="001B4CF6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на 1 тыс. </w:t>
            </w:r>
          </w:p>
          <w:p w:rsidR="002A2F03" w:rsidRPr="0076221A" w:rsidRDefault="002A2F03" w:rsidP="001B4CF6">
            <w:pPr>
              <w:ind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человек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1B4CF6">
            <w:pPr>
              <w:ind w:left="26"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 xml:space="preserve">8 мест </w:t>
            </w:r>
          </w:p>
          <w:p w:rsidR="002A2F03" w:rsidRPr="0076221A" w:rsidRDefault="002A2F03" w:rsidP="001B4CF6">
            <w:pPr>
              <w:ind w:left="26" w:right="-146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на 1 тыс. человек</w:t>
            </w:r>
          </w:p>
        </w:tc>
      </w:tr>
      <w:tr w:rsidR="002A2F03" w:rsidRPr="0076221A" w:rsidTr="001B4CF6"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0123BF">
            <w:pPr>
              <w:ind w:left="-104" w:right="-80"/>
              <w:jc w:val="center"/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6A5EDA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Проектный показатель на 1325 человек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1B4CF6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133 места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1B4CF6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239 мест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532632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93 кв.</w:t>
            </w:r>
            <w:r w:rsidR="001B4CF6">
              <w:rPr>
                <w:sz w:val="24"/>
                <w:szCs w:val="24"/>
              </w:rPr>
              <w:t xml:space="preserve"> </w:t>
            </w:r>
            <w:r w:rsidRPr="0076221A">
              <w:rPr>
                <w:sz w:val="24"/>
                <w:szCs w:val="24"/>
              </w:rPr>
              <w:t>м торг.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532632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40 кв.</w:t>
            </w:r>
            <w:r w:rsidR="001B4CF6">
              <w:rPr>
                <w:sz w:val="24"/>
                <w:szCs w:val="24"/>
              </w:rPr>
              <w:t xml:space="preserve"> </w:t>
            </w:r>
            <w:r w:rsidRPr="0076221A">
              <w:rPr>
                <w:sz w:val="24"/>
                <w:szCs w:val="24"/>
              </w:rPr>
              <w:t>м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76221A" w:rsidRDefault="002A2F03" w:rsidP="001B4CF6">
            <w:pPr>
              <w:rPr>
                <w:sz w:val="24"/>
                <w:szCs w:val="24"/>
              </w:rPr>
            </w:pPr>
            <w:r w:rsidRPr="0076221A">
              <w:rPr>
                <w:sz w:val="24"/>
                <w:szCs w:val="24"/>
              </w:rPr>
              <w:t>11 мест</w:t>
            </w:r>
          </w:p>
        </w:tc>
      </w:tr>
    </w:tbl>
    <w:p w:rsidR="001B4CF6" w:rsidRDefault="001B4CF6" w:rsidP="002A2F03">
      <w:pPr>
        <w:ind w:firstLine="709"/>
        <w:rPr>
          <w:bCs/>
          <w:iCs/>
          <w:sz w:val="28"/>
          <w:szCs w:val="28"/>
        </w:rPr>
      </w:pPr>
    </w:p>
    <w:p w:rsidR="002A2F03" w:rsidRPr="0076221A" w:rsidRDefault="0076221A" w:rsidP="002A2F03">
      <w:pPr>
        <w:ind w:firstLine="709"/>
        <w:rPr>
          <w:bCs/>
          <w:iCs/>
          <w:sz w:val="28"/>
          <w:szCs w:val="28"/>
        </w:rPr>
      </w:pPr>
      <w:r w:rsidRPr="0076221A">
        <w:rPr>
          <w:bCs/>
          <w:iCs/>
          <w:sz w:val="28"/>
          <w:szCs w:val="28"/>
        </w:rPr>
        <w:t xml:space="preserve">4.3.1. </w:t>
      </w:r>
      <w:r w:rsidR="002A2F03" w:rsidRPr="0076221A">
        <w:rPr>
          <w:bCs/>
          <w:iCs/>
          <w:sz w:val="28"/>
          <w:szCs w:val="28"/>
        </w:rPr>
        <w:t>Детские дошкольные учреждения.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Согласно договору о комплексном развитии территории жилой застройки городского округа "Город Архангельск" в границах части элемента планировочной структуры: ул. Гагарина, ул. Розинга, просп. Дзержинского, границах территории проектирования предусмотрено размещение детского сада на 125 мест.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Ближайшие существующие дошкольные учреждения, расположенные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смежных микрорайонах: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детский сад №</w:t>
      </w:r>
      <w:r w:rsidR="007A3F9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124 комбинированного вида "Мирославна" </w:t>
      </w:r>
      <w:r w:rsidR="007A3F91">
        <w:rPr>
          <w:sz w:val="28"/>
          <w:szCs w:val="28"/>
        </w:rPr>
        <w:br/>
        <w:t>(</w:t>
      </w:r>
      <w:r w:rsidRPr="00227D72">
        <w:rPr>
          <w:sz w:val="28"/>
          <w:szCs w:val="28"/>
        </w:rPr>
        <w:t xml:space="preserve">просп. Дзержинского, </w:t>
      </w:r>
      <w:r w:rsidR="007A3F91">
        <w:rPr>
          <w:sz w:val="28"/>
          <w:szCs w:val="28"/>
        </w:rPr>
        <w:t xml:space="preserve">д. </w:t>
      </w:r>
      <w:r w:rsidRPr="00227D72">
        <w:rPr>
          <w:sz w:val="28"/>
          <w:szCs w:val="28"/>
        </w:rPr>
        <w:t>25, корп.1</w:t>
      </w:r>
      <w:r w:rsidR="007A3F91">
        <w:rPr>
          <w:sz w:val="28"/>
          <w:szCs w:val="28"/>
        </w:rPr>
        <w:t xml:space="preserve">), </w:t>
      </w:r>
      <w:r w:rsidRPr="00227D72">
        <w:rPr>
          <w:sz w:val="28"/>
          <w:szCs w:val="28"/>
        </w:rPr>
        <w:t>радиус доступности 150 м</w:t>
      </w:r>
      <w:r w:rsidR="007A3F91">
        <w:rPr>
          <w:sz w:val="28"/>
          <w:szCs w:val="28"/>
        </w:rPr>
        <w:t>етров</w:t>
      </w:r>
      <w:r w:rsidRPr="00227D72">
        <w:rPr>
          <w:sz w:val="28"/>
          <w:szCs w:val="28"/>
        </w:rPr>
        <w:t>, пешеходная доступность 4 мин</w:t>
      </w:r>
      <w:r w:rsidR="007A3F91">
        <w:rPr>
          <w:sz w:val="28"/>
          <w:szCs w:val="28"/>
        </w:rPr>
        <w:t>уты</w:t>
      </w:r>
      <w:r w:rsidRPr="00227D72">
        <w:rPr>
          <w:sz w:val="28"/>
          <w:szCs w:val="28"/>
        </w:rPr>
        <w:t>, фактическая мощность – 307 чел</w:t>
      </w:r>
      <w:r w:rsidR="007A3F91">
        <w:rPr>
          <w:sz w:val="28"/>
          <w:szCs w:val="28"/>
        </w:rPr>
        <w:t>овека</w:t>
      </w:r>
      <w:r w:rsidRPr="00227D72">
        <w:rPr>
          <w:sz w:val="28"/>
          <w:szCs w:val="28"/>
        </w:rPr>
        <w:t xml:space="preserve">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детский сад №</w:t>
      </w:r>
      <w:r w:rsidR="007A3F91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56 комбинированного вида "Туесок" </w:t>
      </w:r>
      <w:r w:rsidR="007A3F91">
        <w:rPr>
          <w:sz w:val="28"/>
          <w:szCs w:val="28"/>
        </w:rPr>
        <w:t>(</w:t>
      </w:r>
      <w:r w:rsidRPr="00227D72">
        <w:rPr>
          <w:sz w:val="28"/>
          <w:szCs w:val="28"/>
        </w:rPr>
        <w:t xml:space="preserve">ул. Гагарина, </w:t>
      </w:r>
      <w:r w:rsidR="00572117">
        <w:rPr>
          <w:sz w:val="28"/>
          <w:szCs w:val="28"/>
        </w:rPr>
        <w:br/>
      </w:r>
      <w:r w:rsidR="007A3F91">
        <w:rPr>
          <w:sz w:val="28"/>
          <w:szCs w:val="28"/>
        </w:rPr>
        <w:t xml:space="preserve">д. </w:t>
      </w:r>
      <w:r w:rsidRPr="00227D72">
        <w:rPr>
          <w:sz w:val="28"/>
          <w:szCs w:val="28"/>
        </w:rPr>
        <w:t>50, корп.1</w:t>
      </w:r>
      <w:r w:rsidR="007A3F91">
        <w:rPr>
          <w:sz w:val="28"/>
          <w:szCs w:val="28"/>
        </w:rPr>
        <w:t xml:space="preserve">), </w:t>
      </w:r>
      <w:r w:rsidRPr="00227D72">
        <w:rPr>
          <w:sz w:val="28"/>
          <w:szCs w:val="28"/>
        </w:rPr>
        <w:t>радиус доступности 300 м</w:t>
      </w:r>
      <w:r w:rsidR="007A3F91">
        <w:rPr>
          <w:sz w:val="28"/>
          <w:szCs w:val="28"/>
        </w:rPr>
        <w:t>етров</w:t>
      </w:r>
      <w:r w:rsidRPr="00227D72">
        <w:rPr>
          <w:sz w:val="28"/>
          <w:szCs w:val="28"/>
        </w:rPr>
        <w:t xml:space="preserve">, пешеходная доступность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>6 мин</w:t>
      </w:r>
      <w:r w:rsidR="007A3F91">
        <w:rPr>
          <w:sz w:val="28"/>
          <w:szCs w:val="28"/>
        </w:rPr>
        <w:t>ут</w:t>
      </w:r>
      <w:r w:rsidRPr="00227D72">
        <w:rPr>
          <w:sz w:val="28"/>
          <w:szCs w:val="28"/>
        </w:rPr>
        <w:t xml:space="preserve">, плановая мощность – 312 </w:t>
      </w:r>
      <w:r w:rsidR="007A3F91" w:rsidRPr="00227D72">
        <w:rPr>
          <w:sz w:val="28"/>
          <w:szCs w:val="28"/>
        </w:rPr>
        <w:t>чел</w:t>
      </w:r>
      <w:r w:rsidR="007A3F91">
        <w:rPr>
          <w:sz w:val="28"/>
          <w:szCs w:val="28"/>
        </w:rPr>
        <w:t>овека</w:t>
      </w:r>
      <w:r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Расчетные нормы по детским дошкольным учреждениям для проектируемой территории обеспечиваются при необходимом количестве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>133 места.</w:t>
      </w:r>
      <w:r w:rsidRPr="00227D72">
        <w:rPr>
          <w:color w:val="FF00FF"/>
          <w:sz w:val="28"/>
          <w:szCs w:val="28"/>
        </w:rPr>
        <w:t xml:space="preserve"> </w:t>
      </w:r>
      <w:r w:rsidRPr="00227D72">
        <w:rPr>
          <w:sz w:val="28"/>
          <w:szCs w:val="28"/>
        </w:rPr>
        <w:t>До существующих детских дошкольных учреждений радиус обслуживания составляет – 150-300 м</w:t>
      </w:r>
      <w:r w:rsidR="007110C6">
        <w:rPr>
          <w:sz w:val="28"/>
          <w:szCs w:val="28"/>
        </w:rPr>
        <w:t>етров</w:t>
      </w:r>
      <w:r w:rsidRPr="00227D72">
        <w:rPr>
          <w:sz w:val="28"/>
          <w:szCs w:val="28"/>
        </w:rPr>
        <w:t xml:space="preserve">, пешеходная доступность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4-6 минут. Планируемый к размещению объект детского сада расположен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границах территории проектирования и находится в пределах радиуса обслуживания дошкольных учреждений – 300 </w:t>
      </w:r>
      <w:r w:rsidR="007110C6" w:rsidRPr="00227D72">
        <w:rPr>
          <w:sz w:val="28"/>
          <w:szCs w:val="28"/>
        </w:rPr>
        <w:t>м</w:t>
      </w:r>
      <w:r w:rsidR="007110C6">
        <w:rPr>
          <w:sz w:val="28"/>
          <w:szCs w:val="28"/>
        </w:rPr>
        <w:t>етров</w:t>
      </w:r>
      <w:r w:rsidRPr="00227D72">
        <w:rPr>
          <w:sz w:val="28"/>
          <w:szCs w:val="28"/>
        </w:rPr>
        <w:t>.</w:t>
      </w:r>
      <w:r w:rsidRPr="00227D72">
        <w:rPr>
          <w:color w:val="FF00FF"/>
          <w:sz w:val="28"/>
          <w:szCs w:val="28"/>
        </w:rPr>
        <w:t xml:space="preserve"> </w:t>
      </w:r>
    </w:p>
    <w:p w:rsidR="002A2F03" w:rsidRPr="007110C6" w:rsidRDefault="007110C6" w:rsidP="002A2F03">
      <w:pPr>
        <w:ind w:firstLine="709"/>
        <w:jc w:val="both"/>
        <w:rPr>
          <w:bCs/>
          <w:iCs/>
          <w:sz w:val="28"/>
          <w:szCs w:val="28"/>
        </w:rPr>
      </w:pPr>
      <w:r w:rsidRPr="007110C6">
        <w:rPr>
          <w:sz w:val="28"/>
          <w:szCs w:val="28"/>
        </w:rPr>
        <w:t xml:space="preserve">4.3.2. </w:t>
      </w:r>
      <w:r w:rsidR="002A2F03" w:rsidRPr="007110C6">
        <w:rPr>
          <w:bCs/>
          <w:iCs/>
          <w:sz w:val="28"/>
          <w:szCs w:val="28"/>
        </w:rPr>
        <w:t>Общеобразовательные школы.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Ближайшие существующие общеобразовательные учреждения, расположенные в смежных микрорайонах: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средняя общеобразовательная школа №</w:t>
      </w:r>
      <w:r w:rsidR="00711E16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2 им. В.Ф. Филиппова </w:t>
      </w:r>
      <w:r w:rsidR="00711E16">
        <w:rPr>
          <w:sz w:val="28"/>
          <w:szCs w:val="28"/>
        </w:rPr>
        <w:br/>
        <w:t>(</w:t>
      </w:r>
      <w:r w:rsidRPr="00227D72">
        <w:rPr>
          <w:sz w:val="28"/>
          <w:szCs w:val="28"/>
        </w:rPr>
        <w:t xml:space="preserve">просп. Советских </w:t>
      </w:r>
      <w:r w:rsidR="00711E16">
        <w:rPr>
          <w:sz w:val="28"/>
          <w:szCs w:val="28"/>
        </w:rPr>
        <w:t>к</w:t>
      </w:r>
      <w:r w:rsidRPr="00227D72">
        <w:rPr>
          <w:sz w:val="28"/>
          <w:szCs w:val="28"/>
        </w:rPr>
        <w:t xml:space="preserve">осмонавтов, </w:t>
      </w:r>
      <w:r w:rsidR="00711E16">
        <w:rPr>
          <w:sz w:val="28"/>
          <w:szCs w:val="28"/>
        </w:rPr>
        <w:t xml:space="preserve">д. </w:t>
      </w:r>
      <w:r w:rsidRPr="00227D72">
        <w:rPr>
          <w:sz w:val="28"/>
          <w:szCs w:val="28"/>
        </w:rPr>
        <w:t>188, корп.1</w:t>
      </w:r>
      <w:r w:rsidR="00711E16">
        <w:rPr>
          <w:sz w:val="28"/>
          <w:szCs w:val="28"/>
        </w:rPr>
        <w:t xml:space="preserve">), </w:t>
      </w:r>
      <w:r w:rsidRPr="00227D72">
        <w:rPr>
          <w:sz w:val="28"/>
          <w:szCs w:val="28"/>
        </w:rPr>
        <w:t>радиус доступности 700 м</w:t>
      </w:r>
      <w:r w:rsidR="00711E16">
        <w:rPr>
          <w:sz w:val="28"/>
          <w:szCs w:val="28"/>
        </w:rPr>
        <w:t>етров</w:t>
      </w:r>
      <w:r w:rsidRPr="00227D72">
        <w:rPr>
          <w:sz w:val="28"/>
          <w:szCs w:val="28"/>
        </w:rPr>
        <w:t>, пешеходная доступность 11 мин</w:t>
      </w:r>
      <w:r w:rsidR="00711E16">
        <w:rPr>
          <w:sz w:val="28"/>
          <w:szCs w:val="28"/>
        </w:rPr>
        <w:t>ут</w:t>
      </w:r>
      <w:r w:rsidRPr="00227D72">
        <w:rPr>
          <w:sz w:val="28"/>
          <w:szCs w:val="28"/>
        </w:rPr>
        <w:t xml:space="preserve">, плановая мощность </w:t>
      </w:r>
      <w:r w:rsidR="00532632" w:rsidRPr="00227D72">
        <w:rPr>
          <w:sz w:val="28"/>
          <w:szCs w:val="28"/>
        </w:rPr>
        <w:t>–</w:t>
      </w:r>
      <w:r w:rsidRPr="00227D72">
        <w:rPr>
          <w:sz w:val="28"/>
          <w:szCs w:val="28"/>
        </w:rPr>
        <w:t xml:space="preserve"> 540 человек;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гимназия №</w:t>
      </w:r>
      <w:r w:rsidR="00711E16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24 имени Бориса Львовича </w:t>
      </w:r>
      <w:r w:rsidR="00711E16">
        <w:rPr>
          <w:sz w:val="28"/>
          <w:szCs w:val="28"/>
        </w:rPr>
        <w:t>(</w:t>
      </w:r>
      <w:r w:rsidRPr="00227D72">
        <w:rPr>
          <w:sz w:val="28"/>
          <w:szCs w:val="28"/>
        </w:rPr>
        <w:t>ул. Тимме</w:t>
      </w:r>
      <w:r w:rsidR="00711E16">
        <w:rPr>
          <w:sz w:val="28"/>
          <w:szCs w:val="28"/>
        </w:rPr>
        <w:t xml:space="preserve"> Я.</w:t>
      </w:r>
      <w:r w:rsidRPr="00227D72">
        <w:rPr>
          <w:sz w:val="28"/>
          <w:szCs w:val="28"/>
        </w:rPr>
        <w:t xml:space="preserve">, </w:t>
      </w:r>
      <w:r w:rsidR="00711E16">
        <w:rPr>
          <w:sz w:val="28"/>
          <w:szCs w:val="28"/>
        </w:rPr>
        <w:t xml:space="preserve">д. </w:t>
      </w:r>
      <w:r w:rsidRPr="00227D72">
        <w:rPr>
          <w:sz w:val="28"/>
          <w:szCs w:val="28"/>
        </w:rPr>
        <w:t>22, корп.3</w:t>
      </w:r>
      <w:r w:rsidR="00711E16">
        <w:rPr>
          <w:sz w:val="28"/>
          <w:szCs w:val="28"/>
        </w:rPr>
        <w:t>),</w:t>
      </w:r>
      <w:r w:rsidRPr="00227D72">
        <w:rPr>
          <w:sz w:val="28"/>
          <w:szCs w:val="28"/>
        </w:rPr>
        <w:t xml:space="preserve"> радиус доступности 300 м</w:t>
      </w:r>
      <w:r w:rsidR="00711E16">
        <w:rPr>
          <w:sz w:val="28"/>
          <w:szCs w:val="28"/>
        </w:rPr>
        <w:t>етров</w:t>
      </w:r>
      <w:r w:rsidRPr="00227D72">
        <w:rPr>
          <w:sz w:val="28"/>
          <w:szCs w:val="28"/>
        </w:rPr>
        <w:t>, пешеходная доступность 5 мин</w:t>
      </w:r>
      <w:r w:rsidR="00711E16">
        <w:rPr>
          <w:sz w:val="28"/>
          <w:szCs w:val="28"/>
        </w:rPr>
        <w:t>ут</w:t>
      </w:r>
      <w:r w:rsidRPr="00227D72">
        <w:rPr>
          <w:sz w:val="28"/>
          <w:szCs w:val="28"/>
        </w:rPr>
        <w:t>, фактическая мощность – 1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158 человек;</w:t>
      </w:r>
    </w:p>
    <w:p w:rsidR="002A2F03" w:rsidRPr="00227D72" w:rsidRDefault="002A2F03" w:rsidP="002A2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D72">
        <w:rPr>
          <w:sz w:val="28"/>
          <w:szCs w:val="28"/>
        </w:rPr>
        <w:t>с</w:t>
      </w:r>
      <w:r w:rsidRPr="00227D72">
        <w:rPr>
          <w:rFonts w:eastAsia="Calibri"/>
          <w:sz w:val="28"/>
          <w:szCs w:val="28"/>
          <w:lang w:eastAsia="en-US"/>
        </w:rPr>
        <w:t xml:space="preserve">редняя </w:t>
      </w:r>
      <w:r w:rsidRPr="00227D72">
        <w:rPr>
          <w:sz w:val="28"/>
          <w:szCs w:val="28"/>
        </w:rPr>
        <w:t>общеобразовательная</w:t>
      </w:r>
      <w:r w:rsidRPr="00227D72">
        <w:rPr>
          <w:rFonts w:eastAsia="Calibri"/>
          <w:sz w:val="28"/>
          <w:szCs w:val="28"/>
          <w:lang w:eastAsia="en-US"/>
        </w:rPr>
        <w:t xml:space="preserve"> школа № 5 </w:t>
      </w:r>
      <w:r w:rsidR="00711E16">
        <w:rPr>
          <w:rFonts w:eastAsia="Calibri"/>
          <w:sz w:val="28"/>
          <w:szCs w:val="28"/>
          <w:lang w:eastAsia="en-US"/>
        </w:rPr>
        <w:t>(</w:t>
      </w:r>
      <w:r w:rsidRPr="00227D72">
        <w:rPr>
          <w:sz w:val="28"/>
          <w:szCs w:val="28"/>
        </w:rPr>
        <w:t xml:space="preserve">ул. Воскресенская, д.103, </w:t>
      </w:r>
      <w:r w:rsidR="00711E16">
        <w:rPr>
          <w:sz w:val="28"/>
          <w:szCs w:val="28"/>
        </w:rPr>
        <w:br/>
      </w:r>
      <w:r w:rsidRPr="00227D72">
        <w:rPr>
          <w:sz w:val="28"/>
          <w:szCs w:val="28"/>
        </w:rPr>
        <w:t>корп. 1</w:t>
      </w:r>
      <w:r w:rsidR="00711E16">
        <w:rPr>
          <w:sz w:val="28"/>
          <w:szCs w:val="28"/>
        </w:rPr>
        <w:t>),</w:t>
      </w:r>
      <w:r w:rsidRPr="00227D72">
        <w:rPr>
          <w:rFonts w:eastAsia="Calibri"/>
          <w:sz w:val="28"/>
          <w:szCs w:val="28"/>
          <w:lang w:eastAsia="en-US"/>
        </w:rPr>
        <w:t xml:space="preserve"> </w:t>
      </w:r>
      <w:r w:rsidRPr="00227D72">
        <w:rPr>
          <w:sz w:val="28"/>
          <w:szCs w:val="28"/>
        </w:rPr>
        <w:t>радиус доступности 550 м</w:t>
      </w:r>
      <w:r w:rsidR="00711E16">
        <w:rPr>
          <w:sz w:val="28"/>
          <w:szCs w:val="28"/>
        </w:rPr>
        <w:t>етров</w:t>
      </w:r>
      <w:r w:rsidRPr="00227D72">
        <w:rPr>
          <w:sz w:val="28"/>
          <w:szCs w:val="28"/>
        </w:rPr>
        <w:t>, пешеходная доступность 9 мин</w:t>
      </w:r>
      <w:r w:rsidR="00711E16">
        <w:rPr>
          <w:sz w:val="28"/>
          <w:szCs w:val="28"/>
        </w:rPr>
        <w:t>ут</w:t>
      </w:r>
      <w:r w:rsidRPr="00227D72">
        <w:rPr>
          <w:sz w:val="28"/>
          <w:szCs w:val="28"/>
        </w:rPr>
        <w:t>, плановая мощность – 960 человек).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Расчетные нормы по общеобразовательным учреждениям </w:t>
      </w:r>
      <w:r w:rsidR="00532632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для проектируемой территории обеспечиваются при необходимом количестве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>239 мест. До существующих общеобразовательных школ радиус обслуживания составляет – 300</w:t>
      </w:r>
      <w:r w:rsidR="00532632">
        <w:rPr>
          <w:sz w:val="28"/>
          <w:szCs w:val="28"/>
        </w:rPr>
        <w:t xml:space="preserve"> </w:t>
      </w:r>
      <w:r w:rsidR="00532632" w:rsidRPr="00227D72">
        <w:rPr>
          <w:sz w:val="28"/>
          <w:szCs w:val="28"/>
        </w:rPr>
        <w:t>–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700 м</w:t>
      </w:r>
      <w:r w:rsidR="00711E16">
        <w:rPr>
          <w:sz w:val="28"/>
          <w:szCs w:val="28"/>
        </w:rPr>
        <w:t>етров</w:t>
      </w:r>
      <w:r w:rsidRPr="00227D72">
        <w:rPr>
          <w:sz w:val="28"/>
          <w:szCs w:val="28"/>
        </w:rPr>
        <w:t>, пешеходная доступность 5</w:t>
      </w:r>
      <w:r w:rsidR="00532632">
        <w:rPr>
          <w:sz w:val="28"/>
          <w:szCs w:val="28"/>
        </w:rPr>
        <w:t xml:space="preserve"> </w:t>
      </w:r>
      <w:r w:rsidR="00532632" w:rsidRPr="00227D72">
        <w:rPr>
          <w:sz w:val="28"/>
          <w:szCs w:val="28"/>
        </w:rPr>
        <w:t>–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11 минут. Существующие объекты школ находятся в пределах радиуса обслуживания общеобразовательных учреждений – 750 </w:t>
      </w:r>
      <w:r w:rsidR="00711E16" w:rsidRPr="00227D72">
        <w:rPr>
          <w:sz w:val="28"/>
          <w:szCs w:val="28"/>
        </w:rPr>
        <w:t>м</w:t>
      </w:r>
      <w:r w:rsidR="00711E16">
        <w:rPr>
          <w:sz w:val="28"/>
          <w:szCs w:val="28"/>
        </w:rPr>
        <w:t>етров</w:t>
      </w:r>
      <w:r w:rsidRPr="00227D72">
        <w:rPr>
          <w:sz w:val="28"/>
          <w:szCs w:val="28"/>
        </w:rPr>
        <w:t>.</w:t>
      </w:r>
    </w:p>
    <w:p w:rsidR="002A2F03" w:rsidRPr="00711E16" w:rsidRDefault="00711E16" w:rsidP="002A2F03">
      <w:pPr>
        <w:ind w:firstLine="709"/>
        <w:jc w:val="both"/>
        <w:rPr>
          <w:bCs/>
          <w:iCs/>
          <w:sz w:val="28"/>
          <w:szCs w:val="28"/>
        </w:rPr>
      </w:pPr>
      <w:r w:rsidRPr="00711E16">
        <w:rPr>
          <w:bCs/>
          <w:iCs/>
          <w:sz w:val="28"/>
          <w:szCs w:val="28"/>
        </w:rPr>
        <w:t xml:space="preserve">4.3.3. </w:t>
      </w:r>
      <w:r w:rsidR="002A2F03" w:rsidRPr="00711E16">
        <w:rPr>
          <w:bCs/>
          <w:iCs/>
          <w:sz w:val="28"/>
          <w:szCs w:val="28"/>
        </w:rPr>
        <w:t>Продовольственные и непродовольственные товары, предприятия общественного питания.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В границах территории проектирования во встроенных помещениях </w:t>
      </w:r>
      <w:r w:rsidR="00532632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на </w:t>
      </w:r>
      <w:r w:rsidR="00711E16">
        <w:rPr>
          <w:sz w:val="28"/>
          <w:szCs w:val="28"/>
        </w:rPr>
        <w:t>первых</w:t>
      </w:r>
      <w:r w:rsidRPr="00227D72">
        <w:rPr>
          <w:sz w:val="28"/>
          <w:szCs w:val="28"/>
        </w:rPr>
        <w:t xml:space="preserve"> этажах секций жилых домов </w:t>
      </w:r>
      <w:bookmarkStart w:id="33" w:name="_Hlk153896577"/>
      <w:r w:rsidRPr="00227D72">
        <w:rPr>
          <w:sz w:val="28"/>
          <w:szCs w:val="28"/>
        </w:rPr>
        <w:t>№</w:t>
      </w:r>
      <w:r w:rsidR="00711E16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3,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4,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5,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9,</w:t>
      </w:r>
      <w:r w:rsidR="00532632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 xml:space="preserve">10 </w:t>
      </w:r>
      <w:bookmarkEnd w:id="33"/>
      <w:r w:rsidRPr="00227D72">
        <w:rPr>
          <w:sz w:val="28"/>
          <w:szCs w:val="28"/>
        </w:rPr>
        <w:t xml:space="preserve">и на смежных </w:t>
      </w:r>
      <w:r w:rsidRPr="00227D72">
        <w:rPr>
          <w:sz w:val="28"/>
          <w:szCs w:val="28"/>
        </w:rPr>
        <w:lastRenderedPageBreak/>
        <w:t xml:space="preserve">территориях расположены предприятия обслуживания первой необходимости - магазины смешанной торговли (по продаже продовольственными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и непродовольственными товарами), аптеки, предприятия общественного питания.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Ближайшие существующие магазины смешанной торговли (по продаже продовольственными и непродовольственными товарами), расположенные </w:t>
      </w:r>
      <w:r w:rsidR="00572117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смежных микрорайонах: </w:t>
      </w:r>
    </w:p>
    <w:p w:rsidR="002A2F03" w:rsidRPr="00227D72" w:rsidRDefault="00711E16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2F03" w:rsidRPr="00227D72">
        <w:rPr>
          <w:sz w:val="28"/>
          <w:szCs w:val="28"/>
        </w:rPr>
        <w:t xml:space="preserve">упермаркет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Пятерочка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2F03" w:rsidRPr="00227D72">
        <w:rPr>
          <w:rFonts w:eastAsia="Calibri"/>
          <w:sz w:val="28"/>
          <w:szCs w:val="28"/>
          <w:lang w:eastAsia="en-US"/>
        </w:rPr>
        <w:t xml:space="preserve">ул. Гагарина, </w:t>
      </w:r>
      <w:r>
        <w:rPr>
          <w:rFonts w:eastAsia="Calibri"/>
          <w:sz w:val="28"/>
          <w:szCs w:val="28"/>
          <w:lang w:eastAsia="en-US"/>
        </w:rPr>
        <w:t>д. 61)</w:t>
      </w:r>
      <w:r w:rsidR="002A2F03" w:rsidRPr="00227D72">
        <w:rPr>
          <w:sz w:val="28"/>
          <w:szCs w:val="28"/>
        </w:rPr>
        <w:t>;</w:t>
      </w:r>
    </w:p>
    <w:p w:rsidR="002A2F03" w:rsidRPr="00227D72" w:rsidRDefault="00711E16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A2F03" w:rsidRPr="00227D72">
        <w:rPr>
          <w:sz w:val="28"/>
          <w:szCs w:val="28"/>
        </w:rPr>
        <w:t xml:space="preserve">агазин продуктов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Петровский</w:t>
      </w:r>
      <w:r w:rsidR="00F96F5B" w:rsidRPr="00227D72">
        <w:rPr>
          <w:sz w:val="28"/>
          <w:szCs w:val="28"/>
        </w:rPr>
        <w:t>"</w:t>
      </w:r>
      <w:r>
        <w:rPr>
          <w:sz w:val="28"/>
          <w:szCs w:val="28"/>
        </w:rPr>
        <w:t xml:space="preserve"> (</w:t>
      </w:r>
      <w:r w:rsidR="002A2F03" w:rsidRPr="00227D72">
        <w:rPr>
          <w:sz w:val="28"/>
          <w:szCs w:val="28"/>
        </w:rPr>
        <w:t>пр</w:t>
      </w:r>
      <w:r>
        <w:rPr>
          <w:sz w:val="28"/>
          <w:szCs w:val="28"/>
        </w:rPr>
        <w:t>-зд К.С.</w:t>
      </w:r>
      <w:r w:rsidR="002A2F03" w:rsidRPr="00227D72">
        <w:rPr>
          <w:sz w:val="28"/>
          <w:szCs w:val="28"/>
        </w:rPr>
        <w:t xml:space="preserve"> Бадигина,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23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711E16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hyperlink r:id="rId12" w:tooltip="Товары для дома в Архангельске" w:history="1">
        <w:r w:rsidR="002A2F03" w:rsidRPr="00227D72">
          <w:rPr>
            <w:sz w:val="28"/>
            <w:szCs w:val="28"/>
          </w:rPr>
          <w:t>овары для дома</w:t>
        </w:r>
      </w:hyperlink>
      <w:r w:rsidR="002A2F03" w:rsidRPr="00227D72">
        <w:rPr>
          <w:sz w:val="28"/>
          <w:szCs w:val="28"/>
        </w:rPr>
        <w:t xml:space="preserve">, </w:t>
      </w:r>
      <w:hyperlink r:id="rId13" w:tooltip="магазин хозтоваров и бытовой химии в Архангельске" w:history="1">
        <w:r w:rsidR="002A2F03" w:rsidRPr="00227D72">
          <w:rPr>
            <w:sz w:val="28"/>
            <w:szCs w:val="28"/>
          </w:rPr>
          <w:t>магазин хозтоваров и бытовой хим</w:t>
        </w:r>
      </w:hyperlink>
      <w:r w:rsidR="002A2F03" w:rsidRPr="00227D72">
        <w:rPr>
          <w:sz w:val="28"/>
          <w:szCs w:val="28"/>
        </w:rPr>
        <w:t xml:space="preserve">ии </w:t>
      </w:r>
      <w:r w:rsidR="00F96F5B" w:rsidRPr="00227D72">
        <w:rPr>
          <w:sz w:val="28"/>
          <w:szCs w:val="28"/>
        </w:rPr>
        <w:t>"</w:t>
      </w:r>
      <w:hyperlink r:id="rId14" w:history="1">
        <w:r w:rsidR="002A2F03" w:rsidRPr="00227D72">
          <w:rPr>
            <w:sz w:val="28"/>
            <w:szCs w:val="28"/>
          </w:rPr>
          <w:t>Fix Price</w:t>
        </w:r>
      </w:hyperlink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 w:rsidR="002A2F03" w:rsidRPr="00227D72">
        <w:rPr>
          <w:sz w:val="28"/>
          <w:szCs w:val="28"/>
        </w:rPr>
        <w:t xml:space="preserve">ул. Гагарина,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61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711E16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A2F03" w:rsidRPr="00227D72">
        <w:rPr>
          <w:sz w:val="28"/>
          <w:szCs w:val="28"/>
        </w:rPr>
        <w:t xml:space="preserve">орговый центр </w:t>
      </w:r>
      <w:r w:rsidR="00F96F5B" w:rsidRPr="00227D72">
        <w:rPr>
          <w:sz w:val="28"/>
          <w:szCs w:val="28"/>
        </w:rPr>
        <w:t>"</w:t>
      </w:r>
      <w:hyperlink r:id="rId15" w:history="1">
        <w:r w:rsidR="002A2F03" w:rsidRPr="00227D72">
          <w:rPr>
            <w:sz w:val="28"/>
            <w:szCs w:val="28"/>
          </w:rPr>
          <w:t>Family Room</w:t>
        </w:r>
      </w:hyperlink>
      <w:r w:rsidR="00F96F5B" w:rsidRPr="00227D72">
        <w:rPr>
          <w:sz w:val="28"/>
          <w:szCs w:val="28"/>
        </w:rPr>
        <w:t>"</w:t>
      </w:r>
      <w:r>
        <w:rPr>
          <w:sz w:val="28"/>
          <w:szCs w:val="28"/>
        </w:rPr>
        <w:t xml:space="preserve"> (</w:t>
      </w:r>
      <w:r w:rsidR="002A2F03" w:rsidRPr="00227D72">
        <w:rPr>
          <w:sz w:val="28"/>
          <w:szCs w:val="28"/>
        </w:rPr>
        <w:t xml:space="preserve">ул. Розинга,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711E16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A2F03" w:rsidRPr="00227D72">
        <w:rPr>
          <w:sz w:val="28"/>
          <w:szCs w:val="28"/>
        </w:rPr>
        <w:t xml:space="preserve">орговый центр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Бум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Гагарина,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46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Ближайшие существующие аптеки, расположенные в смежных микрорайонах: </w:t>
      </w:r>
    </w:p>
    <w:p w:rsidR="002A2F03" w:rsidRPr="00227D72" w:rsidRDefault="00711E16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A2F03" w:rsidRPr="00227D72">
        <w:rPr>
          <w:sz w:val="28"/>
          <w:szCs w:val="28"/>
        </w:rPr>
        <w:t xml:space="preserve">птека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Вита Норд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(пр-зд К.С.</w:t>
      </w:r>
      <w:r w:rsidR="002A2F03" w:rsidRPr="00227D72">
        <w:rPr>
          <w:sz w:val="28"/>
          <w:szCs w:val="28"/>
        </w:rPr>
        <w:t xml:space="preserve"> Бадигина,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23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711E16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A2F03" w:rsidRPr="00227D72">
        <w:rPr>
          <w:sz w:val="28"/>
          <w:szCs w:val="28"/>
        </w:rPr>
        <w:t xml:space="preserve">птека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Антей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Гагарина,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46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Ближайшие существующие предприятия общественного питания, расположенные в смежных микрорайонах:</w:t>
      </w:r>
    </w:p>
    <w:p w:rsidR="002A2F03" w:rsidRPr="00227D72" w:rsidRDefault="008839AE" w:rsidP="002A2F03">
      <w:pPr>
        <w:ind w:firstLine="709"/>
        <w:jc w:val="both"/>
        <w:rPr>
          <w:sz w:val="28"/>
          <w:szCs w:val="28"/>
        </w:rPr>
      </w:pPr>
      <w:hyperlink r:id="rId16" w:tooltip="Быстрое питание в Архангельске" w:history="1">
        <w:r w:rsidR="00711E16">
          <w:rPr>
            <w:sz w:val="28"/>
            <w:szCs w:val="28"/>
          </w:rPr>
          <w:t>б</w:t>
        </w:r>
        <w:r w:rsidR="002A2F03" w:rsidRPr="00227D72">
          <w:rPr>
            <w:sz w:val="28"/>
            <w:szCs w:val="28"/>
          </w:rPr>
          <w:t>ыстрое питание</w:t>
        </w:r>
      </w:hyperlink>
      <w:r w:rsidR="002A2F03" w:rsidRPr="00227D72">
        <w:rPr>
          <w:sz w:val="28"/>
          <w:szCs w:val="28"/>
        </w:rPr>
        <w:t xml:space="preserve"> </w:t>
      </w:r>
      <w:r w:rsidR="00F96F5B" w:rsidRPr="00227D72">
        <w:rPr>
          <w:sz w:val="28"/>
          <w:szCs w:val="28"/>
        </w:rPr>
        <w:t>"</w:t>
      </w:r>
      <w:hyperlink r:id="rId17" w:history="1">
        <w:r w:rsidR="002A2F03" w:rsidRPr="00227D72">
          <w:rPr>
            <w:sz w:val="28"/>
            <w:szCs w:val="28"/>
          </w:rPr>
          <w:t>Шаурменная</w:t>
        </w:r>
      </w:hyperlink>
      <w:r w:rsidR="00F96F5B" w:rsidRPr="00227D72">
        <w:rPr>
          <w:sz w:val="28"/>
          <w:szCs w:val="28"/>
        </w:rPr>
        <w:t>"</w:t>
      </w:r>
      <w:r w:rsidR="00711E16">
        <w:rPr>
          <w:sz w:val="28"/>
          <w:szCs w:val="28"/>
        </w:rPr>
        <w:t xml:space="preserve"> (</w:t>
      </w:r>
      <w:r w:rsidR="002A2F03" w:rsidRPr="00227D72">
        <w:rPr>
          <w:sz w:val="28"/>
          <w:szCs w:val="28"/>
        </w:rPr>
        <w:t>пр</w:t>
      </w:r>
      <w:r w:rsidR="00711E16">
        <w:rPr>
          <w:sz w:val="28"/>
          <w:szCs w:val="28"/>
        </w:rPr>
        <w:t>-зд К.С.</w:t>
      </w:r>
      <w:r w:rsidR="002A2F03" w:rsidRPr="00227D72">
        <w:rPr>
          <w:sz w:val="28"/>
          <w:szCs w:val="28"/>
        </w:rPr>
        <w:t xml:space="preserve"> Бадигина, </w:t>
      </w:r>
      <w:r w:rsidR="00711E16"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19</w:t>
      </w:r>
      <w:r w:rsidR="00711E16"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8839AE" w:rsidP="002A2F03">
      <w:pPr>
        <w:ind w:firstLine="709"/>
        <w:jc w:val="both"/>
        <w:rPr>
          <w:sz w:val="28"/>
          <w:szCs w:val="28"/>
        </w:rPr>
      </w:pPr>
      <w:hyperlink r:id="rId18" w:tooltip="Кафе в Архангельске" w:history="1">
        <w:r w:rsidR="00711E16">
          <w:rPr>
            <w:sz w:val="28"/>
            <w:szCs w:val="28"/>
          </w:rPr>
          <w:t>к</w:t>
        </w:r>
        <w:r w:rsidR="002A2F03" w:rsidRPr="00227D72">
          <w:rPr>
            <w:sz w:val="28"/>
            <w:szCs w:val="28"/>
          </w:rPr>
          <w:t>афе</w:t>
        </w:r>
      </w:hyperlink>
      <w:r w:rsidR="002A2F03" w:rsidRPr="00227D72">
        <w:rPr>
          <w:sz w:val="28"/>
          <w:szCs w:val="28"/>
        </w:rPr>
        <w:t xml:space="preserve"> </w:t>
      </w:r>
      <w:r w:rsidR="00F96F5B" w:rsidRPr="00227D72">
        <w:rPr>
          <w:sz w:val="28"/>
          <w:szCs w:val="28"/>
        </w:rPr>
        <w:t>"</w:t>
      </w:r>
      <w:hyperlink r:id="rId19" w:history="1">
        <w:r w:rsidR="002A2F03" w:rsidRPr="00227D72">
          <w:rPr>
            <w:sz w:val="28"/>
            <w:szCs w:val="28"/>
          </w:rPr>
          <w:t>Кафе V</w:t>
        </w:r>
      </w:hyperlink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 w:rsidR="00711E16"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Гагарина, </w:t>
      </w:r>
      <w:r w:rsidR="00711E16"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46</w:t>
      </w:r>
      <w:r w:rsidR="00711E16">
        <w:rPr>
          <w:sz w:val="28"/>
          <w:szCs w:val="28"/>
        </w:rPr>
        <w:t xml:space="preserve">, </w:t>
      </w:r>
      <w:r w:rsidR="002A2F03" w:rsidRPr="00227D72">
        <w:rPr>
          <w:sz w:val="28"/>
          <w:szCs w:val="28"/>
        </w:rPr>
        <w:t>к</w:t>
      </w:r>
      <w:r w:rsidR="00711E16">
        <w:rPr>
          <w:sz w:val="28"/>
          <w:szCs w:val="28"/>
        </w:rPr>
        <w:t xml:space="preserve">орп. </w:t>
      </w:r>
      <w:r w:rsidR="002A2F03" w:rsidRPr="00227D72">
        <w:rPr>
          <w:sz w:val="28"/>
          <w:szCs w:val="28"/>
        </w:rPr>
        <w:t>1</w:t>
      </w:r>
      <w:r w:rsidR="00711E16"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8839AE" w:rsidP="002A2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20" w:tooltip="Кафе в Архангельске" w:history="1">
        <w:r w:rsidR="00711E16">
          <w:rPr>
            <w:sz w:val="28"/>
            <w:szCs w:val="28"/>
          </w:rPr>
          <w:t>к</w:t>
        </w:r>
        <w:r w:rsidR="002A2F03" w:rsidRPr="00227D72">
          <w:rPr>
            <w:sz w:val="28"/>
            <w:szCs w:val="28"/>
          </w:rPr>
          <w:t>афе</w:t>
        </w:r>
      </w:hyperlink>
      <w:r w:rsidR="002A2F03" w:rsidRPr="0012411D">
        <w:rPr>
          <w:sz w:val="28"/>
          <w:szCs w:val="28"/>
        </w:rPr>
        <w:t xml:space="preserve">, </w:t>
      </w:r>
      <w:hyperlink r:id="rId21" w:tooltip="пекарня в Архангельске" w:history="1">
        <w:r w:rsidR="002A2F03" w:rsidRPr="00227D72">
          <w:rPr>
            <w:sz w:val="28"/>
            <w:szCs w:val="28"/>
          </w:rPr>
          <w:t>пекарня</w:t>
        </w:r>
      </w:hyperlink>
      <w:r w:rsidR="002A2F03" w:rsidRPr="0012411D">
        <w:rPr>
          <w:sz w:val="28"/>
          <w:szCs w:val="28"/>
        </w:rPr>
        <w:t xml:space="preserve"> </w:t>
      </w:r>
      <w:r w:rsidR="00F96F5B" w:rsidRPr="0012411D">
        <w:rPr>
          <w:sz w:val="28"/>
          <w:szCs w:val="28"/>
        </w:rPr>
        <w:t>"</w:t>
      </w:r>
      <w:hyperlink r:id="rId22" w:history="1">
        <w:r w:rsidR="002A2F03" w:rsidRPr="00227D72">
          <w:rPr>
            <w:sz w:val="28"/>
            <w:szCs w:val="28"/>
            <w:lang w:val="en-US"/>
          </w:rPr>
          <w:t>Family</w:t>
        </w:r>
        <w:r w:rsidR="002A2F03" w:rsidRPr="0012411D">
          <w:rPr>
            <w:sz w:val="28"/>
            <w:szCs w:val="28"/>
          </w:rPr>
          <w:t xml:space="preserve"> </w:t>
        </w:r>
        <w:r w:rsidR="002A2F03" w:rsidRPr="00227D72">
          <w:rPr>
            <w:sz w:val="28"/>
            <w:szCs w:val="28"/>
            <w:lang w:val="en-US"/>
          </w:rPr>
          <w:t>Cafe</w:t>
        </w:r>
      </w:hyperlink>
      <w:r w:rsidR="00F96F5B" w:rsidRPr="0012411D">
        <w:rPr>
          <w:sz w:val="28"/>
          <w:szCs w:val="28"/>
        </w:rPr>
        <w:t>"</w:t>
      </w:r>
      <w:r w:rsidR="002A2F03" w:rsidRPr="0012411D">
        <w:rPr>
          <w:sz w:val="28"/>
          <w:szCs w:val="28"/>
        </w:rPr>
        <w:t xml:space="preserve"> </w:t>
      </w:r>
      <w:r w:rsidR="00711E16" w:rsidRPr="0012411D">
        <w:rPr>
          <w:sz w:val="28"/>
          <w:szCs w:val="28"/>
        </w:rPr>
        <w:t>(</w:t>
      </w:r>
      <w:r w:rsidR="002A2F03" w:rsidRPr="00227D72">
        <w:rPr>
          <w:rFonts w:eastAsia="Calibri"/>
          <w:sz w:val="28"/>
          <w:szCs w:val="28"/>
          <w:lang w:eastAsia="en-US"/>
        </w:rPr>
        <w:t>ул</w:t>
      </w:r>
      <w:r w:rsidR="002A2F03" w:rsidRPr="0012411D">
        <w:rPr>
          <w:rFonts w:eastAsia="Calibri"/>
          <w:sz w:val="28"/>
          <w:szCs w:val="28"/>
          <w:lang w:eastAsia="en-US"/>
        </w:rPr>
        <w:t xml:space="preserve">. </w:t>
      </w:r>
      <w:r w:rsidR="002A2F03" w:rsidRPr="00227D72">
        <w:rPr>
          <w:rFonts w:eastAsia="Calibri"/>
          <w:sz w:val="28"/>
          <w:szCs w:val="28"/>
          <w:lang w:eastAsia="en-US"/>
        </w:rPr>
        <w:t xml:space="preserve">Розинга, </w:t>
      </w:r>
      <w:r w:rsidR="00711E16">
        <w:rPr>
          <w:rFonts w:eastAsia="Calibri"/>
          <w:sz w:val="28"/>
          <w:szCs w:val="28"/>
          <w:lang w:eastAsia="en-US"/>
        </w:rPr>
        <w:t xml:space="preserve">д. </w:t>
      </w:r>
      <w:r w:rsidR="002A2F03" w:rsidRPr="00227D72">
        <w:rPr>
          <w:rFonts w:eastAsia="Calibri"/>
          <w:sz w:val="28"/>
          <w:szCs w:val="28"/>
          <w:lang w:eastAsia="en-US"/>
        </w:rPr>
        <w:t>10</w:t>
      </w:r>
      <w:r w:rsidR="00711E16">
        <w:rPr>
          <w:rFonts w:eastAsia="Calibri"/>
          <w:sz w:val="28"/>
          <w:szCs w:val="28"/>
          <w:lang w:eastAsia="en-US"/>
        </w:rPr>
        <w:t>)</w:t>
      </w:r>
      <w:r w:rsidR="002A2F03" w:rsidRPr="00227D72">
        <w:rPr>
          <w:rFonts w:eastAsia="Calibri"/>
          <w:sz w:val="28"/>
          <w:szCs w:val="28"/>
          <w:lang w:eastAsia="en-US"/>
        </w:rPr>
        <w:t>;</w:t>
      </w:r>
    </w:p>
    <w:p w:rsidR="002A2F03" w:rsidRPr="00227D72" w:rsidRDefault="008839AE" w:rsidP="002A2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23" w:tooltip="Суши-бар в Архангельске" w:history="1">
        <w:r w:rsidR="00711E16">
          <w:rPr>
            <w:sz w:val="28"/>
            <w:szCs w:val="28"/>
          </w:rPr>
          <w:t>с</w:t>
        </w:r>
        <w:r w:rsidR="002A2F03" w:rsidRPr="00227D72">
          <w:rPr>
            <w:sz w:val="28"/>
            <w:szCs w:val="28"/>
          </w:rPr>
          <w:t>уши-бар</w:t>
        </w:r>
      </w:hyperlink>
      <w:r w:rsidR="002A2F03" w:rsidRPr="00227D72">
        <w:rPr>
          <w:sz w:val="28"/>
          <w:szCs w:val="28"/>
        </w:rPr>
        <w:t xml:space="preserve">, </w:t>
      </w:r>
      <w:hyperlink r:id="rId24" w:tooltip="магазин суши и азиатских продуктов в Архангельске" w:history="1">
        <w:r w:rsidR="002A2F03" w:rsidRPr="00227D72">
          <w:rPr>
            <w:sz w:val="28"/>
            <w:szCs w:val="28"/>
          </w:rPr>
          <w:t>магазин суши и азиатских продуктов</w:t>
        </w:r>
      </w:hyperlink>
      <w:r w:rsidR="002A2F03" w:rsidRPr="00227D72">
        <w:rPr>
          <w:sz w:val="28"/>
          <w:szCs w:val="28"/>
        </w:rPr>
        <w:t xml:space="preserve">, </w:t>
      </w:r>
      <w:hyperlink r:id="rId25" w:tooltip="доставка еды и обедов в Архангельске" w:history="1">
        <w:r w:rsidR="002A2F03" w:rsidRPr="00227D72">
          <w:rPr>
            <w:sz w:val="28"/>
            <w:szCs w:val="28"/>
          </w:rPr>
          <w:t>до</w:t>
        </w:r>
      </w:hyperlink>
      <w:r w:rsidR="002A2F03" w:rsidRPr="00227D72">
        <w:rPr>
          <w:sz w:val="28"/>
          <w:szCs w:val="28"/>
        </w:rPr>
        <w:t xml:space="preserve">ставка еды и обедов </w:t>
      </w:r>
      <w:r w:rsidR="00F96F5B" w:rsidRPr="00227D72">
        <w:rPr>
          <w:sz w:val="28"/>
          <w:szCs w:val="28"/>
        </w:rPr>
        <w:t>"</w:t>
      </w:r>
      <w:hyperlink r:id="rId26" w:history="1">
        <w:r w:rsidR="002A2F03" w:rsidRPr="00227D72">
          <w:rPr>
            <w:sz w:val="28"/>
            <w:szCs w:val="28"/>
          </w:rPr>
          <w:t>Суши-Маркет</w:t>
        </w:r>
      </w:hyperlink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 w:rsidR="00711E16"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Розинга, </w:t>
      </w:r>
      <w:r w:rsidR="00711E16"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10</w:t>
      </w:r>
      <w:r w:rsidR="00711E16"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Расчетные нормы для проектируемой территории обеспечиваются при необходимом количестве продовольственные товары – 93 </w:t>
      </w:r>
      <w:r w:rsidR="004C6A23">
        <w:rPr>
          <w:sz w:val="28"/>
          <w:szCs w:val="28"/>
        </w:rPr>
        <w:t>кв.</w:t>
      </w:r>
      <w:r w:rsidR="00532632">
        <w:rPr>
          <w:sz w:val="28"/>
          <w:szCs w:val="28"/>
        </w:rPr>
        <w:t xml:space="preserve"> </w:t>
      </w:r>
      <w:r w:rsidR="004C6A23">
        <w:rPr>
          <w:sz w:val="28"/>
          <w:szCs w:val="28"/>
        </w:rPr>
        <w:t>м</w:t>
      </w:r>
      <w:r w:rsidRPr="00227D72">
        <w:rPr>
          <w:sz w:val="28"/>
          <w:szCs w:val="28"/>
        </w:rPr>
        <w:t xml:space="preserve">, непродовольственные товары – 40 </w:t>
      </w:r>
      <w:r w:rsidR="004C6A23">
        <w:rPr>
          <w:sz w:val="28"/>
          <w:szCs w:val="28"/>
        </w:rPr>
        <w:t>кв.м.</w:t>
      </w:r>
      <w:r w:rsidRPr="00227D72">
        <w:rPr>
          <w:sz w:val="28"/>
          <w:szCs w:val="28"/>
        </w:rPr>
        <w:t>, предприятиям общественного питания – 11 мест. Проектируемая территория находится в пределах радиуса обслуживания данными предприятиями, доступность выполняется.</w:t>
      </w:r>
    </w:p>
    <w:p w:rsidR="002A2F03" w:rsidRPr="004C6A23" w:rsidRDefault="004C6A23" w:rsidP="002A2F03">
      <w:pPr>
        <w:ind w:firstLine="709"/>
        <w:jc w:val="both"/>
        <w:rPr>
          <w:iCs/>
          <w:sz w:val="28"/>
          <w:szCs w:val="28"/>
        </w:rPr>
      </w:pPr>
      <w:r w:rsidRPr="004C6A23">
        <w:rPr>
          <w:iCs/>
          <w:sz w:val="28"/>
          <w:szCs w:val="28"/>
        </w:rPr>
        <w:t xml:space="preserve">4.3.4. </w:t>
      </w:r>
      <w:r w:rsidR="002A2F03" w:rsidRPr="004C6A23">
        <w:rPr>
          <w:iCs/>
          <w:sz w:val="28"/>
          <w:szCs w:val="28"/>
        </w:rPr>
        <w:t>Объекты физической культуры и спорта местного значения.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Нормативы обеспеченности объектами физической культуры согласно </w:t>
      </w:r>
      <w:r w:rsidR="004C6A23">
        <w:rPr>
          <w:sz w:val="28"/>
          <w:szCs w:val="28"/>
        </w:rPr>
        <w:t>с</w:t>
      </w:r>
      <w:r w:rsidRPr="00227D72">
        <w:rPr>
          <w:sz w:val="28"/>
          <w:szCs w:val="28"/>
        </w:rPr>
        <w:t>тать</w:t>
      </w:r>
      <w:r w:rsidR="004C6A23">
        <w:rPr>
          <w:sz w:val="28"/>
          <w:szCs w:val="28"/>
        </w:rPr>
        <w:t>е</w:t>
      </w:r>
      <w:r w:rsidRPr="00227D72">
        <w:rPr>
          <w:sz w:val="28"/>
          <w:szCs w:val="28"/>
        </w:rPr>
        <w:t xml:space="preserve"> 6 </w:t>
      </w:r>
      <w:r w:rsidR="004C6A23">
        <w:rPr>
          <w:sz w:val="28"/>
          <w:szCs w:val="28"/>
        </w:rPr>
        <w:t>г</w:t>
      </w:r>
      <w:r w:rsidRPr="00227D72">
        <w:rPr>
          <w:sz w:val="28"/>
          <w:szCs w:val="28"/>
        </w:rPr>
        <w:t>лавы 2 Местных норм</w:t>
      </w:r>
      <w:r w:rsidR="004C6A23">
        <w:rPr>
          <w:sz w:val="28"/>
          <w:szCs w:val="28"/>
        </w:rPr>
        <w:t>ативов</w:t>
      </w:r>
      <w:r w:rsidRPr="00227D72">
        <w:rPr>
          <w:sz w:val="28"/>
          <w:szCs w:val="28"/>
        </w:rPr>
        <w:t xml:space="preserve"> приведены в таблице 6.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  <w:u w:val="single"/>
        </w:rPr>
      </w:pPr>
    </w:p>
    <w:p w:rsidR="002A2F03" w:rsidRPr="004C6A23" w:rsidRDefault="002A2F03" w:rsidP="004C6A23">
      <w:pPr>
        <w:ind w:firstLine="709"/>
        <w:rPr>
          <w:iCs/>
          <w:sz w:val="28"/>
          <w:szCs w:val="28"/>
          <w:highlight w:val="yellow"/>
        </w:rPr>
      </w:pPr>
      <w:r w:rsidRPr="004C6A23">
        <w:rPr>
          <w:iCs/>
          <w:sz w:val="28"/>
          <w:szCs w:val="28"/>
        </w:rPr>
        <w:t>Таблица 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1276"/>
        <w:gridCol w:w="3543"/>
      </w:tblGrid>
      <w:tr w:rsidR="002A2F03" w:rsidRPr="004C6A23" w:rsidTr="00572117"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A2F03" w:rsidRPr="004C6A23" w:rsidRDefault="002A2F03" w:rsidP="00572117">
            <w:pPr>
              <w:ind w:left="-120" w:right="-45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2F03" w:rsidRPr="004C6A23" w:rsidRDefault="002A2F03" w:rsidP="00572117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A2F03" w:rsidRPr="004C6A23" w:rsidRDefault="002A2F03" w:rsidP="00572117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Единица измерения в расчете на 1 тыс. 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2F03" w:rsidRPr="004C6A23" w:rsidRDefault="002A2F03" w:rsidP="00572117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35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2F03" w:rsidRPr="004C6A23" w:rsidRDefault="002A2F03" w:rsidP="00572117">
            <w:pPr>
              <w:ind w:left="-120" w:right="-108"/>
              <w:jc w:val="center"/>
              <w:rPr>
                <w:sz w:val="24"/>
                <w:szCs w:val="24"/>
                <w:highlight w:val="yellow"/>
              </w:rPr>
            </w:pPr>
            <w:r w:rsidRPr="004C6A23">
              <w:rPr>
                <w:sz w:val="24"/>
                <w:szCs w:val="24"/>
              </w:rPr>
              <w:t>Проектное решение</w:t>
            </w:r>
          </w:p>
        </w:tc>
      </w:tr>
      <w:tr w:rsidR="002A2F03" w:rsidRPr="004C6A23" w:rsidTr="00C76AAE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left="-120" w:right="-45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right="-108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 xml:space="preserve">мест на трибунах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left="33" w:right="-108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45*1,325 = 60 мест</w:t>
            </w:r>
          </w:p>
        </w:tc>
      </w:tr>
      <w:tr w:rsidR="002A2F03" w:rsidRPr="004C6A23" w:rsidTr="00C76AAE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left="-120" w:right="-45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Спортзал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4C6A23" w:rsidP="00C76AA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532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2A2F03" w:rsidRPr="004C6A23">
              <w:rPr>
                <w:sz w:val="24"/>
                <w:szCs w:val="24"/>
              </w:rPr>
              <w:t xml:space="preserve"> площади пола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350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right="-108"/>
              <w:rPr>
                <w:sz w:val="24"/>
                <w:szCs w:val="24"/>
                <w:highlight w:val="yellow"/>
              </w:rPr>
            </w:pPr>
            <w:r w:rsidRPr="004C6A23">
              <w:rPr>
                <w:sz w:val="24"/>
                <w:szCs w:val="24"/>
              </w:rPr>
              <w:t>350*1,325 = 464 кв.</w:t>
            </w:r>
            <w:r w:rsidR="00532632">
              <w:rPr>
                <w:sz w:val="24"/>
                <w:szCs w:val="24"/>
              </w:rPr>
              <w:t xml:space="preserve"> м</w:t>
            </w:r>
            <w:r w:rsidRPr="004C6A23">
              <w:rPr>
                <w:sz w:val="24"/>
                <w:szCs w:val="24"/>
              </w:rPr>
              <w:t xml:space="preserve"> площади пола</w:t>
            </w:r>
          </w:p>
        </w:tc>
      </w:tr>
      <w:tr w:rsidR="002A2F03" w:rsidRPr="004C6A23" w:rsidTr="00C76AAE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ind w:left="-120" w:right="-45"/>
              <w:jc w:val="center"/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rPr>
                <w:sz w:val="24"/>
                <w:szCs w:val="24"/>
              </w:rPr>
            </w:pPr>
            <w:r w:rsidRPr="004C6A23">
              <w:rPr>
                <w:sz w:val="24"/>
                <w:szCs w:val="24"/>
              </w:rPr>
              <w:t>Бассейн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4C6A23">
            <w:pPr>
              <w:pStyle w:val="ConsPlusNormal"/>
              <w:ind w:left="-101" w:right="-109" w:hanging="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C6A23">
              <w:rPr>
                <w:rFonts w:ascii="Times New Roman" w:eastAsia="Calibri" w:hAnsi="Times New Roman" w:cs="Times New Roman"/>
                <w:lang w:eastAsia="en-US"/>
              </w:rPr>
              <w:t xml:space="preserve">кв. м зеркала воды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C76AAE">
            <w:pPr>
              <w:pStyle w:val="ConsPlusNormal"/>
              <w:ind w:left="-120" w:right="-108" w:firstLine="2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C6A23"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4C6A23" w:rsidRDefault="002A2F03" w:rsidP="00532632">
            <w:pPr>
              <w:ind w:right="-108"/>
              <w:rPr>
                <w:sz w:val="24"/>
                <w:szCs w:val="24"/>
                <w:highlight w:val="yellow"/>
              </w:rPr>
            </w:pPr>
            <w:r w:rsidRPr="004C6A23">
              <w:rPr>
                <w:sz w:val="24"/>
                <w:szCs w:val="24"/>
              </w:rPr>
              <w:t>75*1,325 = 99 кв.</w:t>
            </w:r>
            <w:r w:rsidR="00532632">
              <w:rPr>
                <w:sz w:val="24"/>
                <w:szCs w:val="24"/>
              </w:rPr>
              <w:t xml:space="preserve"> </w:t>
            </w:r>
            <w:r w:rsidRPr="004C6A23">
              <w:rPr>
                <w:sz w:val="24"/>
                <w:szCs w:val="24"/>
              </w:rPr>
              <w:t>м зеркала воды</w:t>
            </w:r>
          </w:p>
        </w:tc>
      </w:tr>
    </w:tbl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Уровень обеспеченности объектами физической культуры и спорта выполняется в границах городского округа 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>Город Архангельск</w:t>
      </w:r>
      <w:r w:rsidR="00F96F5B" w:rsidRPr="00227D72">
        <w:rPr>
          <w:sz w:val="28"/>
          <w:szCs w:val="28"/>
        </w:rPr>
        <w:t>"</w:t>
      </w:r>
      <w:r w:rsidR="004C6A23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 xml:space="preserve">Ближайшие физкультурно-оздоровительные центры располагаются </w:t>
      </w:r>
      <w:r w:rsidR="00C76AAE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по адресу: </w:t>
      </w:r>
    </w:p>
    <w:p w:rsidR="002A2F03" w:rsidRPr="00227D72" w:rsidRDefault="004C6A23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2F03" w:rsidRPr="00227D72">
        <w:rPr>
          <w:sz w:val="28"/>
          <w:szCs w:val="28"/>
        </w:rPr>
        <w:t xml:space="preserve">портивный комплекс, стадион, бассейн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Водник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(просп.</w:t>
      </w:r>
      <w:r w:rsidR="002A2F03" w:rsidRPr="00227D72">
        <w:rPr>
          <w:sz w:val="28"/>
          <w:szCs w:val="28"/>
        </w:rPr>
        <w:t xml:space="preserve"> Советских </w:t>
      </w:r>
      <w:r>
        <w:rPr>
          <w:sz w:val="28"/>
          <w:szCs w:val="28"/>
        </w:rPr>
        <w:t>к</w:t>
      </w:r>
      <w:r w:rsidR="002A2F03" w:rsidRPr="00227D72">
        <w:rPr>
          <w:sz w:val="28"/>
          <w:szCs w:val="28"/>
        </w:rPr>
        <w:t>осмонавтов,</w:t>
      </w:r>
      <w:r>
        <w:rPr>
          <w:sz w:val="28"/>
          <w:szCs w:val="28"/>
        </w:rPr>
        <w:t xml:space="preserve"> д.</w:t>
      </w:r>
      <w:r w:rsidR="002A2F03" w:rsidRPr="00227D72">
        <w:rPr>
          <w:sz w:val="28"/>
          <w:szCs w:val="28"/>
        </w:rPr>
        <w:t xml:space="preserve"> 179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4C6A23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2F03" w:rsidRPr="00227D72">
        <w:rPr>
          <w:sz w:val="28"/>
          <w:szCs w:val="28"/>
        </w:rPr>
        <w:t xml:space="preserve">тадион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Труд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(просп.</w:t>
      </w:r>
      <w:r w:rsidR="002A2F03" w:rsidRPr="00227D72">
        <w:rPr>
          <w:sz w:val="28"/>
          <w:szCs w:val="28"/>
        </w:rPr>
        <w:t xml:space="preserve"> Ломоносова, дом 252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 ​</w:t>
      </w:r>
    </w:p>
    <w:p w:rsidR="002A2F03" w:rsidRPr="00227D72" w:rsidRDefault="008839AE" w:rsidP="002A2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27" w:tooltip="Фитнес-клуб в Архангельске" w:history="1">
        <w:r w:rsidR="004C6A23">
          <w:rPr>
            <w:sz w:val="28"/>
            <w:szCs w:val="28"/>
          </w:rPr>
          <w:t>ф</w:t>
        </w:r>
        <w:r w:rsidR="002A2F03" w:rsidRPr="00227D72">
          <w:rPr>
            <w:sz w:val="28"/>
            <w:szCs w:val="28"/>
          </w:rPr>
          <w:t>итнес-клуб</w:t>
        </w:r>
      </w:hyperlink>
      <w:r w:rsidR="002A2F03" w:rsidRPr="00227D72">
        <w:rPr>
          <w:sz w:val="28"/>
          <w:szCs w:val="28"/>
        </w:rPr>
        <w:t xml:space="preserve">, </w:t>
      </w:r>
      <w:hyperlink r:id="rId28" w:tooltip="спортивный, тренажёрный зал в Архангельске" w:history="1">
        <w:r w:rsidR="002A2F03" w:rsidRPr="00227D72">
          <w:rPr>
            <w:sz w:val="28"/>
            <w:szCs w:val="28"/>
          </w:rPr>
          <w:t>спортивный, тренаж</w:t>
        </w:r>
        <w:r w:rsidR="00A7122D">
          <w:rPr>
            <w:sz w:val="28"/>
            <w:szCs w:val="28"/>
          </w:rPr>
          <w:t>е</w:t>
        </w:r>
        <w:r w:rsidR="002A2F03" w:rsidRPr="00227D72">
          <w:rPr>
            <w:sz w:val="28"/>
            <w:szCs w:val="28"/>
          </w:rPr>
          <w:t>рный зал</w:t>
        </w:r>
      </w:hyperlink>
      <w:r w:rsidR="002A2F03" w:rsidRPr="00227D72">
        <w:rPr>
          <w:sz w:val="28"/>
          <w:szCs w:val="28"/>
        </w:rPr>
        <w:t xml:space="preserve">, </w:t>
      </w:r>
      <w:hyperlink r:id="rId29" w:tooltip="сауна в Архангельске" w:history="1">
        <w:r w:rsidR="002A2F03" w:rsidRPr="00227D72">
          <w:rPr>
            <w:sz w:val="28"/>
            <w:szCs w:val="28"/>
          </w:rPr>
          <w:t>сауна</w:t>
        </w:r>
      </w:hyperlink>
      <w:r w:rsidR="002A2F03" w:rsidRPr="00227D72">
        <w:rPr>
          <w:sz w:val="28"/>
          <w:szCs w:val="28"/>
        </w:rPr>
        <w:t xml:space="preserve"> </w:t>
      </w:r>
      <w:r w:rsidR="00F96F5B" w:rsidRPr="00227D72">
        <w:rPr>
          <w:sz w:val="28"/>
          <w:szCs w:val="28"/>
        </w:rPr>
        <w:t>"</w:t>
      </w:r>
      <w:hyperlink r:id="rId30" w:history="1">
        <w:r w:rsidR="002445CB">
          <w:rPr>
            <w:sz w:val="28"/>
            <w:szCs w:val="28"/>
            <w:lang w:val="en-US"/>
          </w:rPr>
          <w:t>N</w:t>
        </w:r>
        <w:r w:rsidR="002A2F03" w:rsidRPr="00227D72">
          <w:rPr>
            <w:sz w:val="28"/>
            <w:szCs w:val="28"/>
          </w:rPr>
          <w:t>ord Gym</w:t>
        </w:r>
      </w:hyperlink>
      <w:r w:rsidR="00F96F5B" w:rsidRPr="00227D72">
        <w:rPr>
          <w:sz w:val="28"/>
          <w:szCs w:val="28"/>
        </w:rPr>
        <w:t>"</w:t>
      </w:r>
      <w:r w:rsidR="004C6A23">
        <w:rPr>
          <w:sz w:val="28"/>
          <w:szCs w:val="28"/>
        </w:rPr>
        <w:t xml:space="preserve"> </w:t>
      </w:r>
      <w:r w:rsidR="004C6A23">
        <w:rPr>
          <w:sz w:val="28"/>
          <w:szCs w:val="28"/>
        </w:rPr>
        <w:br/>
        <w:t>(</w:t>
      </w:r>
      <w:r w:rsidR="002A2F03" w:rsidRPr="00227D72">
        <w:rPr>
          <w:rFonts w:eastAsia="Calibri"/>
          <w:sz w:val="28"/>
          <w:szCs w:val="28"/>
          <w:lang w:eastAsia="en-US"/>
        </w:rPr>
        <w:t>ул. Тимме</w:t>
      </w:r>
      <w:r w:rsidR="004C6A23">
        <w:rPr>
          <w:rFonts w:eastAsia="Calibri"/>
          <w:sz w:val="28"/>
          <w:szCs w:val="28"/>
          <w:lang w:eastAsia="en-US"/>
        </w:rPr>
        <w:t xml:space="preserve"> Я.</w:t>
      </w:r>
      <w:r w:rsidR="002A2F03" w:rsidRPr="00227D72">
        <w:rPr>
          <w:rFonts w:eastAsia="Calibri"/>
          <w:sz w:val="28"/>
          <w:szCs w:val="28"/>
          <w:lang w:eastAsia="en-US"/>
        </w:rPr>
        <w:t xml:space="preserve">, </w:t>
      </w:r>
      <w:r w:rsidR="004C6A23">
        <w:rPr>
          <w:rFonts w:eastAsia="Calibri"/>
          <w:sz w:val="28"/>
          <w:szCs w:val="28"/>
          <w:lang w:eastAsia="en-US"/>
        </w:rPr>
        <w:t xml:space="preserve">д. </w:t>
      </w:r>
      <w:r w:rsidR="002A2F03" w:rsidRPr="00227D72">
        <w:rPr>
          <w:rFonts w:eastAsia="Calibri"/>
          <w:sz w:val="28"/>
          <w:szCs w:val="28"/>
          <w:lang w:eastAsia="en-US"/>
        </w:rPr>
        <w:t>30</w:t>
      </w:r>
      <w:r w:rsidR="004C6A23">
        <w:rPr>
          <w:rFonts w:eastAsia="Calibri"/>
          <w:sz w:val="28"/>
          <w:szCs w:val="28"/>
          <w:lang w:eastAsia="en-US"/>
        </w:rPr>
        <w:t>)</w:t>
      </w:r>
      <w:r w:rsidR="002A2F03" w:rsidRPr="00227D72">
        <w:rPr>
          <w:rFonts w:eastAsia="Calibri"/>
          <w:sz w:val="28"/>
          <w:szCs w:val="28"/>
          <w:lang w:eastAsia="en-US"/>
        </w:rPr>
        <w:t>;</w:t>
      </w:r>
    </w:p>
    <w:p w:rsidR="002A2F03" w:rsidRPr="00227D72" w:rsidRDefault="004C6A23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2F03" w:rsidRPr="00227D72">
        <w:rPr>
          <w:sz w:val="28"/>
          <w:szCs w:val="28"/>
        </w:rPr>
        <w:t xml:space="preserve">портивная школа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Юниор</w:t>
      </w:r>
      <w:r w:rsidR="00F96F5B" w:rsidRPr="00227D72">
        <w:rPr>
          <w:sz w:val="28"/>
          <w:szCs w:val="28"/>
        </w:rPr>
        <w:t>"</w:t>
      </w:r>
      <w:r>
        <w:rPr>
          <w:sz w:val="28"/>
          <w:szCs w:val="28"/>
        </w:rPr>
        <w:t xml:space="preserve"> (</w:t>
      </w:r>
      <w:r w:rsidR="002A2F03" w:rsidRPr="00227D72">
        <w:rPr>
          <w:sz w:val="28"/>
          <w:szCs w:val="28"/>
        </w:rPr>
        <w:t xml:space="preserve">ул. Гагарина,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42</w:t>
      </w:r>
      <w:r>
        <w:rPr>
          <w:sz w:val="28"/>
          <w:szCs w:val="28"/>
        </w:rPr>
        <w:t>, корп. 1)</w:t>
      </w:r>
      <w:r w:rsidR="002A2F03" w:rsidRPr="00227D72">
        <w:rPr>
          <w:sz w:val="28"/>
          <w:szCs w:val="28"/>
        </w:rPr>
        <w:t>;</w:t>
      </w:r>
    </w:p>
    <w:p w:rsidR="002A2F03" w:rsidRPr="00227D72" w:rsidRDefault="008839AE" w:rsidP="002A2F03">
      <w:pPr>
        <w:ind w:firstLine="709"/>
        <w:jc w:val="both"/>
        <w:rPr>
          <w:sz w:val="28"/>
          <w:szCs w:val="28"/>
        </w:rPr>
      </w:pPr>
      <w:hyperlink r:id="rId31" w:tooltip="Бассейн в Архангельске" w:history="1">
        <w:r w:rsidR="004C6A23">
          <w:rPr>
            <w:sz w:val="28"/>
            <w:szCs w:val="28"/>
          </w:rPr>
          <w:t>б</w:t>
        </w:r>
        <w:r w:rsidR="002A2F03" w:rsidRPr="00227D72">
          <w:rPr>
            <w:sz w:val="28"/>
            <w:szCs w:val="28"/>
          </w:rPr>
          <w:t>ассейн</w:t>
        </w:r>
      </w:hyperlink>
      <w:r w:rsidR="002A2F03" w:rsidRPr="00227D72">
        <w:rPr>
          <w:sz w:val="28"/>
          <w:szCs w:val="28"/>
        </w:rPr>
        <w:t xml:space="preserve">, </w:t>
      </w:r>
      <w:hyperlink r:id="rId32" w:tooltip="оздоровительный центр в Архангельске" w:history="1">
        <w:r w:rsidR="002A2F03" w:rsidRPr="00227D72">
          <w:rPr>
            <w:sz w:val="28"/>
            <w:szCs w:val="28"/>
          </w:rPr>
          <w:t>оздоровительный центр</w:t>
        </w:r>
      </w:hyperlink>
      <w:r w:rsidR="002A2F03" w:rsidRPr="00227D72">
        <w:rPr>
          <w:sz w:val="28"/>
          <w:szCs w:val="28"/>
        </w:rPr>
        <w:t xml:space="preserve"> </w:t>
      </w:r>
      <w:r w:rsidR="00F96F5B" w:rsidRPr="00227D72">
        <w:rPr>
          <w:sz w:val="28"/>
          <w:szCs w:val="28"/>
        </w:rPr>
        <w:t>"</w:t>
      </w:r>
      <w:hyperlink r:id="rId33" w:history="1">
        <w:r w:rsidR="002A2F03" w:rsidRPr="00227D72">
          <w:rPr>
            <w:sz w:val="28"/>
            <w:szCs w:val="28"/>
          </w:rPr>
          <w:t>Аква Фэмэли</w:t>
        </w:r>
      </w:hyperlink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 w:rsidR="004C6A23"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Гагарина, </w:t>
      </w:r>
      <w:r w:rsidR="004C6A23"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42</w:t>
      </w:r>
      <w:r w:rsidR="004C6A23"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8839AE" w:rsidP="002A2F03">
      <w:pPr>
        <w:ind w:firstLine="709"/>
        <w:jc w:val="both"/>
        <w:rPr>
          <w:sz w:val="28"/>
          <w:szCs w:val="28"/>
        </w:rPr>
      </w:pPr>
      <w:hyperlink r:id="rId34" w:tooltip="Спортивный комплекс в Архангельске" w:history="1">
        <w:r w:rsidR="004C6A23">
          <w:rPr>
            <w:sz w:val="28"/>
            <w:szCs w:val="28"/>
          </w:rPr>
          <w:t>с</w:t>
        </w:r>
        <w:r w:rsidR="002A2F03" w:rsidRPr="00227D72">
          <w:rPr>
            <w:sz w:val="28"/>
            <w:szCs w:val="28"/>
          </w:rPr>
          <w:t>портивный комплекс</w:t>
        </w:r>
      </w:hyperlink>
      <w:r w:rsidR="002A2F03" w:rsidRPr="00227D72">
        <w:rPr>
          <w:sz w:val="28"/>
          <w:szCs w:val="28"/>
        </w:rPr>
        <w:t xml:space="preserve">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Ледовая арена</w:t>
      </w:r>
      <w:r w:rsidR="00F96F5B" w:rsidRPr="00227D72">
        <w:rPr>
          <w:sz w:val="28"/>
          <w:szCs w:val="28"/>
        </w:rPr>
        <w:t>"</w:t>
      </w:r>
      <w:r w:rsidR="004C6A23">
        <w:rPr>
          <w:sz w:val="28"/>
          <w:szCs w:val="28"/>
        </w:rPr>
        <w:t xml:space="preserve"> (просп.</w:t>
      </w:r>
      <w:r w:rsidR="002A2F03" w:rsidRPr="00227D72">
        <w:rPr>
          <w:sz w:val="28"/>
          <w:szCs w:val="28"/>
        </w:rPr>
        <w:t xml:space="preserve"> Советских </w:t>
      </w:r>
      <w:r w:rsidR="004C6A23">
        <w:rPr>
          <w:sz w:val="28"/>
          <w:szCs w:val="28"/>
        </w:rPr>
        <w:t>к</w:t>
      </w:r>
      <w:r w:rsidR="002A2F03" w:rsidRPr="00227D72">
        <w:rPr>
          <w:sz w:val="28"/>
          <w:szCs w:val="28"/>
        </w:rPr>
        <w:t xml:space="preserve">осмонавтов, </w:t>
      </w:r>
      <w:r w:rsidR="004C6A23">
        <w:rPr>
          <w:sz w:val="28"/>
          <w:szCs w:val="28"/>
        </w:rPr>
        <w:br/>
      </w:r>
      <w:r w:rsidR="002A2F03" w:rsidRPr="00227D72">
        <w:rPr>
          <w:sz w:val="28"/>
          <w:szCs w:val="28"/>
        </w:rPr>
        <w:t>д</w:t>
      </w:r>
      <w:r w:rsidR="004C6A23">
        <w:rPr>
          <w:sz w:val="28"/>
          <w:szCs w:val="28"/>
        </w:rPr>
        <w:t>.</w:t>
      </w:r>
      <w:r w:rsidR="002A2F03" w:rsidRPr="00227D72">
        <w:rPr>
          <w:sz w:val="28"/>
          <w:szCs w:val="28"/>
        </w:rPr>
        <w:t xml:space="preserve"> 179, корп. 2</w:t>
      </w:r>
      <w:r w:rsidR="004C6A23"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Транспортная доступность объектов физической культуры и спорта местного значения в виде стадионов, спортзалов, бассейнов по времени </w:t>
      </w:r>
      <w:r w:rsidR="00C76AAE">
        <w:rPr>
          <w:sz w:val="28"/>
          <w:szCs w:val="28"/>
        </w:rPr>
        <w:br/>
      </w:r>
      <w:r w:rsidRPr="00227D72">
        <w:rPr>
          <w:sz w:val="28"/>
          <w:szCs w:val="28"/>
        </w:rPr>
        <w:t>не установлен</w:t>
      </w:r>
      <w:r w:rsidR="004C6A23">
        <w:rPr>
          <w:sz w:val="28"/>
          <w:szCs w:val="28"/>
        </w:rPr>
        <w:t>а</w:t>
      </w:r>
      <w:r w:rsidRPr="00227D72">
        <w:rPr>
          <w:sz w:val="28"/>
          <w:szCs w:val="28"/>
        </w:rPr>
        <w:t>.</w:t>
      </w:r>
    </w:p>
    <w:p w:rsidR="002A2F03" w:rsidRPr="00547EA4" w:rsidRDefault="00547EA4" w:rsidP="002A2F03">
      <w:pPr>
        <w:ind w:firstLine="709"/>
        <w:jc w:val="both"/>
        <w:rPr>
          <w:iCs/>
          <w:sz w:val="28"/>
          <w:szCs w:val="28"/>
        </w:rPr>
      </w:pPr>
      <w:r w:rsidRPr="00547EA4">
        <w:rPr>
          <w:rStyle w:val="business-contacts-viewadditional-address"/>
          <w:sz w:val="28"/>
          <w:szCs w:val="28"/>
          <w:shd w:val="clear" w:color="auto" w:fill="FFFFFF"/>
        </w:rPr>
        <w:t xml:space="preserve">4.3.5. </w:t>
      </w:r>
      <w:r w:rsidR="002A2F03" w:rsidRPr="00547EA4">
        <w:rPr>
          <w:iCs/>
          <w:sz w:val="28"/>
          <w:szCs w:val="28"/>
        </w:rPr>
        <w:t>Предприятия коммунально-бытового обслуживания и связи.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Нормативы обеспеченности объектами коммунально-бытового обеспечения согласно местным нормам проектирования приведены в таблице 7.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</w:p>
    <w:p w:rsidR="002A2F03" w:rsidRPr="00547EA4" w:rsidRDefault="002A2F03" w:rsidP="00547EA4">
      <w:pPr>
        <w:ind w:firstLine="709"/>
        <w:rPr>
          <w:iCs/>
          <w:sz w:val="28"/>
          <w:szCs w:val="28"/>
          <w:highlight w:val="yellow"/>
        </w:rPr>
      </w:pPr>
      <w:r w:rsidRPr="00547EA4">
        <w:rPr>
          <w:iCs/>
          <w:sz w:val="28"/>
          <w:szCs w:val="28"/>
        </w:rPr>
        <w:t>Таблица 7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1509"/>
        <w:gridCol w:w="3310"/>
      </w:tblGrid>
      <w:tr w:rsidR="002A2F03" w:rsidRPr="00547EA4" w:rsidTr="00E573FA"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2F03" w:rsidRPr="00547EA4" w:rsidRDefault="002A2F03" w:rsidP="00E573FA">
            <w:pPr>
              <w:ind w:left="-120" w:right="-45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547EA4" w:rsidRDefault="002A2F03" w:rsidP="00E573FA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547EA4" w:rsidRDefault="002A2F03" w:rsidP="00E573FA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Единица измерения в расчете на 1 тыс. чел.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547EA4" w:rsidRDefault="002A2F03" w:rsidP="00E573FA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33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F03" w:rsidRPr="00547EA4" w:rsidRDefault="002A2F03" w:rsidP="00E573FA">
            <w:pPr>
              <w:ind w:left="-120" w:right="-108"/>
              <w:jc w:val="center"/>
              <w:rPr>
                <w:sz w:val="24"/>
                <w:szCs w:val="24"/>
                <w:highlight w:val="yellow"/>
              </w:rPr>
            </w:pPr>
            <w:r w:rsidRPr="00547EA4">
              <w:rPr>
                <w:sz w:val="24"/>
                <w:szCs w:val="24"/>
              </w:rPr>
              <w:t>Формула расчета</w:t>
            </w:r>
          </w:p>
        </w:tc>
      </w:tr>
      <w:tr w:rsidR="002A2F03" w:rsidRPr="00547EA4" w:rsidTr="00487205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E573FA">
            <w:pPr>
              <w:ind w:left="-120" w:right="-45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6A5EDA">
            <w:pPr>
              <w:ind w:left="-120" w:right="-108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ind w:right="-108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рабочих мест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ind w:right="-108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9*1,325 = 12 рабочих мест</w:t>
            </w:r>
          </w:p>
        </w:tc>
      </w:tr>
      <w:tr w:rsidR="002A2F03" w:rsidRPr="00547EA4" w:rsidTr="00487205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E573FA">
            <w:pPr>
              <w:ind w:left="-120" w:right="-45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6A5EDA">
            <w:pPr>
              <w:ind w:left="-120" w:right="-108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 xml:space="preserve">Бани, сауны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ind w:right="-108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мест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ind w:left="-120" w:right="-108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8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ind w:right="-108"/>
              <w:rPr>
                <w:sz w:val="24"/>
                <w:szCs w:val="24"/>
                <w:highlight w:val="yellow"/>
              </w:rPr>
            </w:pPr>
            <w:r w:rsidRPr="00547EA4">
              <w:rPr>
                <w:sz w:val="24"/>
                <w:szCs w:val="24"/>
              </w:rPr>
              <w:t>8*1,325 = 11 мест</w:t>
            </w:r>
          </w:p>
        </w:tc>
      </w:tr>
      <w:tr w:rsidR="002A2F03" w:rsidRPr="00547EA4" w:rsidTr="00487205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E573FA">
            <w:pPr>
              <w:ind w:left="-120" w:right="-45"/>
              <w:jc w:val="center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6A5EDA">
            <w:pPr>
              <w:ind w:left="-120" w:right="-108"/>
              <w:rPr>
                <w:sz w:val="24"/>
                <w:szCs w:val="24"/>
              </w:rPr>
            </w:pPr>
            <w:r w:rsidRPr="00547EA4">
              <w:rPr>
                <w:sz w:val="24"/>
                <w:szCs w:val="24"/>
              </w:rPr>
              <w:t>Гостиницы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pStyle w:val="ConsPlusNormal"/>
              <w:ind w:right="-109"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547EA4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pStyle w:val="ConsPlusNormal"/>
              <w:ind w:left="-120" w:right="-108" w:firstLine="2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47E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547EA4" w:rsidRDefault="002A2F03" w:rsidP="00487205">
            <w:pPr>
              <w:ind w:right="-108"/>
              <w:rPr>
                <w:sz w:val="24"/>
                <w:szCs w:val="24"/>
                <w:highlight w:val="yellow"/>
              </w:rPr>
            </w:pPr>
            <w:r w:rsidRPr="00547EA4">
              <w:rPr>
                <w:sz w:val="24"/>
                <w:szCs w:val="24"/>
              </w:rPr>
              <w:t>6*1,325 = 8 мест</w:t>
            </w:r>
          </w:p>
        </w:tc>
      </w:tr>
    </w:tbl>
    <w:p w:rsidR="008969E4" w:rsidRDefault="008969E4" w:rsidP="002A2F03">
      <w:pPr>
        <w:ind w:firstLine="709"/>
        <w:jc w:val="both"/>
        <w:rPr>
          <w:sz w:val="28"/>
          <w:szCs w:val="28"/>
        </w:rPr>
      </w:pP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В границах территории проектирования и в соседних микрорайонах </w:t>
      </w:r>
      <w:r w:rsidR="00472197">
        <w:rPr>
          <w:sz w:val="28"/>
          <w:szCs w:val="28"/>
        </w:rPr>
        <w:br/>
      </w:r>
      <w:r w:rsidRPr="00227D72">
        <w:rPr>
          <w:sz w:val="28"/>
          <w:szCs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2A2F03" w:rsidRPr="00227D72" w:rsidRDefault="008969E4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2F03" w:rsidRPr="00227D72">
        <w:rPr>
          <w:sz w:val="28"/>
          <w:szCs w:val="28"/>
        </w:rPr>
        <w:t xml:space="preserve">алон красоты </w:t>
      </w:r>
      <w:r w:rsidR="00F96F5B" w:rsidRPr="00227D72">
        <w:rPr>
          <w:sz w:val="28"/>
          <w:szCs w:val="28"/>
        </w:rPr>
        <w:t>"</w:t>
      </w:r>
      <w:hyperlink r:id="rId35" w:history="1">
        <w:r w:rsidR="002A2F03" w:rsidRPr="00227D72">
          <w:rPr>
            <w:sz w:val="28"/>
            <w:szCs w:val="28"/>
          </w:rPr>
          <w:t>Божоле</w:t>
        </w:r>
      </w:hyperlink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Розинга,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8839AE" w:rsidP="002A2F03">
      <w:pPr>
        <w:ind w:firstLine="709"/>
        <w:jc w:val="both"/>
        <w:rPr>
          <w:sz w:val="28"/>
          <w:szCs w:val="28"/>
        </w:rPr>
      </w:pPr>
      <w:hyperlink r:id="rId36" w:tooltip="Парикмахерская в Архангельске" w:history="1">
        <w:r w:rsidR="008969E4">
          <w:rPr>
            <w:sz w:val="28"/>
            <w:szCs w:val="28"/>
          </w:rPr>
          <w:t>п</w:t>
        </w:r>
        <w:r w:rsidR="002A2F03" w:rsidRPr="00227D72">
          <w:rPr>
            <w:sz w:val="28"/>
            <w:szCs w:val="28"/>
          </w:rPr>
          <w:t>арикмахерская</w:t>
        </w:r>
      </w:hyperlink>
      <w:r w:rsidR="002A2F03" w:rsidRPr="00227D72">
        <w:rPr>
          <w:sz w:val="28"/>
          <w:szCs w:val="28"/>
        </w:rPr>
        <w:t xml:space="preserve">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Авантаж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 w:rsidR="008969E4">
        <w:rPr>
          <w:sz w:val="28"/>
          <w:szCs w:val="28"/>
        </w:rPr>
        <w:t>(</w:t>
      </w:r>
      <w:r w:rsidR="004C6A23">
        <w:rPr>
          <w:sz w:val="28"/>
          <w:szCs w:val="28"/>
        </w:rPr>
        <w:t>пр</w:t>
      </w:r>
      <w:r w:rsidR="008969E4">
        <w:rPr>
          <w:sz w:val="28"/>
          <w:szCs w:val="28"/>
        </w:rPr>
        <w:t>-зд К.С.</w:t>
      </w:r>
      <w:r w:rsidR="002A2F03" w:rsidRPr="00227D72">
        <w:rPr>
          <w:sz w:val="28"/>
          <w:szCs w:val="28"/>
        </w:rPr>
        <w:t xml:space="preserve"> Бадигина, </w:t>
      </w:r>
      <w:r w:rsidR="008969E4"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24</w:t>
      </w:r>
      <w:r w:rsidR="008969E4"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8969E4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2F03" w:rsidRPr="00227D72">
        <w:rPr>
          <w:sz w:val="28"/>
          <w:szCs w:val="28"/>
        </w:rPr>
        <w:t xml:space="preserve">емонт обуви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>ул. Гагарина, д</w:t>
      </w:r>
      <w:r>
        <w:rPr>
          <w:sz w:val="28"/>
          <w:szCs w:val="28"/>
        </w:rPr>
        <w:t>.</w:t>
      </w:r>
      <w:r w:rsidR="002A2F03" w:rsidRPr="00227D72">
        <w:rPr>
          <w:sz w:val="28"/>
          <w:szCs w:val="28"/>
        </w:rPr>
        <w:t xml:space="preserve"> 42</w:t>
      </w:r>
      <w:r>
        <w:rPr>
          <w:sz w:val="28"/>
          <w:szCs w:val="28"/>
        </w:rPr>
        <w:t>);</w:t>
      </w:r>
    </w:p>
    <w:p w:rsidR="002A2F03" w:rsidRPr="00227D72" w:rsidRDefault="008969E4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hyperlink r:id="rId37" w:tooltip="Химчистка в Архангельске" w:history="1">
        <w:r w:rsidR="002A2F03" w:rsidRPr="00227D72">
          <w:rPr>
            <w:sz w:val="28"/>
            <w:szCs w:val="28"/>
          </w:rPr>
          <w:t>имчистка</w:t>
        </w:r>
      </w:hyperlink>
      <w:r w:rsidR="002A2F03" w:rsidRPr="00227D72">
        <w:rPr>
          <w:sz w:val="28"/>
          <w:szCs w:val="28"/>
        </w:rPr>
        <w:t xml:space="preserve">, </w:t>
      </w:r>
      <w:hyperlink r:id="rId38" w:tooltip="клининговые услуги в Архангельске" w:history="1">
        <w:r w:rsidR="002A2F03" w:rsidRPr="00227D72">
          <w:rPr>
            <w:sz w:val="28"/>
            <w:szCs w:val="28"/>
          </w:rPr>
          <w:t>клининговые услуги</w:t>
        </w:r>
      </w:hyperlink>
      <w:r w:rsidR="002A2F03" w:rsidRPr="00227D72">
        <w:rPr>
          <w:sz w:val="28"/>
          <w:szCs w:val="28"/>
        </w:rPr>
        <w:t xml:space="preserve">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Лавандерия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Розинга,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;</w:t>
      </w:r>
    </w:p>
    <w:p w:rsidR="002A2F03" w:rsidRPr="00227D72" w:rsidRDefault="008969E4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2F03" w:rsidRPr="00227D72">
        <w:rPr>
          <w:sz w:val="28"/>
          <w:szCs w:val="28"/>
        </w:rPr>
        <w:t xml:space="preserve">емонт часов </w:t>
      </w:r>
      <w:r>
        <w:rPr>
          <w:sz w:val="28"/>
          <w:szCs w:val="28"/>
        </w:rPr>
        <w:t>(ул. Гагарина, д.</w:t>
      </w:r>
      <w:r w:rsidR="002A2F03" w:rsidRPr="00227D72">
        <w:rPr>
          <w:sz w:val="28"/>
          <w:szCs w:val="28"/>
        </w:rPr>
        <w:t xml:space="preserve"> 9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В соседних микрорайонах в шаговой доступности расположены бани, сауны:</w:t>
      </w:r>
    </w:p>
    <w:p w:rsidR="002A2F03" w:rsidRPr="00227D72" w:rsidRDefault="008969E4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2F03" w:rsidRPr="00227D72">
        <w:rPr>
          <w:sz w:val="28"/>
          <w:szCs w:val="28"/>
        </w:rPr>
        <w:t xml:space="preserve">ауна, баня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>ул. Гагарина, д</w:t>
      </w:r>
      <w:r>
        <w:rPr>
          <w:sz w:val="28"/>
          <w:szCs w:val="28"/>
        </w:rPr>
        <w:t>.</w:t>
      </w:r>
      <w:r w:rsidR="002A2F03" w:rsidRPr="00227D72">
        <w:rPr>
          <w:sz w:val="28"/>
          <w:szCs w:val="28"/>
        </w:rPr>
        <w:t xml:space="preserve"> 42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В соседних микрорайонах в шаговой доступности расположены гостиницы:</w:t>
      </w:r>
    </w:p>
    <w:p w:rsidR="002A2F03" w:rsidRPr="00227D72" w:rsidRDefault="008969E4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2F03" w:rsidRPr="00227D72">
        <w:rPr>
          <w:sz w:val="28"/>
          <w:szCs w:val="28"/>
        </w:rPr>
        <w:t xml:space="preserve">остиница 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>Флагман</w:t>
      </w:r>
      <w:r w:rsidR="00F96F5B" w:rsidRPr="00227D72">
        <w:rPr>
          <w:sz w:val="28"/>
          <w:szCs w:val="28"/>
        </w:rPr>
        <w:t>"</w:t>
      </w:r>
      <w:r w:rsidR="002A2F03" w:rsidRPr="00227D7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>ул. Тимме</w:t>
      </w:r>
      <w:r>
        <w:rPr>
          <w:sz w:val="28"/>
          <w:szCs w:val="28"/>
        </w:rPr>
        <w:t xml:space="preserve"> Я.</w:t>
      </w:r>
      <w:r w:rsidR="002A2F03" w:rsidRPr="00227D72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="002A2F03" w:rsidRPr="00227D72">
        <w:rPr>
          <w:sz w:val="28"/>
          <w:szCs w:val="28"/>
        </w:rPr>
        <w:t xml:space="preserve"> 29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Обеспеченность и доступность предприятиями коммунально-бытового обслуживания выполняется.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>На территории, смежной с территорией проектирования расположено почтовое отделение связи:</w:t>
      </w:r>
    </w:p>
    <w:p w:rsidR="002A2F03" w:rsidRPr="00227D72" w:rsidRDefault="006A5EDA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2F03" w:rsidRPr="00227D72">
        <w:rPr>
          <w:sz w:val="28"/>
          <w:szCs w:val="28"/>
        </w:rPr>
        <w:t xml:space="preserve">ункт почтовой связи 163084 </w:t>
      </w:r>
      <w:r>
        <w:rPr>
          <w:sz w:val="28"/>
          <w:szCs w:val="28"/>
        </w:rPr>
        <w:t>(</w:t>
      </w:r>
      <w:r w:rsidR="002A2F03" w:rsidRPr="00227D72">
        <w:rPr>
          <w:sz w:val="28"/>
          <w:szCs w:val="28"/>
        </w:rPr>
        <w:t xml:space="preserve">ул. Розинга,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Обеспеченность предприятиями связи выполняется в пределах радиуса обслуживания 500</w:t>
      </w:r>
      <w:r w:rsidR="006A5EDA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м</w:t>
      </w:r>
      <w:r w:rsidR="006A5EDA">
        <w:rPr>
          <w:sz w:val="28"/>
          <w:szCs w:val="28"/>
        </w:rPr>
        <w:t>етров</w:t>
      </w:r>
      <w:r w:rsidRPr="00227D72">
        <w:rPr>
          <w:sz w:val="28"/>
          <w:szCs w:val="28"/>
        </w:rPr>
        <w:t>, доступность выполняется и не превышает 30 мин</w:t>
      </w:r>
      <w:r w:rsidR="006A5EDA">
        <w:rPr>
          <w:sz w:val="28"/>
          <w:szCs w:val="28"/>
        </w:rPr>
        <w:t>ут</w:t>
      </w:r>
      <w:r w:rsidRPr="00227D72">
        <w:rPr>
          <w:sz w:val="28"/>
          <w:szCs w:val="28"/>
        </w:rPr>
        <w:t xml:space="preserve"> пешей ходьбы.</w:t>
      </w:r>
    </w:p>
    <w:p w:rsidR="002A2F03" w:rsidRPr="006A5EDA" w:rsidRDefault="006A5EDA" w:rsidP="002A2F03">
      <w:pPr>
        <w:ind w:firstLine="709"/>
        <w:jc w:val="both"/>
        <w:rPr>
          <w:iCs/>
          <w:sz w:val="28"/>
          <w:szCs w:val="28"/>
        </w:rPr>
      </w:pPr>
      <w:r w:rsidRPr="006A5EDA">
        <w:rPr>
          <w:sz w:val="28"/>
          <w:szCs w:val="28"/>
        </w:rPr>
        <w:t xml:space="preserve">4.3.6. </w:t>
      </w:r>
      <w:r w:rsidR="002A2F03" w:rsidRPr="006A5EDA">
        <w:rPr>
          <w:iCs/>
          <w:sz w:val="28"/>
          <w:szCs w:val="28"/>
        </w:rPr>
        <w:t>Объекты культуры и социального обеспечения местного значения.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Согласно </w:t>
      </w:r>
      <w:r w:rsidR="006A5EDA">
        <w:rPr>
          <w:sz w:val="28"/>
          <w:szCs w:val="28"/>
        </w:rPr>
        <w:t>статье</w:t>
      </w:r>
      <w:r w:rsidR="006A5EDA" w:rsidRPr="00227D72">
        <w:rPr>
          <w:sz w:val="28"/>
          <w:szCs w:val="28"/>
        </w:rPr>
        <w:t xml:space="preserve"> 25 </w:t>
      </w:r>
      <w:r w:rsidR="006A5EDA">
        <w:rPr>
          <w:sz w:val="28"/>
          <w:szCs w:val="28"/>
        </w:rPr>
        <w:t>М</w:t>
      </w:r>
      <w:r w:rsidRPr="00227D72">
        <w:rPr>
          <w:sz w:val="28"/>
          <w:szCs w:val="28"/>
        </w:rPr>
        <w:t>естны</w:t>
      </w:r>
      <w:r w:rsidR="006A5EDA">
        <w:rPr>
          <w:sz w:val="28"/>
          <w:szCs w:val="28"/>
        </w:rPr>
        <w:t>х</w:t>
      </w:r>
      <w:r w:rsidRPr="00227D72">
        <w:rPr>
          <w:sz w:val="28"/>
          <w:szCs w:val="28"/>
        </w:rPr>
        <w:t xml:space="preserve"> норматив</w:t>
      </w:r>
      <w:r w:rsidR="006A5EDA">
        <w:rPr>
          <w:sz w:val="28"/>
          <w:szCs w:val="28"/>
        </w:rPr>
        <w:t>ов</w:t>
      </w:r>
      <w:r w:rsidRPr="00227D72">
        <w:rPr>
          <w:sz w:val="28"/>
          <w:szCs w:val="28"/>
        </w:rPr>
        <w:t xml:space="preserve"> в проекте планировки территории допустимо не отображать показатели обеспеченности объектами культуры и социального обеспечения местного значения такими как: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уровень обеспеченности учреждениями культуры клубного типа;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уровень обеспеченности библиотеками;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уровень обеспеченности выставочными залами, музеями.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Уровень обеспеченности данными объектами выполняется в границах городского округа 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>Города Архангельска</w:t>
      </w:r>
      <w:r w:rsidR="00F96F5B" w:rsidRPr="00227D72">
        <w:rPr>
          <w:sz w:val="28"/>
          <w:szCs w:val="28"/>
        </w:rPr>
        <w:t>"</w:t>
      </w:r>
      <w:r w:rsidRPr="00227D72">
        <w:rPr>
          <w:sz w:val="28"/>
          <w:szCs w:val="28"/>
        </w:rPr>
        <w:t>.</w:t>
      </w:r>
    </w:p>
    <w:p w:rsidR="002A2F03" w:rsidRPr="006A5EDA" w:rsidRDefault="006A5EDA" w:rsidP="002A2F03">
      <w:pPr>
        <w:ind w:firstLine="709"/>
        <w:jc w:val="both"/>
        <w:rPr>
          <w:iCs/>
          <w:sz w:val="28"/>
          <w:szCs w:val="28"/>
        </w:rPr>
      </w:pPr>
      <w:r w:rsidRPr="006A5EDA">
        <w:rPr>
          <w:sz w:val="28"/>
          <w:szCs w:val="28"/>
        </w:rPr>
        <w:t xml:space="preserve">4.3.7. </w:t>
      </w:r>
      <w:r w:rsidR="002A2F03" w:rsidRPr="006A5EDA">
        <w:rPr>
          <w:iCs/>
          <w:sz w:val="28"/>
          <w:szCs w:val="28"/>
        </w:rPr>
        <w:t>Поликлиники и медицинские учреждения.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Согласно </w:t>
      </w:r>
      <w:r w:rsidR="006A5EDA">
        <w:rPr>
          <w:sz w:val="28"/>
          <w:szCs w:val="28"/>
        </w:rPr>
        <w:t>М</w:t>
      </w:r>
      <w:r w:rsidRPr="00227D72">
        <w:rPr>
          <w:sz w:val="28"/>
          <w:szCs w:val="28"/>
        </w:rPr>
        <w:t xml:space="preserve">естным нормативам обеспеченность поликлиниками </w:t>
      </w:r>
      <w:r w:rsidR="00CA1723">
        <w:rPr>
          <w:sz w:val="28"/>
          <w:szCs w:val="28"/>
        </w:rPr>
        <w:br/>
      </w:r>
      <w:r w:rsidRPr="00227D72">
        <w:rPr>
          <w:sz w:val="28"/>
          <w:szCs w:val="28"/>
        </w:rPr>
        <w:t>и медицинскими учреждениями не относится к расч</w:t>
      </w:r>
      <w:r w:rsidR="00A7122D">
        <w:rPr>
          <w:sz w:val="28"/>
          <w:szCs w:val="28"/>
        </w:rPr>
        <w:t>е</w:t>
      </w:r>
      <w:r w:rsidRPr="00227D72">
        <w:rPr>
          <w:sz w:val="28"/>
          <w:szCs w:val="28"/>
        </w:rPr>
        <w:t xml:space="preserve">тным показателям в сфере социального и культурно-бытового обеспечения и не обязательная для отражения в проектах планировки территории. Потребность обеспечивается государственными бюджетными учреждениями здравоохранения.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На территории, смежной с территорией проектирования расположены: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многопрофильный медицинский центр "Диамед" </w:t>
      </w:r>
      <w:r w:rsidR="00FE77DC">
        <w:rPr>
          <w:sz w:val="28"/>
          <w:szCs w:val="28"/>
        </w:rPr>
        <w:t>(</w:t>
      </w:r>
      <w:r w:rsidRPr="00227D72">
        <w:rPr>
          <w:sz w:val="28"/>
          <w:szCs w:val="28"/>
        </w:rPr>
        <w:t xml:space="preserve">ул. Самойло, </w:t>
      </w:r>
      <w:r w:rsidR="00CA1723">
        <w:rPr>
          <w:sz w:val="28"/>
          <w:szCs w:val="28"/>
        </w:rPr>
        <w:br/>
      </w:r>
      <w:r w:rsidR="00FE77DC">
        <w:rPr>
          <w:sz w:val="28"/>
          <w:szCs w:val="28"/>
        </w:rPr>
        <w:t xml:space="preserve">д. </w:t>
      </w:r>
      <w:r w:rsidRPr="00227D72">
        <w:rPr>
          <w:sz w:val="28"/>
          <w:szCs w:val="28"/>
        </w:rPr>
        <w:t>12, корп.1</w:t>
      </w:r>
      <w:r w:rsidR="00FE77DC">
        <w:rPr>
          <w:sz w:val="28"/>
          <w:szCs w:val="28"/>
        </w:rPr>
        <w:t xml:space="preserve">), </w:t>
      </w:r>
      <w:r w:rsidRPr="00227D72">
        <w:rPr>
          <w:sz w:val="28"/>
          <w:szCs w:val="28"/>
        </w:rPr>
        <w:t>радиус доступности 800 м</w:t>
      </w:r>
      <w:r w:rsidR="00FE77DC">
        <w:rPr>
          <w:sz w:val="28"/>
          <w:szCs w:val="28"/>
        </w:rPr>
        <w:t>етров</w:t>
      </w:r>
      <w:r w:rsidRPr="00227D72">
        <w:rPr>
          <w:sz w:val="28"/>
          <w:szCs w:val="28"/>
        </w:rPr>
        <w:t xml:space="preserve">, пешеходная доступность </w:t>
      </w:r>
      <w:r w:rsidR="00695A92">
        <w:rPr>
          <w:sz w:val="28"/>
          <w:szCs w:val="28"/>
        </w:rPr>
        <w:br/>
      </w:r>
      <w:r w:rsidRPr="00227D72">
        <w:rPr>
          <w:sz w:val="28"/>
          <w:szCs w:val="28"/>
        </w:rPr>
        <w:t>12 мин</w:t>
      </w:r>
      <w:r w:rsidR="00FE77DC">
        <w:rPr>
          <w:sz w:val="28"/>
          <w:szCs w:val="28"/>
        </w:rPr>
        <w:t>ут</w:t>
      </w:r>
      <w:r w:rsidRPr="00227D72">
        <w:rPr>
          <w:sz w:val="28"/>
          <w:szCs w:val="28"/>
        </w:rPr>
        <w:t xml:space="preserve">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многопрофильный медицинский центр "Гиппократ" </w:t>
      </w:r>
      <w:r w:rsidR="00FE77DC">
        <w:rPr>
          <w:sz w:val="28"/>
          <w:szCs w:val="28"/>
        </w:rPr>
        <w:t>(</w:t>
      </w:r>
      <w:r w:rsidRPr="00227D72">
        <w:rPr>
          <w:sz w:val="28"/>
          <w:szCs w:val="28"/>
        </w:rPr>
        <w:t xml:space="preserve">просп. Советских </w:t>
      </w:r>
      <w:r w:rsidR="00FE77DC">
        <w:rPr>
          <w:sz w:val="28"/>
          <w:szCs w:val="28"/>
        </w:rPr>
        <w:t>к</w:t>
      </w:r>
      <w:r w:rsidRPr="00227D72">
        <w:rPr>
          <w:sz w:val="28"/>
          <w:szCs w:val="28"/>
        </w:rPr>
        <w:t xml:space="preserve">осмонавтов, </w:t>
      </w:r>
      <w:r w:rsidR="00FE77DC">
        <w:rPr>
          <w:sz w:val="28"/>
          <w:szCs w:val="28"/>
        </w:rPr>
        <w:t xml:space="preserve">д. </w:t>
      </w:r>
      <w:r w:rsidRPr="00227D72">
        <w:rPr>
          <w:sz w:val="28"/>
          <w:szCs w:val="28"/>
        </w:rPr>
        <w:t>180</w:t>
      </w:r>
      <w:r w:rsidR="00FE77DC">
        <w:rPr>
          <w:sz w:val="28"/>
          <w:szCs w:val="28"/>
        </w:rPr>
        <w:t xml:space="preserve">), </w:t>
      </w:r>
      <w:r w:rsidRPr="00227D72">
        <w:rPr>
          <w:sz w:val="28"/>
          <w:szCs w:val="28"/>
        </w:rPr>
        <w:t>радиус доступности 800 м</w:t>
      </w:r>
      <w:r w:rsidR="00FE77DC">
        <w:rPr>
          <w:sz w:val="28"/>
          <w:szCs w:val="28"/>
        </w:rPr>
        <w:t>етров, пешеходная доступность 13 минут</w:t>
      </w:r>
      <w:r w:rsidRPr="00227D72">
        <w:rPr>
          <w:sz w:val="28"/>
          <w:szCs w:val="28"/>
        </w:rPr>
        <w:t xml:space="preserve">; </w:t>
      </w:r>
    </w:p>
    <w:p w:rsidR="002A2F03" w:rsidRPr="00227D72" w:rsidRDefault="00FE77DC" w:rsidP="002A2F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АО "</w:t>
      </w:r>
      <w:r w:rsidR="002A2F03" w:rsidRPr="00227D72">
        <w:rPr>
          <w:sz w:val="28"/>
          <w:szCs w:val="28"/>
        </w:rPr>
        <w:t>Архангельская областная клиническая больница</w:t>
      </w:r>
      <w:r>
        <w:rPr>
          <w:sz w:val="28"/>
          <w:szCs w:val="28"/>
        </w:rPr>
        <w:t>"</w:t>
      </w:r>
      <w:r>
        <w:rPr>
          <w:sz w:val="28"/>
          <w:szCs w:val="28"/>
        </w:rPr>
        <w:br/>
        <w:t>(</w:t>
      </w:r>
      <w:r w:rsidR="002A2F03" w:rsidRPr="00227D72">
        <w:rPr>
          <w:sz w:val="28"/>
          <w:szCs w:val="28"/>
        </w:rPr>
        <w:t xml:space="preserve">ул. Самойло, </w:t>
      </w:r>
      <w:r>
        <w:rPr>
          <w:sz w:val="28"/>
          <w:szCs w:val="28"/>
        </w:rPr>
        <w:t xml:space="preserve">д. </w:t>
      </w:r>
      <w:r w:rsidR="002A2F03" w:rsidRPr="00227D72">
        <w:rPr>
          <w:sz w:val="28"/>
          <w:szCs w:val="28"/>
        </w:rPr>
        <w:t>17</w:t>
      </w:r>
      <w:r>
        <w:rPr>
          <w:sz w:val="28"/>
          <w:szCs w:val="28"/>
        </w:rPr>
        <w:t xml:space="preserve">), </w:t>
      </w:r>
      <w:r w:rsidR="002A2F03" w:rsidRPr="00227D72">
        <w:rPr>
          <w:sz w:val="28"/>
          <w:szCs w:val="28"/>
        </w:rPr>
        <w:t>радиус доступности 900 м</w:t>
      </w:r>
      <w:r>
        <w:rPr>
          <w:sz w:val="28"/>
          <w:szCs w:val="28"/>
        </w:rPr>
        <w:t>етров</w:t>
      </w:r>
      <w:r w:rsidR="002A2F03" w:rsidRPr="00227D72">
        <w:rPr>
          <w:sz w:val="28"/>
          <w:szCs w:val="28"/>
        </w:rPr>
        <w:t>, пешеходная доступность 15 мин</w:t>
      </w:r>
      <w:r>
        <w:rPr>
          <w:sz w:val="28"/>
          <w:szCs w:val="28"/>
        </w:rPr>
        <w:t>ут</w:t>
      </w:r>
      <w:r w:rsidR="002A2F03"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7D72">
        <w:rPr>
          <w:sz w:val="28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  <w:highlight w:val="yellow"/>
        </w:rPr>
      </w:pPr>
    </w:p>
    <w:p w:rsidR="002A2F03" w:rsidRDefault="002A2F03" w:rsidP="00FE77DC">
      <w:pPr>
        <w:pStyle w:val="1f1"/>
        <w:ind w:right="-28"/>
        <w:jc w:val="center"/>
        <w:rPr>
          <w:rFonts w:ascii="Times New Roman" w:hAnsi="Times New Roman"/>
          <w:sz w:val="28"/>
          <w:szCs w:val="28"/>
        </w:rPr>
      </w:pPr>
      <w:r w:rsidRPr="00227D72">
        <w:rPr>
          <w:rFonts w:ascii="Times New Roman" w:hAnsi="Times New Roman"/>
          <w:sz w:val="28"/>
          <w:szCs w:val="28"/>
        </w:rPr>
        <w:t>5. Характеристика планируемого развития объектов транспортной инфраструктуры, необ</w:t>
      </w:r>
      <w:r w:rsidR="00FE77DC">
        <w:rPr>
          <w:rFonts w:ascii="Times New Roman" w:hAnsi="Times New Roman"/>
          <w:sz w:val="28"/>
          <w:szCs w:val="28"/>
        </w:rPr>
        <w:t>ходимых для развития территории</w:t>
      </w:r>
    </w:p>
    <w:p w:rsidR="00CA1723" w:rsidRPr="00227D72" w:rsidRDefault="00CA1723" w:rsidP="00FE77DC">
      <w:pPr>
        <w:pStyle w:val="1f1"/>
        <w:ind w:right="-28"/>
        <w:jc w:val="center"/>
        <w:rPr>
          <w:rFonts w:ascii="Times New Roman" w:hAnsi="Times New Roman"/>
          <w:sz w:val="28"/>
          <w:szCs w:val="28"/>
        </w:rPr>
      </w:pP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bookmarkStart w:id="34" w:name="_Hlk139982161"/>
      <w:r w:rsidRPr="00227D72">
        <w:rPr>
          <w:sz w:val="28"/>
          <w:szCs w:val="28"/>
        </w:rPr>
        <w:t>Элемент планировочной структуры расположен в границах кадастрового квартала 29:22:040601 г. Архангельска, в границах части элемента планировочной структуры: ул. Гагарина, ул. Розинга, просп. Дзержинского.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Классификация улично-дорожной сети, обслуживающей данную территорию, принята согласно карте планируемого размещения автомобильных дорог местного значения муниципального образования "Город Архангельск", </w:t>
      </w:r>
      <w:r w:rsidRPr="00227D72">
        <w:rPr>
          <w:sz w:val="28"/>
          <w:szCs w:val="28"/>
        </w:rPr>
        <w:lastRenderedPageBreak/>
        <w:t>включая создание и обеспечение функционирования парковок, в составе Генерального плана.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Транспортная доступность к отведенной территории осуществляется </w:t>
      </w:r>
      <w:r w:rsidR="00686ED6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по улицам местного значения - ул. Розинга и просп. Дзержинского. По этим </w:t>
      </w:r>
      <w:r w:rsidR="00686ED6">
        <w:rPr>
          <w:sz w:val="28"/>
          <w:szCs w:val="28"/>
        </w:rPr>
        <w:br/>
      </w:r>
      <w:r w:rsidRPr="00227D72">
        <w:rPr>
          <w:sz w:val="28"/>
          <w:szCs w:val="28"/>
        </w:rPr>
        <w:t>же улицам осуществляется выезд на городскую магистраль общегородского значения – ул. Гагарина. В непосредственной близости с территорией проектирования расположены остановки общественного транспорта и наземные пешеходные переходы.</w:t>
      </w:r>
    </w:p>
    <w:bookmarkEnd w:id="34"/>
    <w:p w:rsidR="002A2F03" w:rsidRPr="00227D72" w:rsidRDefault="002A2F03" w:rsidP="002A2F03">
      <w:pPr>
        <w:pStyle w:val="1f1"/>
        <w:ind w:right="-28" w:firstLine="709"/>
        <w:jc w:val="both"/>
        <w:rPr>
          <w:rFonts w:ascii="Times New Roman" w:hAnsi="Times New Roman"/>
          <w:sz w:val="28"/>
          <w:szCs w:val="28"/>
        </w:rPr>
      </w:pPr>
      <w:r w:rsidRPr="00227D72">
        <w:rPr>
          <w:rFonts w:ascii="Times New Roman" w:hAnsi="Times New Roman"/>
          <w:sz w:val="28"/>
          <w:szCs w:val="28"/>
        </w:rPr>
        <w:t>На территории предусматривается организация элементов улично-дорожной сети.</w:t>
      </w:r>
    </w:p>
    <w:p w:rsidR="002A2F03" w:rsidRPr="00227D72" w:rsidRDefault="002A2F03" w:rsidP="002A2F03">
      <w:pPr>
        <w:spacing w:line="259" w:lineRule="auto"/>
        <w:ind w:firstLine="709"/>
        <w:jc w:val="both"/>
        <w:rPr>
          <w:sz w:val="28"/>
          <w:szCs w:val="28"/>
        </w:rPr>
      </w:pPr>
      <w:bookmarkStart w:id="35" w:name="_Hlk139982514"/>
      <w:r w:rsidRPr="00227D72">
        <w:rPr>
          <w:sz w:val="28"/>
          <w:szCs w:val="28"/>
        </w:rPr>
        <w:t xml:space="preserve">Согласно </w:t>
      </w:r>
      <w:r w:rsidR="00FE77DC">
        <w:rPr>
          <w:sz w:val="28"/>
          <w:szCs w:val="28"/>
        </w:rPr>
        <w:t>с</w:t>
      </w:r>
      <w:r w:rsidRPr="00227D72">
        <w:rPr>
          <w:sz w:val="28"/>
          <w:szCs w:val="28"/>
        </w:rPr>
        <w:t xml:space="preserve">татье 22 Правил </w:t>
      </w:r>
      <w:r w:rsidR="00FE77DC">
        <w:rPr>
          <w:sz w:val="28"/>
          <w:szCs w:val="28"/>
        </w:rPr>
        <w:t xml:space="preserve">землепользования и застройки </w:t>
      </w:r>
      <w:r w:rsidRPr="00227D72">
        <w:rPr>
          <w:sz w:val="28"/>
          <w:szCs w:val="28"/>
        </w:rPr>
        <w:t xml:space="preserve">расчетные показатели минимально допустимого количества машино-мест для парковки легковых автомобилей на стоянках автомобилей, размещаемых </w:t>
      </w:r>
      <w:r w:rsidR="00686ED6">
        <w:rPr>
          <w:sz w:val="28"/>
          <w:szCs w:val="28"/>
        </w:rPr>
        <w:br/>
      </w:r>
      <w:r w:rsidRPr="00227D72">
        <w:rPr>
          <w:sz w:val="28"/>
          <w:szCs w:val="28"/>
        </w:rPr>
        <w:t>в непосредственной близости от отдельно стоящих объектов капитального строительства в границах жилых и общественно-деловых зон устанавливаются Региональными нормативами: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для кратковременной остановки автотранспорта (гостевые стоянки автомобилей) родителей (законных представителей), привозящих детей </w:t>
      </w:r>
      <w:r w:rsidR="00686ED6">
        <w:rPr>
          <w:sz w:val="28"/>
          <w:szCs w:val="28"/>
        </w:rPr>
        <w:br/>
      </w:r>
      <w:r w:rsidRPr="00227D72">
        <w:rPr>
          <w:sz w:val="28"/>
          <w:szCs w:val="28"/>
        </w:rPr>
        <w:t>в дошкольные образовательные организации, а также работников указанных образовательных организаций необходимо предусматривать машино-места при дальности пешеходной доступности таких машино-мест не более 200 м</w:t>
      </w:r>
      <w:r w:rsidR="00FE77DC">
        <w:rPr>
          <w:sz w:val="28"/>
          <w:szCs w:val="28"/>
        </w:rPr>
        <w:t>етров</w:t>
      </w:r>
      <w:r w:rsidRPr="00227D72">
        <w:rPr>
          <w:sz w:val="28"/>
          <w:szCs w:val="28"/>
        </w:rPr>
        <w:t xml:space="preserve"> </w:t>
      </w:r>
      <w:r w:rsidR="00DB71CC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от территорий данных организаций из расчета не менее 5 машино-мест </w:t>
      </w:r>
      <w:r w:rsidR="00DB71CC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для дошкольных образовательных организаций до 330 мест </w:t>
      </w:r>
      <w:r w:rsidR="00DB71CC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(пункт 1.6 </w:t>
      </w:r>
      <w:r w:rsidR="00FE77DC" w:rsidRPr="00227D72">
        <w:rPr>
          <w:sz w:val="28"/>
          <w:szCs w:val="28"/>
        </w:rPr>
        <w:t>Региональны</w:t>
      </w:r>
      <w:r w:rsidR="00FE77DC">
        <w:rPr>
          <w:sz w:val="28"/>
          <w:szCs w:val="28"/>
        </w:rPr>
        <w:t>х</w:t>
      </w:r>
      <w:r w:rsidR="00FE77DC" w:rsidRPr="00227D72">
        <w:rPr>
          <w:sz w:val="28"/>
          <w:szCs w:val="28"/>
        </w:rPr>
        <w:t xml:space="preserve"> норматив</w:t>
      </w:r>
      <w:r w:rsidR="00FE77DC">
        <w:rPr>
          <w:sz w:val="28"/>
          <w:szCs w:val="28"/>
        </w:rPr>
        <w:t>ов</w:t>
      </w:r>
      <w:r w:rsidRPr="00227D72">
        <w:rPr>
          <w:sz w:val="28"/>
          <w:szCs w:val="28"/>
        </w:rPr>
        <w:t xml:space="preserve">);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необходимое количество машино-мест на автостоянках, гостевых стоянках автомобилей для помещений жилого назначения многоквартирного дома следует принимать из расчета 1 машино-место на 240 кв. м жилой площади (пункт 1.8 </w:t>
      </w:r>
      <w:r w:rsidR="00FE77DC" w:rsidRPr="00227D72">
        <w:rPr>
          <w:sz w:val="28"/>
          <w:szCs w:val="28"/>
        </w:rPr>
        <w:t>Региональны</w:t>
      </w:r>
      <w:r w:rsidR="00FE77DC">
        <w:rPr>
          <w:sz w:val="28"/>
          <w:szCs w:val="28"/>
        </w:rPr>
        <w:t>х</w:t>
      </w:r>
      <w:r w:rsidR="00FE77DC" w:rsidRPr="00227D72">
        <w:rPr>
          <w:sz w:val="28"/>
          <w:szCs w:val="28"/>
        </w:rPr>
        <w:t xml:space="preserve"> норматив</w:t>
      </w:r>
      <w:r w:rsidR="00FE77DC">
        <w:rPr>
          <w:sz w:val="28"/>
          <w:szCs w:val="28"/>
        </w:rPr>
        <w:t>ов</w:t>
      </w:r>
      <w:r w:rsidRPr="00227D72">
        <w:rPr>
          <w:sz w:val="28"/>
          <w:szCs w:val="28"/>
        </w:rPr>
        <w:t xml:space="preserve">);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количество парковочных мест для помещений нежилого назначения (встроенные, пристроенные, встроенно-пристроенные), требуемое </w:t>
      </w:r>
      <w:r w:rsidR="00686ED6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в зависимости от функционального назначения объекта, составляет 1 машино-место на 60 кв. м расчетной площади (пункт 1.7 </w:t>
      </w:r>
      <w:r w:rsidR="00FE77DC" w:rsidRPr="00227D72">
        <w:rPr>
          <w:sz w:val="28"/>
          <w:szCs w:val="28"/>
        </w:rPr>
        <w:t>Региональны</w:t>
      </w:r>
      <w:r w:rsidR="00FE77DC">
        <w:rPr>
          <w:sz w:val="28"/>
          <w:szCs w:val="28"/>
        </w:rPr>
        <w:t>х</w:t>
      </w:r>
      <w:r w:rsidR="00FE77DC" w:rsidRPr="00227D72">
        <w:rPr>
          <w:sz w:val="28"/>
          <w:szCs w:val="28"/>
        </w:rPr>
        <w:t xml:space="preserve"> норматив</w:t>
      </w:r>
      <w:r w:rsidR="00FE77DC">
        <w:rPr>
          <w:sz w:val="28"/>
          <w:szCs w:val="28"/>
        </w:rPr>
        <w:t>ов</w:t>
      </w:r>
      <w:r w:rsidRPr="00227D72">
        <w:rPr>
          <w:sz w:val="28"/>
          <w:szCs w:val="28"/>
        </w:rPr>
        <w:t>).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Количество парковочных мест для транспортных средств, управляемых инвалидами или перевозящими инвалидов и (или) ребенка-инвалида, принято согласно Региональным нормативам: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на открытых автостоянках для хранения автомобилей около жилых зданий и около зданий и сооружений различного назначения в размере не менее 10% мест от общего количества парковочных мест, но не менее 1 машино</w:t>
      </w:r>
      <w:r w:rsidR="00FE77DC">
        <w:rPr>
          <w:sz w:val="28"/>
          <w:szCs w:val="28"/>
        </w:rPr>
        <w:t>-</w:t>
      </w:r>
      <w:r w:rsidRPr="00227D72">
        <w:rPr>
          <w:sz w:val="28"/>
          <w:szCs w:val="28"/>
        </w:rPr>
        <w:t xml:space="preserve">места;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В том числе 5</w:t>
      </w:r>
      <w:r w:rsidR="00FE77DC">
        <w:rPr>
          <w:sz w:val="28"/>
          <w:szCs w:val="28"/>
        </w:rPr>
        <w:t xml:space="preserve"> процентов</w:t>
      </w:r>
      <w:r w:rsidRPr="00227D72">
        <w:rPr>
          <w:sz w:val="28"/>
          <w:szCs w:val="28"/>
        </w:rPr>
        <w:t xml:space="preserve"> мест расширенного размера от общего количества парковочных мест согласно </w:t>
      </w:r>
      <w:r w:rsidR="00FE77DC" w:rsidRPr="00227D72">
        <w:rPr>
          <w:sz w:val="28"/>
          <w:szCs w:val="28"/>
        </w:rPr>
        <w:t>таблиц</w:t>
      </w:r>
      <w:r w:rsidR="00FE77DC">
        <w:rPr>
          <w:sz w:val="28"/>
          <w:szCs w:val="28"/>
        </w:rPr>
        <w:t>е</w:t>
      </w:r>
      <w:r w:rsidR="00FE77DC" w:rsidRPr="00227D72">
        <w:rPr>
          <w:sz w:val="28"/>
          <w:szCs w:val="28"/>
        </w:rPr>
        <w:t xml:space="preserve"> 20 пункт</w:t>
      </w:r>
      <w:r w:rsidR="00FE77DC">
        <w:rPr>
          <w:sz w:val="28"/>
          <w:szCs w:val="28"/>
        </w:rPr>
        <w:t>у</w:t>
      </w:r>
      <w:r w:rsidR="00FE77DC" w:rsidRPr="00227D72">
        <w:rPr>
          <w:sz w:val="28"/>
          <w:szCs w:val="28"/>
        </w:rPr>
        <w:t xml:space="preserve"> 3</w:t>
      </w:r>
      <w:r w:rsidR="00FE77DC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стать</w:t>
      </w:r>
      <w:r w:rsidR="00FE77DC">
        <w:rPr>
          <w:sz w:val="28"/>
          <w:szCs w:val="28"/>
        </w:rPr>
        <w:t>и</w:t>
      </w:r>
      <w:r w:rsidRPr="00227D72">
        <w:rPr>
          <w:sz w:val="28"/>
          <w:szCs w:val="28"/>
        </w:rPr>
        <w:t xml:space="preserve"> 24 </w:t>
      </w:r>
      <w:r w:rsidR="00FE77DC">
        <w:rPr>
          <w:sz w:val="28"/>
          <w:szCs w:val="28"/>
        </w:rPr>
        <w:t>Местных нормативов</w:t>
      </w:r>
      <w:r w:rsidRPr="00227D72">
        <w:rPr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Размещение открытых стоянок для временного хранения легковых автомобилей принято в соответствии с противопожарными требованиями. 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>Расчет парковочных мест представлен в таблице 8.</w:t>
      </w:r>
    </w:p>
    <w:p w:rsidR="002A2F03" w:rsidRDefault="002A2F03" w:rsidP="002A2F03">
      <w:pPr>
        <w:ind w:right="-28" w:firstLine="709"/>
        <w:jc w:val="both"/>
        <w:rPr>
          <w:sz w:val="28"/>
          <w:szCs w:val="28"/>
        </w:rPr>
      </w:pPr>
    </w:p>
    <w:p w:rsidR="002A2F03" w:rsidRPr="00FE77DC" w:rsidRDefault="002A2F03" w:rsidP="00FE77DC">
      <w:pPr>
        <w:ind w:firstLine="709"/>
        <w:rPr>
          <w:iCs/>
          <w:sz w:val="28"/>
          <w:szCs w:val="28"/>
        </w:rPr>
      </w:pPr>
      <w:r w:rsidRPr="00FE77DC">
        <w:rPr>
          <w:iCs/>
          <w:sz w:val="28"/>
          <w:szCs w:val="28"/>
        </w:rPr>
        <w:t>Таблица 8</w:t>
      </w:r>
      <w:bookmarkEnd w:id="3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41"/>
        <w:gridCol w:w="1134"/>
        <w:gridCol w:w="142"/>
        <w:gridCol w:w="2126"/>
        <w:gridCol w:w="567"/>
        <w:gridCol w:w="851"/>
        <w:gridCol w:w="850"/>
      </w:tblGrid>
      <w:tr w:rsidR="002A2F03" w:rsidRPr="00FE77DC" w:rsidTr="00DB71CC">
        <w:trPr>
          <w:tblHeader/>
        </w:trPr>
        <w:tc>
          <w:tcPr>
            <w:tcW w:w="851" w:type="dxa"/>
            <w:vMerge w:val="restar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Номер (услов</w:t>
            </w:r>
            <w:r w:rsidR="00FE77DC">
              <w:rPr>
                <w:sz w:val="24"/>
                <w:szCs w:val="24"/>
              </w:rPr>
              <w:t>-</w:t>
            </w:r>
            <w:r w:rsidRPr="00FE77DC">
              <w:rPr>
                <w:sz w:val="24"/>
                <w:szCs w:val="24"/>
              </w:rPr>
              <w:t>ный, кадаст</w:t>
            </w:r>
            <w:r w:rsidR="00FE77DC">
              <w:rPr>
                <w:sz w:val="24"/>
                <w:szCs w:val="24"/>
              </w:rPr>
              <w:t>-</w:t>
            </w:r>
            <w:r w:rsidRPr="00FE77DC">
              <w:rPr>
                <w:sz w:val="24"/>
                <w:szCs w:val="24"/>
              </w:rPr>
              <w:t>ровый) земель</w:t>
            </w:r>
            <w:r w:rsidR="00FE77DC">
              <w:rPr>
                <w:sz w:val="24"/>
                <w:szCs w:val="24"/>
              </w:rPr>
              <w:t>-</w:t>
            </w:r>
            <w:r w:rsidRPr="00FE77DC">
              <w:rPr>
                <w:sz w:val="24"/>
                <w:szCs w:val="24"/>
              </w:rPr>
              <w:t>ного участка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Условный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номер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объекта капиталь</w:t>
            </w:r>
            <w:r w:rsidR="00FE77DC">
              <w:rPr>
                <w:sz w:val="24"/>
                <w:szCs w:val="24"/>
              </w:rPr>
              <w:t>-</w:t>
            </w:r>
            <w:r w:rsidRPr="00FE77DC">
              <w:rPr>
                <w:sz w:val="24"/>
                <w:szCs w:val="24"/>
              </w:rPr>
              <w:t>ного строитель</w:t>
            </w:r>
            <w:r w:rsidR="00FE77DC">
              <w:rPr>
                <w:sz w:val="24"/>
                <w:szCs w:val="24"/>
              </w:rPr>
              <w:t>-</w:t>
            </w:r>
            <w:r w:rsidRPr="00FE77DC">
              <w:rPr>
                <w:sz w:val="24"/>
                <w:szCs w:val="24"/>
              </w:rPr>
              <w:t>ства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на плане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Виды разрешенного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использования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земельных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 xml:space="preserve">участков </w:t>
            </w:r>
            <w:r w:rsidR="00DB71CC">
              <w:rPr>
                <w:sz w:val="24"/>
                <w:szCs w:val="24"/>
              </w:rPr>
              <w:br/>
            </w:r>
            <w:r w:rsidRPr="00FE77DC">
              <w:rPr>
                <w:sz w:val="24"/>
                <w:szCs w:val="24"/>
              </w:rPr>
              <w:t>и объектов капитального строительства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Вмести</w:t>
            </w:r>
            <w:r w:rsidR="00FE77DC">
              <w:rPr>
                <w:sz w:val="24"/>
                <w:szCs w:val="24"/>
              </w:rPr>
              <w:t>-</w:t>
            </w:r>
            <w:r w:rsidRPr="00FE77DC">
              <w:rPr>
                <w:sz w:val="24"/>
                <w:szCs w:val="24"/>
              </w:rPr>
              <w:t>мость</w:t>
            </w: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Расчет</w:t>
            </w:r>
            <w:r w:rsidR="00EE1D28" w:rsidRPr="00FE77DC">
              <w:rPr>
                <w:sz w:val="24"/>
                <w:szCs w:val="24"/>
              </w:rPr>
              <w:t xml:space="preserve"> </w:t>
            </w:r>
            <w:r w:rsidR="00EE1D28">
              <w:rPr>
                <w:sz w:val="24"/>
                <w:szCs w:val="24"/>
              </w:rPr>
              <w:t>машино-мест</w:t>
            </w:r>
            <w:r w:rsidRPr="00FE77DC">
              <w:rPr>
                <w:sz w:val="24"/>
                <w:szCs w:val="24"/>
              </w:rPr>
              <w:t xml:space="preserve"> по земельному участку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(общая площадь/</w:t>
            </w:r>
          </w:p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норматив)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F03" w:rsidRPr="00FE77DC" w:rsidRDefault="002A2F03" w:rsidP="00DB71C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 xml:space="preserve">Общая потребность </w:t>
            </w:r>
            <w:r w:rsidR="00DB71CC">
              <w:rPr>
                <w:sz w:val="24"/>
                <w:szCs w:val="24"/>
              </w:rPr>
              <w:br/>
            </w:r>
            <w:r w:rsidRPr="00FE77DC">
              <w:rPr>
                <w:sz w:val="24"/>
                <w:szCs w:val="24"/>
              </w:rPr>
              <w:t>в</w:t>
            </w:r>
            <w:r w:rsidR="00DB71CC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машино-местах</w:t>
            </w:r>
          </w:p>
        </w:tc>
      </w:tr>
      <w:tr w:rsidR="002A2F03" w:rsidRPr="00FE77DC" w:rsidTr="00DB71CC">
        <w:trPr>
          <w:trHeight w:val="1515"/>
          <w:tblHeader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7C7" w:rsidRPr="00FE77DC" w:rsidRDefault="000957C7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По</w:t>
            </w:r>
          </w:p>
          <w:p w:rsidR="002A2F03" w:rsidRPr="00FE77DC" w:rsidRDefault="000957C7" w:rsidP="00DB71CC"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E77DC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-</w:t>
            </w:r>
            <w:r w:rsidRPr="00FE77DC">
              <w:rPr>
                <w:sz w:val="24"/>
                <w:szCs w:val="24"/>
              </w:rPr>
              <w:t>екту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По</w:t>
            </w:r>
          </w:p>
          <w:p w:rsidR="002A2F03" w:rsidRPr="00FE77DC" w:rsidRDefault="000957C7" w:rsidP="00DB71CC"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2F03" w:rsidRPr="00FE77DC">
              <w:rPr>
                <w:sz w:val="24"/>
                <w:szCs w:val="24"/>
              </w:rPr>
              <w:t>роекту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2F03" w:rsidRPr="00FE77DC" w:rsidRDefault="002A2F03" w:rsidP="00DB71C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в т.ч. мест для МГН/</w:t>
            </w:r>
            <w:r w:rsidR="00DB71CC">
              <w:rPr>
                <w:sz w:val="24"/>
                <w:szCs w:val="24"/>
              </w:rPr>
              <w:br/>
            </w:r>
            <w:r w:rsidRPr="00FE77DC">
              <w:rPr>
                <w:sz w:val="24"/>
                <w:szCs w:val="24"/>
              </w:rPr>
              <w:t>расш. размера</w:t>
            </w:r>
          </w:p>
        </w:tc>
      </w:tr>
      <w:tr w:rsidR="002A2F03" w:rsidRPr="00FE77DC" w:rsidTr="001A605F">
        <w:trPr>
          <w:trHeight w:val="1160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:ЗУ</w:t>
            </w:r>
            <w:r w:rsidRPr="00DB71C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815 кв.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2815 + 5494 (кв.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>м)/</w:t>
            </w:r>
          </w:p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240</w:t>
            </w:r>
            <w:r w:rsidR="002B0867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кв.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>м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= 35 </w:t>
            </w:r>
          </w:p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35</w:t>
            </w:r>
          </w:p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4/2</w:t>
            </w:r>
          </w:p>
        </w:tc>
      </w:tr>
      <w:tr w:rsidR="002A2F03" w:rsidRPr="00FE77DC" w:rsidTr="001A605F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  <w:lang w:val="en-US"/>
              </w:rPr>
            </w:pPr>
            <w:r w:rsidRPr="00FE77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w w:val="105"/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5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494 кв.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  <w:lang w:val="en-US"/>
              </w:rPr>
            </w:pPr>
            <w:r w:rsidRPr="00FE77DC">
              <w:rPr>
                <w:sz w:val="24"/>
                <w:szCs w:val="24"/>
              </w:rPr>
              <w:t>:ЗУ2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w w:val="105"/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4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113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площади,</w:t>
            </w:r>
          </w:p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215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 встр</w:t>
            </w:r>
            <w:r w:rsidR="00EE1D28">
              <w:rPr>
                <w:sz w:val="24"/>
                <w:szCs w:val="24"/>
              </w:rPr>
              <w:t xml:space="preserve">оен-ных </w:t>
            </w:r>
            <w:r w:rsidRPr="00FE77DC">
              <w:rPr>
                <w:sz w:val="24"/>
                <w:szCs w:val="24"/>
              </w:rPr>
              <w:t>ком</w:t>
            </w:r>
            <w:r w:rsidR="00EE1D28">
              <w:rPr>
                <w:sz w:val="24"/>
                <w:szCs w:val="24"/>
              </w:rPr>
              <w:t>мер</w:t>
            </w:r>
            <w:r w:rsidR="002445CB" w:rsidRPr="002445CB">
              <w:rPr>
                <w:sz w:val="24"/>
                <w:szCs w:val="24"/>
              </w:rPr>
              <w:t>-</w:t>
            </w:r>
            <w:r w:rsidR="00EE1D28">
              <w:rPr>
                <w:sz w:val="24"/>
                <w:szCs w:val="24"/>
              </w:rPr>
              <w:t xml:space="preserve">ческих </w:t>
            </w:r>
            <w:r w:rsidRPr="00FE77DC">
              <w:rPr>
                <w:sz w:val="24"/>
                <w:szCs w:val="24"/>
              </w:rPr>
              <w:t>помещ</w:t>
            </w:r>
            <w:r w:rsidR="00EE1D28">
              <w:rPr>
                <w:sz w:val="24"/>
                <w:szCs w:val="24"/>
              </w:rPr>
              <w:t>е-ний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4113 + 2568 + 4113 (кв.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м)</w:t>
            </w:r>
            <w:r w:rsidR="002B0867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/</w:t>
            </w:r>
            <w:r w:rsidR="002B0867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240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 = 45 215 + 161 + 161 (кв.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м)</w:t>
            </w:r>
            <w:r w:rsidR="002B0867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/60</w:t>
            </w:r>
            <w:r w:rsidR="002B0867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м = 9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54</w:t>
            </w:r>
          </w:p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</w:p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</w:p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5/3</w:t>
            </w:r>
          </w:p>
        </w:tc>
      </w:tr>
      <w:tr w:rsidR="002A2F03" w:rsidRPr="00FE77DC" w:rsidTr="001A605F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w w:val="105"/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568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площади,</w:t>
            </w:r>
          </w:p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161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м </w:t>
            </w:r>
            <w:r w:rsidR="00EE1D28" w:rsidRPr="00FE77DC">
              <w:rPr>
                <w:sz w:val="24"/>
                <w:szCs w:val="24"/>
              </w:rPr>
              <w:t>встр</w:t>
            </w:r>
            <w:r w:rsidR="00EE1D28">
              <w:rPr>
                <w:sz w:val="24"/>
                <w:szCs w:val="24"/>
              </w:rPr>
              <w:t xml:space="preserve">оен-ных </w:t>
            </w:r>
            <w:r w:rsidR="00EE1D28" w:rsidRPr="00FE77DC">
              <w:rPr>
                <w:sz w:val="24"/>
                <w:szCs w:val="24"/>
              </w:rPr>
              <w:t>ком</w:t>
            </w:r>
            <w:r w:rsidR="00EE1D28">
              <w:rPr>
                <w:sz w:val="24"/>
                <w:szCs w:val="24"/>
              </w:rPr>
              <w:t>мер</w:t>
            </w:r>
            <w:r w:rsidR="002445CB" w:rsidRPr="002445CB">
              <w:rPr>
                <w:sz w:val="24"/>
                <w:szCs w:val="24"/>
              </w:rPr>
              <w:t>-</w:t>
            </w:r>
            <w:r w:rsidR="00EE1D28">
              <w:rPr>
                <w:sz w:val="24"/>
                <w:szCs w:val="24"/>
              </w:rPr>
              <w:t xml:space="preserve">ческих </w:t>
            </w:r>
            <w:r w:rsidR="00EE1D28" w:rsidRPr="00FE77DC">
              <w:rPr>
                <w:sz w:val="24"/>
                <w:szCs w:val="24"/>
              </w:rPr>
              <w:t>помещ</w:t>
            </w:r>
            <w:r w:rsidR="00EE1D28">
              <w:rPr>
                <w:sz w:val="24"/>
                <w:szCs w:val="24"/>
              </w:rPr>
              <w:t>е-ний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w w:val="105"/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2445CB" w:rsidRDefault="002A2F03" w:rsidP="001A605F">
            <w:pPr>
              <w:ind w:right="-121"/>
              <w:rPr>
                <w:sz w:val="24"/>
                <w:szCs w:val="24"/>
              </w:rPr>
            </w:pPr>
            <w:r w:rsidRPr="002445CB">
              <w:rPr>
                <w:sz w:val="24"/>
                <w:szCs w:val="24"/>
              </w:rPr>
              <w:t>4113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2445CB">
              <w:rPr>
                <w:sz w:val="24"/>
                <w:szCs w:val="24"/>
              </w:rPr>
              <w:t>м жилой площади,</w:t>
            </w:r>
          </w:p>
          <w:p w:rsidR="002A2F03" w:rsidRPr="002445CB" w:rsidRDefault="002A2F03" w:rsidP="002445CB">
            <w:pPr>
              <w:ind w:right="-121"/>
              <w:rPr>
                <w:sz w:val="24"/>
                <w:szCs w:val="24"/>
              </w:rPr>
            </w:pPr>
            <w:r w:rsidRPr="002445CB">
              <w:rPr>
                <w:sz w:val="24"/>
                <w:szCs w:val="24"/>
              </w:rPr>
              <w:t>161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2445CB">
              <w:rPr>
                <w:sz w:val="24"/>
                <w:szCs w:val="24"/>
              </w:rPr>
              <w:t xml:space="preserve">м </w:t>
            </w:r>
            <w:r w:rsidR="00EE1D28" w:rsidRPr="002445CB">
              <w:rPr>
                <w:sz w:val="24"/>
                <w:szCs w:val="24"/>
              </w:rPr>
              <w:t>встроен-ных коммер</w:t>
            </w:r>
            <w:r w:rsidR="002445CB" w:rsidRPr="002445CB">
              <w:rPr>
                <w:sz w:val="24"/>
                <w:szCs w:val="24"/>
              </w:rPr>
              <w:t>-</w:t>
            </w:r>
            <w:r w:rsidR="00EE1D28" w:rsidRPr="002445CB">
              <w:rPr>
                <w:sz w:val="24"/>
                <w:szCs w:val="24"/>
              </w:rPr>
              <w:t>ческих помеще-ний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lastRenderedPageBreak/>
              <w:t>:ЗУ3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0957C7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2445CB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2568 кв.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5CB" w:rsidRPr="0012411D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568 + 6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622 + 3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379 + 5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494 + 2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570 </w:t>
            </w:r>
          </w:p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(кв.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м)</w:t>
            </w:r>
            <w:r w:rsidR="002B0867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/240кв.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м = 86 </w:t>
            </w:r>
          </w:p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</w:p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215 + 161 (кв.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м)</w:t>
            </w:r>
            <w:r w:rsidR="002B0867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/60кв.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м = 6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10/5</w:t>
            </w:r>
          </w:p>
        </w:tc>
      </w:tr>
      <w:tr w:rsidR="002A2F03" w:rsidRPr="00FE77DC" w:rsidTr="001A605F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2445CB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6622 кв.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3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379 кв.</w:t>
            </w:r>
            <w:r w:rsidR="002445CB">
              <w:rPr>
                <w:sz w:val="24"/>
                <w:szCs w:val="24"/>
                <w:lang w:val="en-US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5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494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площади,</w:t>
            </w:r>
          </w:p>
          <w:p w:rsidR="002A2F03" w:rsidRPr="00FE77DC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215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м </w:t>
            </w:r>
            <w:r w:rsidR="00EE1D28" w:rsidRPr="00FE77DC">
              <w:rPr>
                <w:sz w:val="24"/>
                <w:szCs w:val="24"/>
              </w:rPr>
              <w:t>встр</w:t>
            </w:r>
            <w:r w:rsidR="00EE1D28">
              <w:rPr>
                <w:sz w:val="24"/>
                <w:szCs w:val="24"/>
              </w:rPr>
              <w:t xml:space="preserve">оен-ных </w:t>
            </w:r>
            <w:r w:rsidR="00EE1D28" w:rsidRPr="00FE77DC">
              <w:rPr>
                <w:sz w:val="24"/>
                <w:szCs w:val="24"/>
              </w:rPr>
              <w:t>ком</w:t>
            </w:r>
            <w:r w:rsidR="00EE1D28">
              <w:rPr>
                <w:sz w:val="24"/>
                <w:szCs w:val="24"/>
              </w:rPr>
              <w:t>мер</w:t>
            </w:r>
            <w:r w:rsidR="002445CB" w:rsidRPr="002445CB">
              <w:rPr>
                <w:sz w:val="24"/>
                <w:szCs w:val="24"/>
              </w:rPr>
              <w:t>-</w:t>
            </w:r>
            <w:r w:rsidR="00EE1D28">
              <w:rPr>
                <w:sz w:val="24"/>
                <w:szCs w:val="24"/>
              </w:rPr>
              <w:t xml:space="preserve">ческих </w:t>
            </w:r>
            <w:r w:rsidR="00EE1D28" w:rsidRPr="00FE77DC">
              <w:rPr>
                <w:sz w:val="24"/>
                <w:szCs w:val="24"/>
              </w:rPr>
              <w:t>помещ</w:t>
            </w:r>
            <w:r w:rsidR="00EE1D28">
              <w:rPr>
                <w:sz w:val="24"/>
                <w:szCs w:val="24"/>
              </w:rPr>
              <w:t>е-ний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2</w:t>
            </w:r>
            <w:r w:rsidR="001A605F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570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>м жилой площади,</w:t>
            </w:r>
          </w:p>
          <w:p w:rsidR="002445CB" w:rsidRPr="002445CB" w:rsidRDefault="002A2F03" w:rsidP="002445CB">
            <w:pPr>
              <w:ind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161 кв.</w:t>
            </w:r>
            <w:r w:rsidR="002445CB" w:rsidRPr="002445CB">
              <w:rPr>
                <w:sz w:val="24"/>
                <w:szCs w:val="24"/>
              </w:rPr>
              <w:t xml:space="preserve"> </w:t>
            </w:r>
            <w:r w:rsidRPr="00FE77DC">
              <w:rPr>
                <w:sz w:val="24"/>
                <w:szCs w:val="24"/>
              </w:rPr>
              <w:t xml:space="preserve">м </w:t>
            </w:r>
            <w:r w:rsidR="00EE1D28" w:rsidRPr="00FE77DC">
              <w:rPr>
                <w:sz w:val="24"/>
                <w:szCs w:val="24"/>
              </w:rPr>
              <w:t>встр</w:t>
            </w:r>
            <w:r w:rsidR="00EE1D28">
              <w:rPr>
                <w:sz w:val="24"/>
                <w:szCs w:val="24"/>
              </w:rPr>
              <w:t xml:space="preserve">оен-ных </w:t>
            </w:r>
            <w:r w:rsidR="00EE1D28" w:rsidRPr="00FE77DC">
              <w:rPr>
                <w:sz w:val="24"/>
                <w:szCs w:val="24"/>
              </w:rPr>
              <w:t>ком</w:t>
            </w:r>
            <w:r w:rsidR="00EE1D28">
              <w:rPr>
                <w:sz w:val="24"/>
                <w:szCs w:val="24"/>
              </w:rPr>
              <w:t>мер</w:t>
            </w:r>
          </w:p>
          <w:p w:rsidR="002A2F03" w:rsidRPr="00FE77DC" w:rsidRDefault="00EE1D28" w:rsidP="002445CB">
            <w:pPr>
              <w:ind w:right="-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ческих </w:t>
            </w:r>
            <w:r w:rsidRPr="00FE77DC">
              <w:rPr>
                <w:sz w:val="24"/>
                <w:szCs w:val="24"/>
              </w:rPr>
              <w:t>помещ</w:t>
            </w:r>
            <w:r>
              <w:rPr>
                <w:sz w:val="24"/>
                <w:szCs w:val="24"/>
              </w:rPr>
              <w:t>е-ний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E8643D">
            <w:pPr>
              <w:ind w:left="-142" w:right="-1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EE1D28">
              <w:rPr>
                <w:bCs/>
                <w:sz w:val="24"/>
                <w:szCs w:val="24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E1D28">
              <w:rPr>
                <w:rFonts w:eastAsia="Calibri"/>
                <w:bCs/>
                <w:sz w:val="24"/>
                <w:szCs w:val="24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bCs/>
                <w:color w:val="FF0000"/>
                <w:sz w:val="24"/>
                <w:szCs w:val="24"/>
              </w:rPr>
            </w:pPr>
            <w:r w:rsidRPr="00EE1D28">
              <w:rPr>
                <w:bCs/>
                <w:sz w:val="24"/>
                <w:szCs w:val="24"/>
              </w:rPr>
              <w:t>19/10</w:t>
            </w:r>
          </w:p>
        </w:tc>
      </w:tr>
      <w:tr w:rsidR="002A2F03" w:rsidRPr="00FE77DC" w:rsidTr="001A605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:ЗУ4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rPr>
                <w:sz w:val="24"/>
                <w:szCs w:val="24"/>
              </w:rPr>
            </w:pPr>
            <w:r w:rsidRPr="00FE77DC">
              <w:rPr>
                <w:w w:val="105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125 учащихся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FE77D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EE1D2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rFonts w:eastAsia="Calibri"/>
                <w:sz w:val="24"/>
                <w:szCs w:val="24"/>
              </w:rPr>
            </w:pPr>
            <w:r w:rsidRPr="00EE1D2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A2F03" w:rsidRPr="00FE77DC" w:rsidTr="001A605F"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FE77DC" w:rsidRDefault="002A2F03" w:rsidP="006A5EDA">
            <w:pPr>
              <w:ind w:left="-142" w:right="-12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EE1D28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bCs/>
                <w:sz w:val="24"/>
                <w:szCs w:val="24"/>
              </w:rPr>
            </w:pPr>
            <w:r w:rsidRPr="00EE1D28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F03" w:rsidRPr="00EE1D28" w:rsidRDefault="002A2F03" w:rsidP="001A605F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EE1D28">
              <w:rPr>
                <w:bCs/>
                <w:sz w:val="24"/>
                <w:szCs w:val="24"/>
              </w:rPr>
              <w:t>19/10</w:t>
            </w:r>
          </w:p>
        </w:tc>
      </w:tr>
    </w:tbl>
    <w:p w:rsidR="002445CB" w:rsidRDefault="002445CB" w:rsidP="002A2F03">
      <w:pPr>
        <w:ind w:left="3" w:firstLine="706"/>
        <w:jc w:val="both"/>
        <w:rPr>
          <w:sz w:val="28"/>
          <w:szCs w:val="28"/>
        </w:rPr>
      </w:pPr>
    </w:p>
    <w:p w:rsidR="002445CB" w:rsidRDefault="002445CB" w:rsidP="002445CB">
      <w:r>
        <w:br w:type="page"/>
      </w:r>
    </w:p>
    <w:p w:rsidR="002A2F03" w:rsidRPr="00E8643D" w:rsidRDefault="002A2F03" w:rsidP="002A2F03">
      <w:pPr>
        <w:ind w:left="3" w:firstLine="706"/>
        <w:jc w:val="both"/>
        <w:rPr>
          <w:sz w:val="28"/>
          <w:szCs w:val="28"/>
        </w:rPr>
      </w:pPr>
      <w:r w:rsidRPr="00227D72">
        <w:rPr>
          <w:sz w:val="28"/>
          <w:szCs w:val="28"/>
        </w:rPr>
        <w:lastRenderedPageBreak/>
        <w:t xml:space="preserve">Для территории проектирования предусмотрено </w:t>
      </w:r>
      <w:r w:rsidRPr="00E8643D">
        <w:rPr>
          <w:bCs/>
          <w:iCs/>
          <w:sz w:val="28"/>
          <w:szCs w:val="28"/>
        </w:rPr>
        <w:t xml:space="preserve">186 </w:t>
      </w:r>
      <w:r w:rsidR="00E8643D" w:rsidRPr="00E8643D">
        <w:rPr>
          <w:bCs/>
          <w:iCs/>
          <w:sz w:val="28"/>
          <w:szCs w:val="28"/>
        </w:rPr>
        <w:t>машино-мест</w:t>
      </w:r>
      <w:r w:rsidRPr="00E8643D">
        <w:rPr>
          <w:bCs/>
          <w:iCs/>
          <w:sz w:val="28"/>
          <w:szCs w:val="28"/>
        </w:rPr>
        <w:t>:</w:t>
      </w:r>
    </w:p>
    <w:p w:rsidR="002A2F03" w:rsidRPr="00E8643D" w:rsidRDefault="002A2F03" w:rsidP="002A2F03">
      <w:pPr>
        <w:ind w:left="3" w:firstLine="706"/>
        <w:jc w:val="both"/>
        <w:rPr>
          <w:sz w:val="28"/>
          <w:szCs w:val="28"/>
        </w:rPr>
      </w:pPr>
      <w:r w:rsidRPr="00E8643D">
        <w:rPr>
          <w:bCs/>
          <w:iCs/>
          <w:sz w:val="28"/>
          <w:szCs w:val="28"/>
        </w:rPr>
        <w:t>181</w:t>
      </w:r>
      <w:r w:rsidR="00E8643D" w:rsidRPr="00E8643D">
        <w:rPr>
          <w:bCs/>
          <w:iCs/>
          <w:sz w:val="28"/>
          <w:szCs w:val="28"/>
        </w:rPr>
        <w:t xml:space="preserve"> машино-мест</w:t>
      </w:r>
      <w:r w:rsidRPr="00E8643D">
        <w:rPr>
          <w:sz w:val="28"/>
          <w:szCs w:val="28"/>
        </w:rPr>
        <w:t xml:space="preserve"> – открытые наземные парковки для планируемой застройки в границах территории проектирования на земельных участках :ЗУ1, :ЗУ2, :ЗУ3;</w:t>
      </w:r>
    </w:p>
    <w:p w:rsidR="002A2F03" w:rsidRPr="00227D72" w:rsidRDefault="002A2F03" w:rsidP="002A2F03">
      <w:pPr>
        <w:ind w:left="3" w:firstLine="706"/>
        <w:jc w:val="both"/>
        <w:rPr>
          <w:sz w:val="28"/>
          <w:szCs w:val="28"/>
        </w:rPr>
      </w:pPr>
      <w:r w:rsidRPr="00E8643D">
        <w:rPr>
          <w:bCs/>
          <w:iCs/>
          <w:sz w:val="28"/>
          <w:szCs w:val="28"/>
        </w:rPr>
        <w:t xml:space="preserve">5 </w:t>
      </w:r>
      <w:r w:rsidR="00E8643D" w:rsidRPr="00E8643D">
        <w:rPr>
          <w:bCs/>
          <w:iCs/>
          <w:sz w:val="28"/>
          <w:szCs w:val="28"/>
        </w:rPr>
        <w:t>машино-мест</w:t>
      </w:r>
      <w:r w:rsidRPr="00E8643D">
        <w:rPr>
          <w:bCs/>
          <w:iCs/>
          <w:sz w:val="28"/>
          <w:szCs w:val="28"/>
        </w:rPr>
        <w:t xml:space="preserve"> </w:t>
      </w:r>
      <w:r w:rsidRPr="00E8643D">
        <w:rPr>
          <w:sz w:val="28"/>
          <w:szCs w:val="28"/>
        </w:rPr>
        <w:t xml:space="preserve">– </w:t>
      </w:r>
      <w:r w:rsidR="00E8643D">
        <w:rPr>
          <w:sz w:val="28"/>
          <w:szCs w:val="28"/>
        </w:rPr>
        <w:t>о</w:t>
      </w:r>
      <w:r w:rsidRPr="00E8643D">
        <w:rPr>
          <w:sz w:val="28"/>
          <w:szCs w:val="28"/>
        </w:rPr>
        <w:t>ткрытые наземные парковки для планируемой дошк</w:t>
      </w:r>
      <w:r w:rsidRPr="00227D72">
        <w:rPr>
          <w:sz w:val="28"/>
          <w:szCs w:val="28"/>
        </w:rPr>
        <w:t xml:space="preserve">ольной образовательной организации размещаются в пределах квартала </w:t>
      </w:r>
      <w:r w:rsidR="00DB71CC">
        <w:rPr>
          <w:sz w:val="28"/>
          <w:szCs w:val="28"/>
        </w:rPr>
        <w:br/>
      </w:r>
      <w:r w:rsidRPr="00227D72">
        <w:rPr>
          <w:sz w:val="28"/>
          <w:szCs w:val="28"/>
        </w:rPr>
        <w:t>в границах земельного участка :ЗУ3 при соблюдении дальности пешехо</w:t>
      </w:r>
      <w:r w:rsidR="00E8643D">
        <w:rPr>
          <w:sz w:val="28"/>
          <w:szCs w:val="28"/>
        </w:rPr>
        <w:t>дной доступности не более 200 метров</w:t>
      </w:r>
      <w:r w:rsidRPr="00227D72">
        <w:rPr>
          <w:sz w:val="28"/>
          <w:szCs w:val="28"/>
        </w:rPr>
        <w:t xml:space="preserve"> и являются кратковременными остановками автотранспорта (гостевыми стоянками автомобилей) родителей (законных представителей), привозящих детей в дошкольные образовательные организации, а также работников указанной образовательной организации, </w:t>
      </w:r>
      <w:r w:rsidR="00E5091F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что отвечает требованиям пункта 1.6 </w:t>
      </w:r>
      <w:r w:rsidR="00E8643D">
        <w:rPr>
          <w:sz w:val="28"/>
          <w:szCs w:val="28"/>
        </w:rPr>
        <w:t>Региональных нормативов</w:t>
      </w:r>
      <w:r w:rsidRPr="00227D72">
        <w:rPr>
          <w:sz w:val="28"/>
          <w:szCs w:val="28"/>
        </w:rPr>
        <w:t>.</w:t>
      </w:r>
    </w:p>
    <w:p w:rsidR="00E8643D" w:rsidRDefault="002A2F03" w:rsidP="00E8643D">
      <w:pPr>
        <w:ind w:left="3" w:firstLine="706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Для планируемой многоэтажной жилой застройки в границах земельных участков с условными номерами :ЗУ1, :ЗУ2, :ЗУ3 предусмотрено 181 </w:t>
      </w:r>
      <w:r w:rsidR="00E8643D" w:rsidRPr="00E8643D">
        <w:rPr>
          <w:bCs/>
          <w:iCs/>
          <w:sz w:val="28"/>
          <w:szCs w:val="28"/>
        </w:rPr>
        <w:t>машино-мест</w:t>
      </w:r>
      <w:r w:rsidRPr="00227D72">
        <w:rPr>
          <w:sz w:val="28"/>
          <w:szCs w:val="28"/>
        </w:rPr>
        <w:t xml:space="preserve"> на открытых стоянках для хранения легковых автомобилей, в том числе </w:t>
      </w:r>
      <w:r w:rsidR="00AB42FD">
        <w:rPr>
          <w:sz w:val="28"/>
          <w:szCs w:val="28"/>
        </w:rPr>
        <w:br/>
      </w:r>
      <w:r w:rsidRPr="00227D72">
        <w:rPr>
          <w:sz w:val="28"/>
          <w:szCs w:val="28"/>
        </w:rPr>
        <w:t>19 машино</w:t>
      </w:r>
      <w:r w:rsidR="00E8643D">
        <w:rPr>
          <w:sz w:val="28"/>
          <w:szCs w:val="28"/>
        </w:rPr>
        <w:t>-</w:t>
      </w:r>
      <w:r w:rsidRPr="00227D72">
        <w:rPr>
          <w:sz w:val="28"/>
          <w:szCs w:val="28"/>
        </w:rPr>
        <w:t>мест для МГН, из которых 10 машино</w:t>
      </w:r>
      <w:r w:rsidR="00E8643D">
        <w:rPr>
          <w:sz w:val="28"/>
          <w:szCs w:val="28"/>
        </w:rPr>
        <w:t>-</w:t>
      </w:r>
      <w:r w:rsidRPr="00227D72">
        <w:rPr>
          <w:sz w:val="28"/>
          <w:szCs w:val="28"/>
        </w:rPr>
        <w:t>мест принимаем расширенного размера.</w:t>
      </w:r>
    </w:p>
    <w:p w:rsidR="002A2F03" w:rsidRPr="00227D72" w:rsidRDefault="002A2F03" w:rsidP="00E8643D">
      <w:pPr>
        <w:ind w:left="3" w:firstLine="706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Требуемое количество машино-мест для комплексной застройки территории в границах части элемента планировочной структуры: ул. Гагарина, ул. Розинга, просп. Дзержинского проектом планировки обеспечивается полностью</w:t>
      </w:r>
      <w:r w:rsidR="00E8643D">
        <w:rPr>
          <w:sz w:val="28"/>
          <w:szCs w:val="28"/>
        </w:rPr>
        <w:t>.</w:t>
      </w:r>
    </w:p>
    <w:p w:rsidR="002A2F03" w:rsidRPr="00227D72" w:rsidRDefault="002A2F03" w:rsidP="002A2F03">
      <w:pPr>
        <w:jc w:val="right"/>
        <w:rPr>
          <w:sz w:val="28"/>
          <w:szCs w:val="28"/>
        </w:rPr>
      </w:pPr>
    </w:p>
    <w:p w:rsidR="002A2F03" w:rsidRDefault="002A2F03" w:rsidP="00EF388F">
      <w:pPr>
        <w:ind w:right="-28"/>
        <w:jc w:val="center"/>
        <w:rPr>
          <w:sz w:val="28"/>
          <w:szCs w:val="28"/>
        </w:rPr>
      </w:pPr>
      <w:r w:rsidRPr="00227D72">
        <w:rPr>
          <w:sz w:val="28"/>
          <w:szCs w:val="28"/>
        </w:rPr>
        <w:t>6. Характеристика планируемого развития объектов коммунальной инфраструктуры, необ</w:t>
      </w:r>
      <w:r w:rsidR="00AB42FD">
        <w:rPr>
          <w:sz w:val="28"/>
          <w:szCs w:val="28"/>
        </w:rPr>
        <w:t>ходимых для развития территории</w:t>
      </w:r>
    </w:p>
    <w:p w:rsidR="00AB42FD" w:rsidRPr="00227D72" w:rsidRDefault="00AB42FD" w:rsidP="00EF388F">
      <w:pPr>
        <w:ind w:right="-28"/>
        <w:jc w:val="center"/>
        <w:rPr>
          <w:sz w:val="28"/>
          <w:szCs w:val="28"/>
        </w:rPr>
      </w:pPr>
    </w:p>
    <w:p w:rsidR="002A2F03" w:rsidRPr="00227D72" w:rsidRDefault="002A2F03" w:rsidP="002A2F03">
      <w:pPr>
        <w:pStyle w:val="1f1"/>
        <w:ind w:right="-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43D">
        <w:rPr>
          <w:rFonts w:ascii="Times New Roman" w:hAnsi="Times New Roman"/>
          <w:bCs/>
          <w:color w:val="000000"/>
          <w:sz w:val="28"/>
          <w:szCs w:val="28"/>
        </w:rPr>
        <w:t>Водоснабжение</w:t>
      </w:r>
      <w:r w:rsidRPr="00227D72">
        <w:rPr>
          <w:rFonts w:ascii="Times New Roman" w:hAnsi="Times New Roman"/>
          <w:color w:val="000000"/>
          <w:sz w:val="28"/>
          <w:szCs w:val="28"/>
        </w:rPr>
        <w:t xml:space="preserve"> – 461,45 м3/сут. предусматривается от системы </w:t>
      </w:r>
      <w:r w:rsidRPr="00227D72">
        <w:rPr>
          <w:rFonts w:ascii="Times New Roman" w:hAnsi="Times New Roman"/>
          <w:sz w:val="28"/>
          <w:szCs w:val="28"/>
        </w:rPr>
        <w:t>централизованных источников теплоснабжения</w:t>
      </w:r>
      <w:r w:rsidRPr="00227D72">
        <w:rPr>
          <w:rFonts w:ascii="Times New Roman" w:hAnsi="Times New Roman"/>
          <w:color w:val="000000"/>
          <w:sz w:val="28"/>
          <w:szCs w:val="28"/>
        </w:rPr>
        <w:t>.</w:t>
      </w:r>
    </w:p>
    <w:p w:rsidR="002A2F03" w:rsidRPr="00227D72" w:rsidRDefault="002A2F03" w:rsidP="002A2F03">
      <w:pPr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Водоснабжение объекта может быть выполнено от проектируемых внутриквартальных сетей водопровода с присоединением к существующим сетям водоснабжения г. Архангельска. Окончательные точки подключения будут определены после получения технических условий отраслевых служб города Архангельска.</w:t>
      </w:r>
    </w:p>
    <w:p w:rsidR="002A2F03" w:rsidRPr="00227D72" w:rsidRDefault="002A2F03" w:rsidP="002A2F03">
      <w:pPr>
        <w:ind w:right="-1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В настоящем проекте диаметры проектируемых водопроводных сетей не определяются, диаметры проектируемых сетей необходимо проверить гидравлическим расчетом на следующих стадиях проектирования. Внутриквартальные сети водопровода 11 Привокзального микрорайона, кадастровый номер 29:22:000000:8055 подлежат демонтажу.</w:t>
      </w:r>
    </w:p>
    <w:p w:rsidR="002A2F03" w:rsidRPr="00227D72" w:rsidRDefault="002A2F03" w:rsidP="002A2F03">
      <w:pPr>
        <w:pStyle w:val="1f1"/>
        <w:ind w:right="-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643D">
        <w:rPr>
          <w:rFonts w:ascii="Times New Roman" w:hAnsi="Times New Roman"/>
          <w:bCs/>
          <w:color w:val="000000"/>
          <w:sz w:val="28"/>
          <w:szCs w:val="28"/>
        </w:rPr>
        <w:t>Водоотведение</w:t>
      </w:r>
      <w:r w:rsidRPr="00227D72">
        <w:rPr>
          <w:rFonts w:ascii="Times New Roman" w:hAnsi="Times New Roman"/>
          <w:color w:val="000000"/>
          <w:sz w:val="28"/>
          <w:szCs w:val="28"/>
        </w:rPr>
        <w:t xml:space="preserve"> - хозяйственно-бытовые сточные воды (без учета сточных вод от полива) объ</w:t>
      </w:r>
      <w:r w:rsidR="00A7122D">
        <w:rPr>
          <w:rFonts w:ascii="Times New Roman" w:hAnsi="Times New Roman"/>
          <w:color w:val="000000"/>
          <w:sz w:val="28"/>
          <w:szCs w:val="28"/>
        </w:rPr>
        <w:t>е</w:t>
      </w:r>
      <w:r w:rsidRPr="00227D72">
        <w:rPr>
          <w:rFonts w:ascii="Times New Roman" w:hAnsi="Times New Roman"/>
          <w:color w:val="000000"/>
          <w:sz w:val="28"/>
          <w:szCs w:val="28"/>
        </w:rPr>
        <w:t>мом 448,25 м3/сут.</w:t>
      </w:r>
    </w:p>
    <w:p w:rsidR="002A2F03" w:rsidRPr="00227D72" w:rsidRDefault="002A2F03" w:rsidP="002A2F03">
      <w:pPr>
        <w:ind w:right="-1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Внутриквартальные сети хозяйственно-бытовой канализации </w:t>
      </w:r>
      <w:r w:rsidR="00AB42FD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11 Привокзального м/района, кадастровый номер 29:22:000000:8275 подлежат демонтажу. Проектом </w:t>
      </w:r>
      <w:r w:rsidR="00E8643D">
        <w:rPr>
          <w:sz w:val="28"/>
          <w:szCs w:val="28"/>
        </w:rPr>
        <w:t xml:space="preserve">планировки </w:t>
      </w:r>
      <w:r w:rsidRPr="00227D72">
        <w:rPr>
          <w:sz w:val="28"/>
          <w:szCs w:val="28"/>
        </w:rPr>
        <w:t xml:space="preserve">предусматривается организация раздельной системы канализования рассматриваемой территории. Сточные хозяйственно - бытовые воды будут собираться с территории освоения в соответствии </w:t>
      </w:r>
      <w:r w:rsidR="00AB42FD">
        <w:rPr>
          <w:sz w:val="28"/>
          <w:szCs w:val="28"/>
        </w:rPr>
        <w:br/>
      </w:r>
      <w:r w:rsidRPr="00227D72">
        <w:rPr>
          <w:sz w:val="28"/>
          <w:szCs w:val="28"/>
        </w:rPr>
        <w:lastRenderedPageBreak/>
        <w:t xml:space="preserve">с рельефом и с последующим сбросом в существующую канализационную сеть г. Архангельска. В настоящем проекте диаметры проектируемых канализационных сетей, а также мощность </w:t>
      </w:r>
      <w:r w:rsidR="00E8643D">
        <w:rPr>
          <w:sz w:val="28"/>
          <w:szCs w:val="28"/>
        </w:rPr>
        <w:t xml:space="preserve">канализационно-насосной станции (далее – </w:t>
      </w:r>
      <w:r w:rsidRPr="00227D72">
        <w:rPr>
          <w:sz w:val="28"/>
          <w:szCs w:val="28"/>
        </w:rPr>
        <w:t>КНС</w:t>
      </w:r>
      <w:r w:rsidR="00E8643D">
        <w:rPr>
          <w:sz w:val="28"/>
          <w:szCs w:val="28"/>
        </w:rPr>
        <w:t>)</w:t>
      </w:r>
      <w:r w:rsidRPr="00227D72">
        <w:rPr>
          <w:sz w:val="28"/>
          <w:szCs w:val="28"/>
        </w:rPr>
        <w:t xml:space="preserve"> не определяются, диаметры проектируемых сетей и КНС необходимо определить расчетом на сле</w:t>
      </w:r>
      <w:r w:rsidR="00E8643D">
        <w:rPr>
          <w:sz w:val="28"/>
          <w:szCs w:val="28"/>
        </w:rPr>
        <w:t>дующих стадиях проектирования.</w:t>
      </w:r>
    </w:p>
    <w:p w:rsidR="002A2F03" w:rsidRPr="00227D72" w:rsidRDefault="002A2F03" w:rsidP="002A2F03">
      <w:pPr>
        <w:tabs>
          <w:tab w:val="left" w:pos="0"/>
        </w:tabs>
        <w:suppressAutoHyphens/>
        <w:ind w:right="-1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Сброс поверхностных сточных вод с прилегающей территории </w:t>
      </w:r>
      <w:r w:rsidR="00AB42FD">
        <w:rPr>
          <w:sz w:val="28"/>
          <w:szCs w:val="28"/>
        </w:rPr>
        <w:br/>
      </w:r>
      <w:r w:rsidRPr="00227D72">
        <w:rPr>
          <w:sz w:val="28"/>
          <w:szCs w:val="28"/>
        </w:rPr>
        <w:t xml:space="preserve">и дренажных вод от линейного объекта может быть выполнен в городские сети ливневой канализации. Приемник сточных ливневых стоков будет определен после получения </w:t>
      </w:r>
      <w:r w:rsidR="00E8643D">
        <w:rPr>
          <w:sz w:val="28"/>
          <w:szCs w:val="28"/>
        </w:rPr>
        <w:t>и</w:t>
      </w:r>
      <w:r w:rsidRPr="00227D72">
        <w:rPr>
          <w:sz w:val="28"/>
          <w:szCs w:val="28"/>
        </w:rPr>
        <w:t>сходных данных отраслевой службы города.</w:t>
      </w:r>
    </w:p>
    <w:p w:rsidR="002A2F03" w:rsidRPr="00227D72" w:rsidRDefault="002A2F03" w:rsidP="002A2F03">
      <w:pPr>
        <w:tabs>
          <w:tab w:val="left" w:pos="0"/>
        </w:tabs>
        <w:suppressAutoHyphens/>
        <w:ind w:right="-1"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 В границах рассматриваемой территории предусматривается устройство закрытой дождевой канализации. Загрязненные поверхностные стоки </w:t>
      </w:r>
      <w:r w:rsidR="00AB42FD">
        <w:rPr>
          <w:sz w:val="28"/>
          <w:szCs w:val="28"/>
        </w:rPr>
        <w:br/>
      </w:r>
      <w:r w:rsidRPr="00227D72">
        <w:rPr>
          <w:sz w:val="28"/>
          <w:szCs w:val="28"/>
        </w:rPr>
        <w:t>с проезжей части по продольным и поперечным уклонам полотна, попадают через дождеприемные колодцы и далее в закрытую сеть ливневой канализации г.</w:t>
      </w:r>
      <w:r w:rsidR="002445CB" w:rsidRPr="002445CB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Архангельска.</w:t>
      </w:r>
    </w:p>
    <w:p w:rsidR="002A2F03" w:rsidRPr="00227D72" w:rsidRDefault="002A2F03" w:rsidP="002A2F03">
      <w:pPr>
        <w:pStyle w:val="1f1"/>
        <w:ind w:right="-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17C">
        <w:rPr>
          <w:rFonts w:ascii="Times New Roman" w:hAnsi="Times New Roman"/>
          <w:bCs/>
          <w:color w:val="000000"/>
          <w:sz w:val="28"/>
          <w:szCs w:val="28"/>
        </w:rPr>
        <w:t>Электроснабжение</w:t>
      </w:r>
      <w:r w:rsidRPr="00227D72">
        <w:rPr>
          <w:rFonts w:ascii="Times New Roman" w:hAnsi="Times New Roman"/>
          <w:color w:val="000000"/>
          <w:sz w:val="28"/>
          <w:szCs w:val="28"/>
        </w:rPr>
        <w:t xml:space="preserve"> – 1836,00 кВт по II категории надежности.</w:t>
      </w:r>
    </w:p>
    <w:p w:rsidR="002A2F03" w:rsidRPr="00227D72" w:rsidRDefault="002A2F03" w:rsidP="002A2F03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27D72">
        <w:rPr>
          <w:rFonts w:eastAsia="Calibri"/>
          <w:sz w:val="28"/>
          <w:szCs w:val="28"/>
          <w:shd w:val="clear" w:color="auto" w:fill="FFFFFF"/>
        </w:rPr>
        <w:t xml:space="preserve">Наружное освещение квартала подлежит реконструкции, с расстановкой проектируемых опор освещения. Наружное освещение территории домов </w:t>
      </w:r>
      <w:r w:rsidR="00AB42FD">
        <w:rPr>
          <w:rFonts w:eastAsia="Calibri"/>
          <w:sz w:val="28"/>
          <w:szCs w:val="28"/>
          <w:shd w:val="clear" w:color="auto" w:fill="FFFFFF"/>
        </w:rPr>
        <w:br/>
      </w:r>
      <w:r w:rsidRPr="00227D72">
        <w:rPr>
          <w:rFonts w:eastAsia="Calibri"/>
          <w:sz w:val="28"/>
          <w:szCs w:val="28"/>
          <w:shd w:val="clear" w:color="auto" w:fill="FFFFFF"/>
        </w:rPr>
        <w:t>№</w:t>
      </w:r>
      <w:r w:rsidR="00AB42F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227D72">
        <w:rPr>
          <w:rFonts w:eastAsia="Calibri"/>
          <w:sz w:val="28"/>
          <w:szCs w:val="28"/>
          <w:shd w:val="clear" w:color="auto" w:fill="FFFFFF"/>
        </w:rPr>
        <w:t>51-59, корп.1.по ул. Гагарина, кадастровый номер 29:22:040601:2035 подлежит демонтажу.</w:t>
      </w:r>
    </w:p>
    <w:p w:rsidR="002A2F03" w:rsidRPr="00227D72" w:rsidRDefault="002A2F03" w:rsidP="002A2F03">
      <w:pPr>
        <w:ind w:right="-1" w:firstLine="710"/>
        <w:jc w:val="both"/>
        <w:rPr>
          <w:sz w:val="28"/>
          <w:szCs w:val="28"/>
        </w:rPr>
      </w:pPr>
      <w:r w:rsidRPr="007F417C">
        <w:rPr>
          <w:bCs/>
          <w:sz w:val="28"/>
          <w:szCs w:val="28"/>
        </w:rPr>
        <w:t>Теплоснабжение</w:t>
      </w:r>
      <w:r w:rsidRPr="00227D72">
        <w:rPr>
          <w:sz w:val="28"/>
          <w:szCs w:val="28"/>
        </w:rPr>
        <w:t xml:space="preserve"> – 4,532 Гкал/час. </w:t>
      </w:r>
    </w:p>
    <w:p w:rsidR="002A2F03" w:rsidRPr="00227D72" w:rsidRDefault="002A2F03" w:rsidP="002A2F03">
      <w:pPr>
        <w:ind w:right="-1" w:firstLine="710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Источник теплоснабжения будет определен после получения Исходных данных отраслевой службы города. Для подключения проектируемых объектов предусматривается размещение проектируемых тепловых камер </w:t>
      </w:r>
      <w:r w:rsidR="00AB42FD">
        <w:rPr>
          <w:sz w:val="28"/>
          <w:szCs w:val="28"/>
        </w:rPr>
        <w:br/>
      </w:r>
      <w:r w:rsidRPr="00227D72">
        <w:rPr>
          <w:sz w:val="28"/>
          <w:szCs w:val="28"/>
        </w:rPr>
        <w:t>на существующих тепловых сетях.</w:t>
      </w:r>
    </w:p>
    <w:p w:rsidR="002A2F03" w:rsidRPr="00227D72" w:rsidRDefault="002A2F03" w:rsidP="002A2F03">
      <w:pPr>
        <w:ind w:firstLine="680"/>
        <w:jc w:val="both"/>
        <w:rPr>
          <w:sz w:val="28"/>
          <w:szCs w:val="28"/>
        </w:rPr>
      </w:pPr>
      <w:r w:rsidRPr="007F417C">
        <w:rPr>
          <w:bCs/>
          <w:sz w:val="28"/>
          <w:szCs w:val="28"/>
        </w:rPr>
        <w:t xml:space="preserve">Газоснабжение </w:t>
      </w:r>
      <w:r w:rsidR="007F417C">
        <w:rPr>
          <w:bCs/>
          <w:sz w:val="28"/>
          <w:szCs w:val="28"/>
        </w:rPr>
        <w:t>– р</w:t>
      </w:r>
      <w:r w:rsidRPr="00227D72">
        <w:rPr>
          <w:sz w:val="28"/>
          <w:szCs w:val="28"/>
        </w:rPr>
        <w:t xml:space="preserve">азвитие сети газоснабжения не предусматривается. Проектом </w:t>
      </w:r>
      <w:r w:rsidR="007F417C">
        <w:rPr>
          <w:sz w:val="28"/>
          <w:szCs w:val="28"/>
        </w:rPr>
        <w:t xml:space="preserve">планировки </w:t>
      </w:r>
      <w:r w:rsidRPr="00227D72">
        <w:rPr>
          <w:sz w:val="28"/>
          <w:szCs w:val="28"/>
        </w:rPr>
        <w:t xml:space="preserve">не предусмотрено подключение проектируемых объектов к системе газоснабжения. Проектируемые нагрузки отсутствуют. </w:t>
      </w:r>
    </w:p>
    <w:p w:rsidR="002A2F03" w:rsidRPr="00227D72" w:rsidRDefault="002A2F03" w:rsidP="002A2F03">
      <w:pPr>
        <w:ind w:right="-1" w:firstLine="710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Существующая застройка обеспечена системой централизованного газоснабжения. Проектными решениями предусматривается демонтаж существующих газораспределительных сетей, попадающих под пятно застройки.</w:t>
      </w:r>
    </w:p>
    <w:p w:rsidR="002A2F03" w:rsidRPr="00227D72" w:rsidRDefault="002A2F03" w:rsidP="002A2F03">
      <w:pPr>
        <w:ind w:right="-1" w:firstLine="710"/>
        <w:jc w:val="both"/>
        <w:rPr>
          <w:b/>
          <w:sz w:val="28"/>
          <w:szCs w:val="28"/>
        </w:rPr>
      </w:pPr>
    </w:p>
    <w:p w:rsidR="002445CB" w:rsidRPr="0012411D" w:rsidRDefault="007F417C" w:rsidP="007F417C">
      <w:pPr>
        <w:ind w:right="-284"/>
        <w:jc w:val="center"/>
        <w:rPr>
          <w:b/>
          <w:sz w:val="28"/>
          <w:szCs w:val="28"/>
        </w:rPr>
      </w:pPr>
      <w:r w:rsidRPr="002445CB">
        <w:rPr>
          <w:b/>
          <w:sz w:val="28"/>
          <w:szCs w:val="28"/>
          <w:lang w:val="en-US"/>
        </w:rPr>
        <w:t>II</w:t>
      </w:r>
      <w:r w:rsidRPr="002445CB">
        <w:rPr>
          <w:b/>
          <w:sz w:val="28"/>
          <w:szCs w:val="28"/>
        </w:rPr>
        <w:t xml:space="preserve">. Положение </w:t>
      </w:r>
      <w:r w:rsidR="002A2F03" w:rsidRPr="002445CB">
        <w:rPr>
          <w:b/>
          <w:iCs/>
          <w:sz w:val="28"/>
          <w:szCs w:val="28"/>
        </w:rPr>
        <w:t xml:space="preserve">об очередности планируемого </w:t>
      </w:r>
      <w:r w:rsidR="002A2F03" w:rsidRPr="002445CB">
        <w:rPr>
          <w:b/>
          <w:sz w:val="28"/>
          <w:szCs w:val="28"/>
        </w:rPr>
        <w:t xml:space="preserve">комплексного развития территории жилой застройки городского округа "Город Архангельск" </w:t>
      </w:r>
    </w:p>
    <w:p w:rsidR="002445CB" w:rsidRPr="002445CB" w:rsidRDefault="002A2F03" w:rsidP="007F417C">
      <w:pPr>
        <w:ind w:right="-284"/>
        <w:jc w:val="center"/>
        <w:rPr>
          <w:b/>
          <w:sz w:val="28"/>
          <w:szCs w:val="28"/>
        </w:rPr>
      </w:pPr>
      <w:r w:rsidRPr="002445CB">
        <w:rPr>
          <w:b/>
          <w:sz w:val="28"/>
          <w:szCs w:val="28"/>
        </w:rPr>
        <w:t xml:space="preserve">в границах части элемента планировочной структуры: </w:t>
      </w:r>
    </w:p>
    <w:p w:rsidR="002445CB" w:rsidRPr="0012411D" w:rsidRDefault="002A2F03" w:rsidP="007F417C">
      <w:pPr>
        <w:ind w:right="-284"/>
        <w:jc w:val="center"/>
        <w:rPr>
          <w:b/>
          <w:iCs/>
          <w:sz w:val="28"/>
          <w:szCs w:val="28"/>
        </w:rPr>
      </w:pPr>
      <w:r w:rsidRPr="002445CB">
        <w:rPr>
          <w:b/>
          <w:sz w:val="28"/>
          <w:szCs w:val="28"/>
        </w:rPr>
        <w:t>ул. Гагарина, ул. Розинга, просп. Дзержинского</w:t>
      </w:r>
      <w:r w:rsidRPr="002445CB">
        <w:rPr>
          <w:b/>
          <w:iCs/>
          <w:sz w:val="28"/>
          <w:szCs w:val="28"/>
        </w:rPr>
        <w:t xml:space="preserve">, содержащее этапы проектирования и строительства объектов капитального строительства жилого и иного назначения и этапы строительства необходимых </w:t>
      </w:r>
    </w:p>
    <w:p w:rsidR="002A2F03" w:rsidRPr="002445CB" w:rsidRDefault="002A2F03" w:rsidP="007F417C">
      <w:pPr>
        <w:ind w:right="-284"/>
        <w:jc w:val="center"/>
        <w:rPr>
          <w:b/>
          <w:sz w:val="28"/>
          <w:szCs w:val="28"/>
        </w:rPr>
      </w:pPr>
      <w:r w:rsidRPr="002445CB">
        <w:rPr>
          <w:b/>
          <w:iCs/>
          <w:sz w:val="28"/>
          <w:szCs w:val="28"/>
        </w:rPr>
        <w:t>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2A2F03" w:rsidRPr="00227D72" w:rsidRDefault="002A2F03" w:rsidP="002A2F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_Hlk153896691"/>
      <w:r w:rsidRPr="00227D72">
        <w:rPr>
          <w:sz w:val="28"/>
          <w:szCs w:val="28"/>
        </w:rPr>
        <w:t>Проектом планировки территории планируется 3 этапа развития.</w:t>
      </w:r>
    </w:p>
    <w:p w:rsidR="002A2F03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Этапы развития территории приведены в таблице 9.</w:t>
      </w:r>
    </w:p>
    <w:p w:rsidR="00EF388F" w:rsidRPr="00227D72" w:rsidRDefault="00EF388F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этапов застройки территории представлена в приложении № 3.</w:t>
      </w:r>
    </w:p>
    <w:p w:rsidR="002A2F03" w:rsidRPr="007F417C" w:rsidRDefault="007F417C" w:rsidP="007F417C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Таблица 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2014"/>
        <w:gridCol w:w="1996"/>
        <w:gridCol w:w="1957"/>
        <w:gridCol w:w="1959"/>
      </w:tblGrid>
      <w:tr w:rsidR="002A2F03" w:rsidRPr="007F417C" w:rsidTr="00790F16">
        <w:trPr>
          <w:tblHeader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7F417C" w:rsidRDefault="002A2F03" w:rsidP="00E50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>Этап развития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7F417C" w:rsidRDefault="002A2F03" w:rsidP="00E50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>Расселение, Проектирование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7F417C" w:rsidRDefault="002A2F03" w:rsidP="00E50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03" w:rsidRPr="007F417C" w:rsidRDefault="002A2F03" w:rsidP="00E50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>Показатель этапа, кв.м. жилой площади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F03" w:rsidRPr="007F417C" w:rsidRDefault="002A2F03" w:rsidP="00E50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>Показатель этапа кв.м. нежилых помещений</w:t>
            </w:r>
          </w:p>
        </w:tc>
      </w:tr>
      <w:tr w:rsidR="002A2F03" w:rsidRPr="007F417C" w:rsidTr="00790F16"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:rsidR="002A2F03" w:rsidRPr="007F417C" w:rsidRDefault="002A2F03" w:rsidP="007F41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2024-2026</w:t>
            </w:r>
            <w:r w:rsidR="007F417C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2026-2029</w:t>
            </w:r>
            <w:r w:rsidR="007F417C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8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309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581</w:t>
            </w:r>
          </w:p>
        </w:tc>
      </w:tr>
      <w:tr w:rsidR="002A2F03" w:rsidRPr="007F417C" w:rsidTr="00790F16">
        <w:tc>
          <w:tcPr>
            <w:tcW w:w="2027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2026-2028</w:t>
            </w:r>
            <w:r w:rsidR="007F417C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2028-2031</w:t>
            </w:r>
            <w:r w:rsidR="007F417C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10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794</w:t>
            </w: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3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360</w:t>
            </w:r>
          </w:p>
        </w:tc>
      </w:tr>
      <w:tr w:rsidR="002A2F03" w:rsidRPr="007F417C" w:rsidTr="00790F16">
        <w:tc>
          <w:tcPr>
            <w:tcW w:w="2027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2028-2030</w:t>
            </w:r>
            <w:r w:rsidR="007F417C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2030-2033</w:t>
            </w:r>
            <w:r w:rsidR="007F417C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20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633</w:t>
            </w: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6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471</w:t>
            </w:r>
          </w:p>
        </w:tc>
      </w:tr>
      <w:tr w:rsidR="002A2F03" w:rsidRPr="007F417C" w:rsidTr="00790F16">
        <w:tc>
          <w:tcPr>
            <w:tcW w:w="2027" w:type="dxa"/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027" w:type="dxa"/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6A5ED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39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736</w:t>
            </w:r>
          </w:p>
        </w:tc>
        <w:tc>
          <w:tcPr>
            <w:tcW w:w="2028" w:type="dxa"/>
            <w:shd w:val="clear" w:color="auto" w:fill="auto"/>
          </w:tcPr>
          <w:p w:rsidR="002A2F03" w:rsidRPr="007F417C" w:rsidRDefault="002A2F03" w:rsidP="00790F1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17C">
              <w:rPr>
                <w:bCs/>
                <w:sz w:val="24"/>
                <w:szCs w:val="24"/>
              </w:rPr>
              <w:t>12</w:t>
            </w:r>
            <w:r w:rsidR="007F417C">
              <w:rPr>
                <w:bCs/>
                <w:sz w:val="24"/>
                <w:szCs w:val="24"/>
              </w:rPr>
              <w:t xml:space="preserve"> </w:t>
            </w:r>
            <w:r w:rsidRPr="007F417C">
              <w:rPr>
                <w:bCs/>
                <w:sz w:val="24"/>
                <w:szCs w:val="24"/>
              </w:rPr>
              <w:t>412</w:t>
            </w:r>
          </w:p>
        </w:tc>
      </w:tr>
    </w:tbl>
    <w:p w:rsidR="002A2F03" w:rsidRPr="00227D72" w:rsidRDefault="002A2F03" w:rsidP="002A2F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2F03" w:rsidRDefault="002A2F03" w:rsidP="002A2F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7D72">
        <w:rPr>
          <w:sz w:val="28"/>
          <w:szCs w:val="28"/>
        </w:rPr>
        <w:t xml:space="preserve">Этапность расселения </w:t>
      </w:r>
    </w:p>
    <w:p w:rsidR="00B62B16" w:rsidRPr="00227D72" w:rsidRDefault="00B62B16" w:rsidP="002A2F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2F03" w:rsidRPr="00227D72" w:rsidRDefault="002A2F03" w:rsidP="00B62B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Сложившаяся планировка территории:</w:t>
      </w:r>
      <w:r w:rsidR="007F417C">
        <w:rPr>
          <w:sz w:val="28"/>
          <w:szCs w:val="28"/>
        </w:rPr>
        <w:t xml:space="preserve"> застройка малоэтажная, п</w:t>
      </w:r>
      <w:r w:rsidRPr="00227D72">
        <w:rPr>
          <w:sz w:val="28"/>
          <w:szCs w:val="28"/>
        </w:rPr>
        <w:t xml:space="preserve">редставлена многоквартирными двухэтажными домами с несущими </w:t>
      </w:r>
      <w:r w:rsidR="00B62B16">
        <w:rPr>
          <w:sz w:val="28"/>
          <w:szCs w:val="28"/>
        </w:rPr>
        <w:br/>
      </w:r>
      <w:r w:rsidRPr="00227D72">
        <w:rPr>
          <w:sz w:val="28"/>
          <w:szCs w:val="28"/>
        </w:rPr>
        <w:t>и ограждающими конструкциями из дерева. Все двухэтажные деревянные существующие многоквартирные жилые дома подлежат расселению и сносу.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 xml:space="preserve">В рамках комплексного развития территории за счет средств застройщика подлежат расселению и сносу следующие дома: 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д.59;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д.55;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д.57, корп. 1;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 53;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 53, корп. 1;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 59, корп. 1;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 51;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 51, корп. 1;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 57;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ул. Гагарина, д. 55, корп. 1</w:t>
      </w:r>
    </w:p>
    <w:p w:rsidR="002A2F03" w:rsidRPr="00227D72" w:rsidRDefault="002A2F03" w:rsidP="002A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D72">
        <w:rPr>
          <w:sz w:val="28"/>
          <w:szCs w:val="28"/>
        </w:rPr>
        <w:t>При этом срок расселения и сноса дома по адресу: ул. Гагарина, д.</w:t>
      </w:r>
      <w:r w:rsidR="007F417C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57, корп. 1, на территории планируемого детского сада на 125 мест входит в 1 этап комплексного развития территории (2023</w:t>
      </w:r>
      <w:r w:rsidR="002445CB" w:rsidRPr="002445CB">
        <w:rPr>
          <w:sz w:val="28"/>
          <w:szCs w:val="28"/>
        </w:rPr>
        <w:t xml:space="preserve"> </w:t>
      </w:r>
      <w:r w:rsidR="002445CB" w:rsidRPr="00227D72">
        <w:rPr>
          <w:sz w:val="28"/>
          <w:szCs w:val="28"/>
        </w:rPr>
        <w:t>–</w:t>
      </w:r>
      <w:r w:rsidR="002445CB" w:rsidRPr="002445CB">
        <w:rPr>
          <w:sz w:val="28"/>
          <w:szCs w:val="28"/>
        </w:rPr>
        <w:t xml:space="preserve"> </w:t>
      </w:r>
      <w:r w:rsidRPr="00227D72">
        <w:rPr>
          <w:sz w:val="28"/>
          <w:szCs w:val="28"/>
        </w:rPr>
        <w:t>2025</w:t>
      </w:r>
      <w:r w:rsidR="007F417C">
        <w:rPr>
          <w:sz w:val="28"/>
          <w:szCs w:val="28"/>
        </w:rPr>
        <w:t xml:space="preserve"> годы</w:t>
      </w:r>
      <w:r w:rsidRPr="00227D72">
        <w:rPr>
          <w:sz w:val="28"/>
          <w:szCs w:val="28"/>
        </w:rPr>
        <w:t>).</w:t>
      </w:r>
    </w:p>
    <w:bookmarkEnd w:id="36"/>
    <w:p w:rsidR="00E5091F" w:rsidRDefault="00E5091F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F34DF9">
      <w:pPr>
        <w:widowControl w:val="0"/>
        <w:ind w:firstLine="709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E5091F" w:rsidRDefault="00E5091F">
      <w:pPr>
        <w:jc w:val="center"/>
        <w:rPr>
          <w:sz w:val="28"/>
          <w:szCs w:val="28"/>
        </w:rPr>
        <w:sectPr w:rsidR="00E5091F" w:rsidSect="00647D7B">
          <w:headerReference w:type="even" r:id="rId39"/>
          <w:headerReference w:type="default" r:id="rId4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2069A0">
        <w:trPr>
          <w:trHeight w:val="351"/>
        </w:trPr>
        <w:tc>
          <w:tcPr>
            <w:tcW w:w="4503" w:type="dxa"/>
          </w:tcPr>
          <w:p w:rsidR="00AF63CF" w:rsidRPr="000F2ADE" w:rsidRDefault="00AF63CF" w:rsidP="004C2380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F63CF" w:rsidRPr="000F2ADE" w:rsidTr="002069A0">
        <w:trPr>
          <w:trHeight w:val="1235"/>
        </w:trPr>
        <w:tc>
          <w:tcPr>
            <w:tcW w:w="4503" w:type="dxa"/>
          </w:tcPr>
          <w:p w:rsidR="007F417C" w:rsidRPr="007F417C" w:rsidRDefault="00AF63CF" w:rsidP="004C2380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0F2ADE" w:rsidRPr="000F2ADE">
              <w:rPr>
                <w:sz w:val="24"/>
                <w:szCs w:val="24"/>
              </w:rPr>
              <w:t xml:space="preserve">планировки территории </w:t>
            </w:r>
            <w:r w:rsidR="007F417C" w:rsidRPr="007F417C">
              <w:rPr>
                <w:sz w:val="24"/>
                <w:szCs w:val="24"/>
              </w:rPr>
              <w:t xml:space="preserve">жилой застройки городского округа "Город Архангельск" в границах части элемента планировочной структуры: </w:t>
            </w:r>
            <w:r w:rsidR="00E5091F">
              <w:rPr>
                <w:sz w:val="24"/>
                <w:szCs w:val="24"/>
              </w:rPr>
              <w:br/>
            </w:r>
            <w:r w:rsidR="007F417C" w:rsidRPr="007F417C">
              <w:rPr>
                <w:sz w:val="24"/>
                <w:szCs w:val="24"/>
              </w:rPr>
              <w:t>ул. Гагарина, ул. Розинга,</w:t>
            </w:r>
          </w:p>
          <w:p w:rsidR="00AF63CF" w:rsidRPr="000F2ADE" w:rsidRDefault="007F417C" w:rsidP="004C2380">
            <w:pPr>
              <w:ind w:firstLine="63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 xml:space="preserve">просп. Дзержинского, в границах которой предусматривается осуществление деятельности </w:t>
            </w:r>
            <w:r w:rsidR="00E5091F">
              <w:rPr>
                <w:sz w:val="24"/>
                <w:szCs w:val="24"/>
              </w:rPr>
              <w:br/>
            </w:r>
            <w:r w:rsidRPr="007F417C">
              <w:rPr>
                <w:sz w:val="24"/>
                <w:szCs w:val="24"/>
              </w:rPr>
              <w:t>по комплексному развитию территории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7F417C" w:rsidP="00AF63CF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1800A7CA" wp14:editId="6C31ABCC">
            <wp:extent cx="6120130" cy="44266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2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1F" w:rsidRDefault="00E5091F">
      <w:pPr>
        <w:jc w:val="center"/>
        <w:rPr>
          <w:sz w:val="28"/>
          <w:szCs w:val="28"/>
        </w:rPr>
        <w:sectPr w:rsidR="00E5091F" w:rsidSect="00647D7B"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63CF" w:rsidRPr="000F2ADE" w:rsidTr="002069A0">
        <w:trPr>
          <w:trHeight w:val="351"/>
        </w:trPr>
        <w:tc>
          <w:tcPr>
            <w:tcW w:w="4503" w:type="dxa"/>
          </w:tcPr>
          <w:p w:rsidR="00AF63CF" w:rsidRPr="000F2ADE" w:rsidRDefault="00AF63CF" w:rsidP="006C6C3B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AF63CF" w:rsidRPr="000F2ADE" w:rsidTr="002069A0">
        <w:trPr>
          <w:trHeight w:val="1235"/>
        </w:trPr>
        <w:tc>
          <w:tcPr>
            <w:tcW w:w="4503" w:type="dxa"/>
          </w:tcPr>
          <w:p w:rsidR="007F417C" w:rsidRPr="007F417C" w:rsidRDefault="00AF63CF" w:rsidP="006C6C3B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</w:t>
            </w:r>
            <w:r w:rsidR="000F2ADE" w:rsidRPr="000F2ADE">
              <w:rPr>
                <w:sz w:val="24"/>
                <w:szCs w:val="24"/>
              </w:rPr>
              <w:t xml:space="preserve">проекту планировки территории </w:t>
            </w:r>
            <w:r w:rsidR="007F417C" w:rsidRPr="007F417C">
              <w:rPr>
                <w:sz w:val="24"/>
                <w:szCs w:val="24"/>
              </w:rPr>
              <w:t xml:space="preserve">жилой застройки городского округа "Город Архангельск" в границах части элемента планировочной структуры: </w:t>
            </w:r>
            <w:r w:rsidR="00E5091F">
              <w:rPr>
                <w:sz w:val="24"/>
                <w:szCs w:val="24"/>
              </w:rPr>
              <w:br/>
            </w:r>
            <w:r w:rsidR="007F417C" w:rsidRPr="007F417C">
              <w:rPr>
                <w:sz w:val="24"/>
                <w:szCs w:val="24"/>
              </w:rPr>
              <w:t>ул. Гагарина, ул. Розинга,</w:t>
            </w:r>
          </w:p>
          <w:p w:rsidR="00AF63CF" w:rsidRPr="000F2ADE" w:rsidRDefault="007F417C" w:rsidP="006C6C3B">
            <w:pPr>
              <w:ind w:firstLine="63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 xml:space="preserve">просп. Дзержинского, в границах которой предусматривается осуществление деятельности </w:t>
            </w:r>
            <w:r w:rsidR="00E5091F">
              <w:rPr>
                <w:sz w:val="24"/>
                <w:szCs w:val="24"/>
              </w:rPr>
              <w:br/>
            </w:r>
            <w:r w:rsidRPr="007F417C">
              <w:rPr>
                <w:sz w:val="24"/>
                <w:szCs w:val="24"/>
              </w:rPr>
              <w:t>по комплексному развитию территории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Default="00AF63CF" w:rsidP="00AF63CF">
      <w:pPr>
        <w:pStyle w:val="23"/>
        <w:ind w:firstLine="0"/>
        <w:rPr>
          <w:noProof/>
          <w:sz w:val="28"/>
        </w:rPr>
      </w:pPr>
    </w:p>
    <w:p w:rsidR="00AF503F" w:rsidRPr="00B97A39" w:rsidRDefault="00AF503F" w:rsidP="00AF63CF">
      <w:pPr>
        <w:pStyle w:val="23"/>
        <w:ind w:firstLine="0"/>
        <w:rPr>
          <w:noProof/>
          <w:sz w:val="28"/>
        </w:rPr>
      </w:pPr>
    </w:p>
    <w:p w:rsidR="00AF63CF" w:rsidRPr="00B97A39" w:rsidRDefault="007F417C" w:rsidP="00AF63CF">
      <w:pPr>
        <w:pStyle w:val="23"/>
        <w:ind w:firstLine="0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0A03F17A" wp14:editId="54538799">
            <wp:extent cx="6120130" cy="447039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7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1F" w:rsidRDefault="00E5091F">
      <w:pPr>
        <w:jc w:val="center"/>
        <w:rPr>
          <w:sz w:val="28"/>
        </w:rPr>
        <w:sectPr w:rsidR="00E5091F" w:rsidSect="00647D7B"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F503F" w:rsidRPr="000F2ADE" w:rsidTr="006A5EDA">
        <w:trPr>
          <w:trHeight w:val="351"/>
        </w:trPr>
        <w:tc>
          <w:tcPr>
            <w:tcW w:w="4503" w:type="dxa"/>
          </w:tcPr>
          <w:p w:rsidR="00AF503F" w:rsidRPr="000F2ADE" w:rsidRDefault="00AF503F" w:rsidP="002E4B14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0F2AD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AF503F" w:rsidRPr="000F2ADE" w:rsidTr="006A5EDA">
        <w:trPr>
          <w:trHeight w:val="1235"/>
        </w:trPr>
        <w:tc>
          <w:tcPr>
            <w:tcW w:w="4503" w:type="dxa"/>
          </w:tcPr>
          <w:p w:rsidR="007F417C" w:rsidRPr="007F417C" w:rsidRDefault="00AF503F" w:rsidP="002E4B14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планировки территории </w:t>
            </w:r>
            <w:r w:rsidR="007F417C" w:rsidRPr="007F417C">
              <w:rPr>
                <w:sz w:val="24"/>
                <w:szCs w:val="24"/>
              </w:rPr>
              <w:t xml:space="preserve">жилой застройки городского округа "Город Архангельск" в границах части элемента планировочной структуры: </w:t>
            </w:r>
            <w:r w:rsidR="00E5091F">
              <w:rPr>
                <w:sz w:val="24"/>
                <w:szCs w:val="24"/>
              </w:rPr>
              <w:br/>
            </w:r>
            <w:r w:rsidR="007F417C" w:rsidRPr="007F417C">
              <w:rPr>
                <w:sz w:val="24"/>
                <w:szCs w:val="24"/>
              </w:rPr>
              <w:t>ул. Гагарина, ул. Розинга,</w:t>
            </w:r>
          </w:p>
          <w:p w:rsidR="00AF503F" w:rsidRPr="000F2ADE" w:rsidRDefault="007F417C" w:rsidP="002E4B14">
            <w:pPr>
              <w:ind w:firstLine="63"/>
              <w:jc w:val="center"/>
              <w:rPr>
                <w:sz w:val="24"/>
                <w:szCs w:val="24"/>
              </w:rPr>
            </w:pPr>
            <w:r w:rsidRPr="007F417C">
              <w:rPr>
                <w:sz w:val="24"/>
                <w:szCs w:val="24"/>
              </w:rPr>
              <w:t xml:space="preserve">просп. Дзержинского, в границах которой предусматривается осуществление деятельности </w:t>
            </w:r>
            <w:r w:rsidR="00E5091F">
              <w:rPr>
                <w:sz w:val="24"/>
                <w:szCs w:val="24"/>
              </w:rPr>
              <w:br/>
            </w:r>
            <w:r w:rsidRPr="007F417C">
              <w:rPr>
                <w:sz w:val="24"/>
                <w:szCs w:val="24"/>
              </w:rPr>
              <w:t>по комплексному развитию территории</w:t>
            </w:r>
          </w:p>
        </w:tc>
      </w:tr>
    </w:tbl>
    <w:p w:rsidR="00AF503F" w:rsidRPr="00B97A39" w:rsidRDefault="00AF503F" w:rsidP="00AF503F">
      <w:pPr>
        <w:pStyle w:val="23"/>
        <w:rPr>
          <w:sz w:val="28"/>
        </w:rPr>
      </w:pPr>
    </w:p>
    <w:p w:rsidR="00AF503F" w:rsidRPr="00B97A39" w:rsidRDefault="00AF503F" w:rsidP="00AF503F">
      <w:pPr>
        <w:pStyle w:val="23"/>
        <w:rPr>
          <w:sz w:val="28"/>
        </w:rPr>
      </w:pPr>
    </w:p>
    <w:p w:rsidR="00AF503F" w:rsidRPr="00B97A39" w:rsidRDefault="00AF503F" w:rsidP="00AF503F">
      <w:pPr>
        <w:pStyle w:val="23"/>
        <w:rPr>
          <w:sz w:val="28"/>
        </w:rPr>
      </w:pPr>
    </w:p>
    <w:p w:rsidR="00AF503F" w:rsidRPr="00B97A39" w:rsidRDefault="00AF503F" w:rsidP="00AF503F">
      <w:pPr>
        <w:pStyle w:val="23"/>
        <w:rPr>
          <w:sz w:val="28"/>
        </w:rPr>
      </w:pPr>
    </w:p>
    <w:p w:rsidR="00AF503F" w:rsidRPr="00B97A39" w:rsidRDefault="00AF503F" w:rsidP="00AF503F">
      <w:pPr>
        <w:pStyle w:val="23"/>
        <w:rPr>
          <w:sz w:val="28"/>
        </w:rPr>
      </w:pPr>
    </w:p>
    <w:p w:rsidR="00AF503F" w:rsidRPr="00B97A39" w:rsidRDefault="00AF503F" w:rsidP="00AF503F">
      <w:pPr>
        <w:pStyle w:val="23"/>
        <w:ind w:firstLine="0"/>
        <w:rPr>
          <w:sz w:val="28"/>
        </w:rPr>
      </w:pPr>
    </w:p>
    <w:p w:rsidR="00AF503F" w:rsidRPr="00B97A39" w:rsidRDefault="00AF503F" w:rsidP="00AF503F">
      <w:pPr>
        <w:pStyle w:val="23"/>
        <w:ind w:firstLine="0"/>
        <w:rPr>
          <w:noProof/>
          <w:sz w:val="28"/>
        </w:rPr>
      </w:pPr>
    </w:p>
    <w:p w:rsidR="00AF503F" w:rsidRPr="00B97A39" w:rsidRDefault="00AF503F" w:rsidP="00AF503F">
      <w:pPr>
        <w:pStyle w:val="23"/>
        <w:ind w:firstLine="0"/>
        <w:rPr>
          <w:noProof/>
          <w:sz w:val="28"/>
        </w:rPr>
      </w:pPr>
    </w:p>
    <w:p w:rsidR="00AF503F" w:rsidRPr="00B97A39" w:rsidRDefault="00AF503F" w:rsidP="00AF503F">
      <w:pPr>
        <w:pStyle w:val="23"/>
        <w:ind w:firstLine="0"/>
        <w:rPr>
          <w:noProof/>
          <w:sz w:val="28"/>
        </w:rPr>
      </w:pPr>
    </w:p>
    <w:p w:rsidR="00AF503F" w:rsidRPr="00B97A39" w:rsidRDefault="007F417C" w:rsidP="00AF503F">
      <w:pPr>
        <w:pStyle w:val="23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 wp14:anchorId="1102F59A" wp14:editId="3994E14C">
            <wp:extent cx="6120130" cy="446261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3F" w:rsidRPr="00B97A39" w:rsidRDefault="00AF503F" w:rsidP="00AF503F">
      <w:pPr>
        <w:pStyle w:val="23"/>
        <w:jc w:val="center"/>
        <w:rPr>
          <w:sz w:val="28"/>
        </w:rPr>
      </w:pPr>
      <w:r w:rsidRPr="00B97A39">
        <w:rPr>
          <w:sz w:val="28"/>
        </w:rPr>
        <w:t>__________</w:t>
      </w:r>
    </w:p>
    <w:sectPr w:rsidR="00AF503F" w:rsidRPr="00B97A39" w:rsidSect="00647D7B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32" w:rsidRDefault="00532632" w:rsidP="00203AE9">
      <w:r>
        <w:separator/>
      </w:r>
    </w:p>
  </w:endnote>
  <w:endnote w:type="continuationSeparator" w:id="0">
    <w:p w:rsidR="00532632" w:rsidRDefault="0053263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32" w:rsidRDefault="00532632" w:rsidP="00203AE9">
      <w:r>
        <w:separator/>
      </w:r>
    </w:p>
  </w:footnote>
  <w:footnote w:type="continuationSeparator" w:id="0">
    <w:p w:rsidR="00532632" w:rsidRDefault="00532632" w:rsidP="00203AE9">
      <w:r>
        <w:continuationSeparator/>
      </w:r>
    </w:p>
  </w:footnote>
  <w:footnote w:id="1">
    <w:p w:rsidR="00532632" w:rsidRDefault="00532632" w:rsidP="0047444D">
      <w:pPr>
        <w:autoSpaceDN w:val="0"/>
        <w:adjustRightInd w:val="0"/>
        <w:ind w:firstLine="567"/>
        <w:jc w:val="both"/>
      </w:pPr>
      <w:r w:rsidRPr="00D74036">
        <w:rPr>
          <w:rStyle w:val="afffff6"/>
          <w:sz w:val="20"/>
        </w:rPr>
        <w:footnoteRef/>
      </w:r>
      <w:r w:rsidRPr="00D74036">
        <w:rPr>
          <w:sz w:val="20"/>
        </w:rPr>
        <w:t xml:space="preserve"> Согласно районированию, рекомендуемому СП 131.13330.2020 "Строительная климатология", территория проектирования находится в строительно-климатическом подрайоне II А. Допускается уменьшать, но не более чем на 50%, удельные размеры площадок: для игр детей, отдыха и занятий физкультурой взрослого населения в климатических подрайонах IIА, в районах с пыльными бурями при условии создания закрытых сооружений для хозяйственных целей, при застройке зданиями девять этажей и выше.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32" w:rsidRDefault="0053263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32632" w:rsidRDefault="00532632">
    <w:pPr>
      <w:pStyle w:val="af3"/>
    </w:pPr>
  </w:p>
  <w:p w:rsidR="00532632" w:rsidRDefault="005326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32" w:rsidRPr="0039506C" w:rsidRDefault="00532632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F97747">
      <w:rPr>
        <w:rStyle w:val="afe"/>
        <w:noProof/>
        <w:sz w:val="24"/>
        <w:szCs w:val="24"/>
      </w:rPr>
      <w:t>2</w:t>
    </w:r>
    <w:r w:rsidRPr="0039506C">
      <w:rPr>
        <w:rStyle w:val="afe"/>
        <w:sz w:val="24"/>
        <w:szCs w:val="24"/>
      </w:rPr>
      <w:fldChar w:fldCharType="end"/>
    </w:r>
  </w:p>
  <w:p w:rsidR="00532632" w:rsidRPr="005119EA" w:rsidRDefault="00532632" w:rsidP="002D6192">
    <w:pPr>
      <w:pStyle w:val="af3"/>
      <w:jc w:val="center"/>
      <w:rPr>
        <w:sz w:val="24"/>
        <w:szCs w:val="24"/>
      </w:rPr>
    </w:pPr>
  </w:p>
  <w:p w:rsidR="00532632" w:rsidRPr="007E5166" w:rsidRDefault="00532632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8B5CE1"/>
    <w:multiLevelType w:val="hybridMultilevel"/>
    <w:tmpl w:val="BC3A9788"/>
    <w:lvl w:ilvl="0" w:tplc="F290105A">
      <w:start w:val="1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5A5394F"/>
    <w:multiLevelType w:val="hybridMultilevel"/>
    <w:tmpl w:val="8C8C782E"/>
    <w:lvl w:ilvl="0" w:tplc="160E8C22">
      <w:start w:val="2"/>
      <w:numFmt w:val="decimal"/>
      <w:lvlText w:val="%1"/>
      <w:lvlJc w:val="left"/>
      <w:pPr>
        <w:ind w:left="1402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DC6584C">
      <w:numFmt w:val="bullet"/>
      <w:lvlText w:val="•"/>
      <w:lvlJc w:val="left"/>
      <w:pPr>
        <w:ind w:left="2303" w:hanging="196"/>
      </w:pPr>
      <w:rPr>
        <w:rFonts w:hint="default"/>
        <w:lang w:val="ru-RU" w:eastAsia="en-US" w:bidi="ar-SA"/>
      </w:rPr>
    </w:lvl>
    <w:lvl w:ilvl="2" w:tplc="E716DA28">
      <w:numFmt w:val="bullet"/>
      <w:lvlText w:val="•"/>
      <w:lvlJc w:val="left"/>
      <w:pPr>
        <w:ind w:left="3207" w:hanging="196"/>
      </w:pPr>
      <w:rPr>
        <w:rFonts w:hint="default"/>
        <w:lang w:val="ru-RU" w:eastAsia="en-US" w:bidi="ar-SA"/>
      </w:rPr>
    </w:lvl>
    <w:lvl w:ilvl="3" w:tplc="E1F4DF5C">
      <w:numFmt w:val="bullet"/>
      <w:lvlText w:val="•"/>
      <w:lvlJc w:val="left"/>
      <w:pPr>
        <w:ind w:left="4110" w:hanging="196"/>
      </w:pPr>
      <w:rPr>
        <w:rFonts w:hint="default"/>
        <w:lang w:val="ru-RU" w:eastAsia="en-US" w:bidi="ar-SA"/>
      </w:rPr>
    </w:lvl>
    <w:lvl w:ilvl="4" w:tplc="72FEDD54">
      <w:numFmt w:val="bullet"/>
      <w:lvlText w:val="•"/>
      <w:lvlJc w:val="left"/>
      <w:pPr>
        <w:ind w:left="5014" w:hanging="196"/>
      </w:pPr>
      <w:rPr>
        <w:rFonts w:hint="default"/>
        <w:lang w:val="ru-RU" w:eastAsia="en-US" w:bidi="ar-SA"/>
      </w:rPr>
    </w:lvl>
    <w:lvl w:ilvl="5" w:tplc="5C72FBFA">
      <w:numFmt w:val="bullet"/>
      <w:lvlText w:val="•"/>
      <w:lvlJc w:val="left"/>
      <w:pPr>
        <w:ind w:left="5918" w:hanging="196"/>
      </w:pPr>
      <w:rPr>
        <w:rFonts w:hint="default"/>
        <w:lang w:val="ru-RU" w:eastAsia="en-US" w:bidi="ar-SA"/>
      </w:rPr>
    </w:lvl>
    <w:lvl w:ilvl="6" w:tplc="2E54C4C0">
      <w:numFmt w:val="bullet"/>
      <w:lvlText w:val="•"/>
      <w:lvlJc w:val="left"/>
      <w:pPr>
        <w:ind w:left="6821" w:hanging="196"/>
      </w:pPr>
      <w:rPr>
        <w:rFonts w:hint="default"/>
        <w:lang w:val="ru-RU" w:eastAsia="en-US" w:bidi="ar-SA"/>
      </w:rPr>
    </w:lvl>
    <w:lvl w:ilvl="7" w:tplc="78E43F76">
      <w:numFmt w:val="bullet"/>
      <w:lvlText w:val="•"/>
      <w:lvlJc w:val="left"/>
      <w:pPr>
        <w:ind w:left="7725" w:hanging="196"/>
      </w:pPr>
      <w:rPr>
        <w:rFonts w:hint="default"/>
        <w:lang w:val="ru-RU" w:eastAsia="en-US" w:bidi="ar-SA"/>
      </w:rPr>
    </w:lvl>
    <w:lvl w:ilvl="8" w:tplc="06F4010A">
      <w:numFmt w:val="bullet"/>
      <w:lvlText w:val="•"/>
      <w:lvlJc w:val="left"/>
      <w:pPr>
        <w:ind w:left="8628" w:hanging="196"/>
      </w:pPr>
      <w:rPr>
        <w:rFonts w:hint="default"/>
        <w:lang w:val="ru-RU" w:eastAsia="en-US" w:bidi="ar-SA"/>
      </w:rPr>
    </w:lvl>
  </w:abstractNum>
  <w:abstractNum w:abstractNumId="7">
    <w:nsid w:val="0BCA041D"/>
    <w:multiLevelType w:val="multilevel"/>
    <w:tmpl w:val="75F257AE"/>
    <w:lvl w:ilvl="0">
      <w:start w:val="1"/>
      <w:numFmt w:val="decimal"/>
      <w:lvlText w:val="%1"/>
      <w:lvlJc w:val="left"/>
      <w:pPr>
        <w:ind w:left="2282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82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2" w:hanging="65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4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9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652"/>
      </w:pPr>
      <w:rPr>
        <w:rFonts w:hint="default"/>
        <w:lang w:val="ru-RU" w:eastAsia="en-US" w:bidi="ar-SA"/>
      </w:rPr>
    </w:lvl>
  </w:abstractNum>
  <w:abstractNum w:abstractNumId="8">
    <w:nsid w:val="0C8E65E0"/>
    <w:multiLevelType w:val="hybridMultilevel"/>
    <w:tmpl w:val="0380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838B5"/>
    <w:multiLevelType w:val="multilevel"/>
    <w:tmpl w:val="6D5CCE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1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03C715D"/>
    <w:multiLevelType w:val="hybridMultilevel"/>
    <w:tmpl w:val="27B21FAA"/>
    <w:lvl w:ilvl="0" w:tplc="59DA6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75403E"/>
    <w:multiLevelType w:val="multilevel"/>
    <w:tmpl w:val="FFAAACC2"/>
    <w:lvl w:ilvl="0">
      <w:start w:val="1"/>
      <w:numFmt w:val="decimal"/>
      <w:lvlText w:val="%1"/>
      <w:lvlJc w:val="left"/>
      <w:pPr>
        <w:ind w:left="1235" w:hanging="80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35" w:hanging="804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6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2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1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804"/>
      </w:pPr>
      <w:rPr>
        <w:rFonts w:hint="default"/>
        <w:lang w:val="ru-RU" w:eastAsia="en-US" w:bidi="ar-SA"/>
      </w:rPr>
    </w:lvl>
  </w:abstractNum>
  <w:abstractNum w:abstractNumId="12">
    <w:nsid w:val="13A96786"/>
    <w:multiLevelType w:val="hybridMultilevel"/>
    <w:tmpl w:val="B21EADCE"/>
    <w:lvl w:ilvl="0" w:tplc="4300B05A">
      <w:numFmt w:val="bullet"/>
      <w:lvlText w:val="-"/>
      <w:lvlJc w:val="left"/>
      <w:pPr>
        <w:ind w:left="2146" w:hanging="153"/>
      </w:pPr>
      <w:rPr>
        <w:rFonts w:hint="default"/>
        <w:w w:val="100"/>
        <w:lang w:val="ru-RU" w:eastAsia="en-US" w:bidi="ar-SA"/>
      </w:rPr>
    </w:lvl>
    <w:lvl w:ilvl="1" w:tplc="FD88F406">
      <w:numFmt w:val="bullet"/>
      <w:lvlText w:val="•"/>
      <w:lvlJc w:val="left"/>
      <w:pPr>
        <w:ind w:left="2968" w:hanging="153"/>
      </w:pPr>
      <w:rPr>
        <w:rFonts w:hint="default"/>
        <w:lang w:val="ru-RU" w:eastAsia="en-US" w:bidi="ar-SA"/>
      </w:rPr>
    </w:lvl>
    <w:lvl w:ilvl="2" w:tplc="1130C2A4">
      <w:numFmt w:val="bullet"/>
      <w:lvlText w:val="•"/>
      <w:lvlJc w:val="left"/>
      <w:pPr>
        <w:ind w:left="3797" w:hanging="153"/>
      </w:pPr>
      <w:rPr>
        <w:rFonts w:hint="default"/>
        <w:lang w:val="ru-RU" w:eastAsia="en-US" w:bidi="ar-SA"/>
      </w:rPr>
    </w:lvl>
    <w:lvl w:ilvl="3" w:tplc="C3AC5108">
      <w:numFmt w:val="bullet"/>
      <w:lvlText w:val="•"/>
      <w:lvlJc w:val="left"/>
      <w:pPr>
        <w:ind w:left="4626" w:hanging="153"/>
      </w:pPr>
      <w:rPr>
        <w:rFonts w:hint="default"/>
        <w:lang w:val="ru-RU" w:eastAsia="en-US" w:bidi="ar-SA"/>
      </w:rPr>
    </w:lvl>
    <w:lvl w:ilvl="4" w:tplc="F7588544">
      <w:numFmt w:val="bullet"/>
      <w:lvlText w:val="•"/>
      <w:lvlJc w:val="left"/>
      <w:pPr>
        <w:ind w:left="5455" w:hanging="153"/>
      </w:pPr>
      <w:rPr>
        <w:rFonts w:hint="default"/>
        <w:lang w:val="ru-RU" w:eastAsia="en-US" w:bidi="ar-SA"/>
      </w:rPr>
    </w:lvl>
    <w:lvl w:ilvl="5" w:tplc="FDC06368">
      <w:numFmt w:val="bullet"/>
      <w:lvlText w:val="•"/>
      <w:lvlJc w:val="left"/>
      <w:pPr>
        <w:ind w:left="6284" w:hanging="153"/>
      </w:pPr>
      <w:rPr>
        <w:rFonts w:hint="default"/>
        <w:lang w:val="ru-RU" w:eastAsia="en-US" w:bidi="ar-SA"/>
      </w:rPr>
    </w:lvl>
    <w:lvl w:ilvl="6" w:tplc="0A384E84">
      <w:numFmt w:val="bullet"/>
      <w:lvlText w:val="•"/>
      <w:lvlJc w:val="left"/>
      <w:pPr>
        <w:ind w:left="7112" w:hanging="153"/>
      </w:pPr>
      <w:rPr>
        <w:rFonts w:hint="default"/>
        <w:lang w:val="ru-RU" w:eastAsia="en-US" w:bidi="ar-SA"/>
      </w:rPr>
    </w:lvl>
    <w:lvl w:ilvl="7" w:tplc="8562A22C">
      <w:numFmt w:val="bullet"/>
      <w:lvlText w:val="•"/>
      <w:lvlJc w:val="left"/>
      <w:pPr>
        <w:ind w:left="7941" w:hanging="153"/>
      </w:pPr>
      <w:rPr>
        <w:rFonts w:hint="default"/>
        <w:lang w:val="ru-RU" w:eastAsia="en-US" w:bidi="ar-SA"/>
      </w:rPr>
    </w:lvl>
    <w:lvl w:ilvl="8" w:tplc="1BFC1C32">
      <w:numFmt w:val="bullet"/>
      <w:lvlText w:val="•"/>
      <w:lvlJc w:val="left"/>
      <w:pPr>
        <w:ind w:left="8770" w:hanging="153"/>
      </w:pPr>
      <w:rPr>
        <w:rFonts w:hint="default"/>
        <w:lang w:val="ru-RU" w:eastAsia="en-US" w:bidi="ar-SA"/>
      </w:rPr>
    </w:lvl>
  </w:abstractNum>
  <w:abstractNum w:abstractNumId="13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82CF0"/>
    <w:multiLevelType w:val="hybridMultilevel"/>
    <w:tmpl w:val="05B07A1E"/>
    <w:lvl w:ilvl="0" w:tplc="7AC42118">
      <w:start w:val="1"/>
      <w:numFmt w:val="decimal"/>
      <w:lvlText w:val="%1."/>
      <w:lvlJc w:val="left"/>
      <w:pPr>
        <w:ind w:left="16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2897560E"/>
    <w:multiLevelType w:val="hybridMultilevel"/>
    <w:tmpl w:val="FC504100"/>
    <w:lvl w:ilvl="0" w:tplc="45FC640E">
      <w:start w:val="1"/>
      <w:numFmt w:val="decimal"/>
      <w:lvlText w:val="%1."/>
      <w:lvlJc w:val="left"/>
      <w:pPr>
        <w:ind w:left="157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8">
    <w:nsid w:val="2EAE0843"/>
    <w:multiLevelType w:val="hybridMultilevel"/>
    <w:tmpl w:val="FFD88620"/>
    <w:lvl w:ilvl="0" w:tplc="ABCAF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F5D5259"/>
    <w:multiLevelType w:val="hybridMultilevel"/>
    <w:tmpl w:val="EFA056C4"/>
    <w:lvl w:ilvl="0" w:tplc="1D080FAC">
      <w:numFmt w:val="bullet"/>
      <w:lvlText w:val="-"/>
      <w:lvlJc w:val="left"/>
      <w:pPr>
        <w:ind w:left="1201" w:hanging="21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68E094">
      <w:numFmt w:val="bullet"/>
      <w:lvlText w:val="•"/>
      <w:lvlJc w:val="left"/>
      <w:pPr>
        <w:ind w:left="2122" w:hanging="218"/>
      </w:pPr>
      <w:rPr>
        <w:rFonts w:hint="default"/>
        <w:lang w:val="ru-RU" w:eastAsia="en-US" w:bidi="ar-SA"/>
      </w:rPr>
    </w:lvl>
    <w:lvl w:ilvl="2" w:tplc="4A02AFFA">
      <w:numFmt w:val="bullet"/>
      <w:lvlText w:val="•"/>
      <w:lvlJc w:val="left"/>
      <w:pPr>
        <w:ind w:left="3045" w:hanging="218"/>
      </w:pPr>
      <w:rPr>
        <w:rFonts w:hint="default"/>
        <w:lang w:val="ru-RU" w:eastAsia="en-US" w:bidi="ar-SA"/>
      </w:rPr>
    </w:lvl>
    <w:lvl w:ilvl="3" w:tplc="9300081E">
      <w:numFmt w:val="bullet"/>
      <w:lvlText w:val="•"/>
      <w:lvlJc w:val="left"/>
      <w:pPr>
        <w:ind w:left="3968" w:hanging="218"/>
      </w:pPr>
      <w:rPr>
        <w:rFonts w:hint="default"/>
        <w:lang w:val="ru-RU" w:eastAsia="en-US" w:bidi="ar-SA"/>
      </w:rPr>
    </w:lvl>
    <w:lvl w:ilvl="4" w:tplc="CABC42FC">
      <w:numFmt w:val="bullet"/>
      <w:lvlText w:val="•"/>
      <w:lvlJc w:val="left"/>
      <w:pPr>
        <w:ind w:left="4891" w:hanging="218"/>
      </w:pPr>
      <w:rPr>
        <w:rFonts w:hint="default"/>
        <w:lang w:val="ru-RU" w:eastAsia="en-US" w:bidi="ar-SA"/>
      </w:rPr>
    </w:lvl>
    <w:lvl w:ilvl="5" w:tplc="4CEA20B0">
      <w:numFmt w:val="bullet"/>
      <w:lvlText w:val="•"/>
      <w:lvlJc w:val="left"/>
      <w:pPr>
        <w:ind w:left="5814" w:hanging="218"/>
      </w:pPr>
      <w:rPr>
        <w:rFonts w:hint="default"/>
        <w:lang w:val="ru-RU" w:eastAsia="en-US" w:bidi="ar-SA"/>
      </w:rPr>
    </w:lvl>
    <w:lvl w:ilvl="6" w:tplc="4006769A">
      <w:numFmt w:val="bullet"/>
      <w:lvlText w:val="•"/>
      <w:lvlJc w:val="left"/>
      <w:pPr>
        <w:ind w:left="6736" w:hanging="218"/>
      </w:pPr>
      <w:rPr>
        <w:rFonts w:hint="default"/>
        <w:lang w:val="ru-RU" w:eastAsia="en-US" w:bidi="ar-SA"/>
      </w:rPr>
    </w:lvl>
    <w:lvl w:ilvl="7" w:tplc="7A6AAE3E">
      <w:numFmt w:val="bullet"/>
      <w:lvlText w:val="•"/>
      <w:lvlJc w:val="left"/>
      <w:pPr>
        <w:ind w:left="7659" w:hanging="218"/>
      </w:pPr>
      <w:rPr>
        <w:rFonts w:hint="default"/>
        <w:lang w:val="ru-RU" w:eastAsia="en-US" w:bidi="ar-SA"/>
      </w:rPr>
    </w:lvl>
    <w:lvl w:ilvl="8" w:tplc="2D5C9216">
      <w:numFmt w:val="bullet"/>
      <w:lvlText w:val="•"/>
      <w:lvlJc w:val="left"/>
      <w:pPr>
        <w:ind w:left="8582" w:hanging="218"/>
      </w:pPr>
      <w:rPr>
        <w:rFonts w:hint="default"/>
        <w:lang w:val="ru-RU" w:eastAsia="en-US" w:bidi="ar-SA"/>
      </w:rPr>
    </w:lvl>
  </w:abstractNum>
  <w:abstractNum w:abstractNumId="20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1479F"/>
    <w:multiLevelType w:val="hybridMultilevel"/>
    <w:tmpl w:val="667629BA"/>
    <w:lvl w:ilvl="0" w:tplc="57D61E58">
      <w:start w:val="1"/>
      <w:numFmt w:val="decimal"/>
      <w:lvlText w:val="%1."/>
      <w:lvlJc w:val="left"/>
      <w:pPr>
        <w:ind w:left="160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B524DC"/>
    <w:multiLevelType w:val="hybridMultilevel"/>
    <w:tmpl w:val="A8229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25">
    <w:nsid w:val="3D6E57D8"/>
    <w:multiLevelType w:val="hybridMultilevel"/>
    <w:tmpl w:val="26EA21CE"/>
    <w:lvl w:ilvl="0" w:tplc="AC362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27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AA68EC"/>
    <w:multiLevelType w:val="hybridMultilevel"/>
    <w:tmpl w:val="2C5E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60C97"/>
    <w:multiLevelType w:val="hybridMultilevel"/>
    <w:tmpl w:val="69B24526"/>
    <w:lvl w:ilvl="0" w:tplc="6FA0D24C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0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1">
    <w:nsid w:val="4F774E55"/>
    <w:multiLevelType w:val="multilevel"/>
    <w:tmpl w:val="18EEB60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5297405A"/>
    <w:multiLevelType w:val="hybridMultilevel"/>
    <w:tmpl w:val="8D2C3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56A1729"/>
    <w:multiLevelType w:val="multilevel"/>
    <w:tmpl w:val="588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5FF537E"/>
    <w:multiLevelType w:val="hybridMultilevel"/>
    <w:tmpl w:val="7EBEDF68"/>
    <w:lvl w:ilvl="0" w:tplc="EBDC03B2">
      <w:start w:val="1"/>
      <w:numFmt w:val="decimal"/>
      <w:lvlText w:val="%1."/>
      <w:lvlJc w:val="left"/>
      <w:pPr>
        <w:tabs>
          <w:tab w:val="num" w:pos="1573"/>
        </w:tabs>
        <w:ind w:left="157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7261EC8"/>
    <w:multiLevelType w:val="hybridMultilevel"/>
    <w:tmpl w:val="9D86A1BA"/>
    <w:lvl w:ilvl="0" w:tplc="B2282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7">
    <w:nsid w:val="5DA41D4F"/>
    <w:multiLevelType w:val="hybridMultilevel"/>
    <w:tmpl w:val="425647C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8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39">
    <w:nsid w:val="63DC3C17"/>
    <w:multiLevelType w:val="hybridMultilevel"/>
    <w:tmpl w:val="68CCECE0"/>
    <w:lvl w:ilvl="0" w:tplc="3CA27CC0">
      <w:start w:val="4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77F4A"/>
    <w:multiLevelType w:val="hybridMultilevel"/>
    <w:tmpl w:val="3ED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522E4"/>
    <w:multiLevelType w:val="hybridMultilevel"/>
    <w:tmpl w:val="5BE83EF4"/>
    <w:lvl w:ilvl="0" w:tplc="6B2AB8DA">
      <w:numFmt w:val="bullet"/>
      <w:lvlText w:val="-"/>
      <w:lvlJc w:val="left"/>
      <w:pPr>
        <w:ind w:left="1754" w:hanging="15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68AAFE">
      <w:numFmt w:val="bullet"/>
      <w:lvlText w:val="•"/>
      <w:lvlJc w:val="left"/>
      <w:pPr>
        <w:ind w:left="2626" w:hanging="156"/>
      </w:pPr>
      <w:rPr>
        <w:rFonts w:hint="default"/>
        <w:lang w:val="ru-RU" w:eastAsia="en-US" w:bidi="ar-SA"/>
      </w:rPr>
    </w:lvl>
    <w:lvl w:ilvl="2" w:tplc="507CFE78">
      <w:numFmt w:val="bullet"/>
      <w:lvlText w:val="•"/>
      <w:lvlJc w:val="left"/>
      <w:pPr>
        <w:ind w:left="3493" w:hanging="156"/>
      </w:pPr>
      <w:rPr>
        <w:rFonts w:hint="default"/>
        <w:lang w:val="ru-RU" w:eastAsia="en-US" w:bidi="ar-SA"/>
      </w:rPr>
    </w:lvl>
    <w:lvl w:ilvl="3" w:tplc="08088BC6">
      <w:numFmt w:val="bullet"/>
      <w:lvlText w:val="•"/>
      <w:lvlJc w:val="left"/>
      <w:pPr>
        <w:ind w:left="4360" w:hanging="156"/>
      </w:pPr>
      <w:rPr>
        <w:rFonts w:hint="default"/>
        <w:lang w:val="ru-RU" w:eastAsia="en-US" w:bidi="ar-SA"/>
      </w:rPr>
    </w:lvl>
    <w:lvl w:ilvl="4" w:tplc="C30A10C8">
      <w:numFmt w:val="bullet"/>
      <w:lvlText w:val="•"/>
      <w:lvlJc w:val="left"/>
      <w:pPr>
        <w:ind w:left="5227" w:hanging="156"/>
      </w:pPr>
      <w:rPr>
        <w:rFonts w:hint="default"/>
        <w:lang w:val="ru-RU" w:eastAsia="en-US" w:bidi="ar-SA"/>
      </w:rPr>
    </w:lvl>
    <w:lvl w:ilvl="5" w:tplc="44467CB8">
      <w:numFmt w:val="bullet"/>
      <w:lvlText w:val="•"/>
      <w:lvlJc w:val="left"/>
      <w:pPr>
        <w:ind w:left="6094" w:hanging="156"/>
      </w:pPr>
      <w:rPr>
        <w:rFonts w:hint="default"/>
        <w:lang w:val="ru-RU" w:eastAsia="en-US" w:bidi="ar-SA"/>
      </w:rPr>
    </w:lvl>
    <w:lvl w:ilvl="6" w:tplc="16869498">
      <w:numFmt w:val="bullet"/>
      <w:lvlText w:val="•"/>
      <w:lvlJc w:val="left"/>
      <w:pPr>
        <w:ind w:left="6960" w:hanging="156"/>
      </w:pPr>
      <w:rPr>
        <w:rFonts w:hint="default"/>
        <w:lang w:val="ru-RU" w:eastAsia="en-US" w:bidi="ar-SA"/>
      </w:rPr>
    </w:lvl>
    <w:lvl w:ilvl="7" w:tplc="23561180">
      <w:numFmt w:val="bullet"/>
      <w:lvlText w:val="•"/>
      <w:lvlJc w:val="left"/>
      <w:pPr>
        <w:ind w:left="7827" w:hanging="156"/>
      </w:pPr>
      <w:rPr>
        <w:rFonts w:hint="default"/>
        <w:lang w:val="ru-RU" w:eastAsia="en-US" w:bidi="ar-SA"/>
      </w:rPr>
    </w:lvl>
    <w:lvl w:ilvl="8" w:tplc="D950774C">
      <w:numFmt w:val="bullet"/>
      <w:lvlText w:val="•"/>
      <w:lvlJc w:val="left"/>
      <w:pPr>
        <w:ind w:left="8694" w:hanging="156"/>
      </w:pPr>
      <w:rPr>
        <w:rFonts w:hint="default"/>
        <w:lang w:val="ru-RU" w:eastAsia="en-US" w:bidi="ar-SA"/>
      </w:rPr>
    </w:lvl>
  </w:abstractNum>
  <w:abstractNum w:abstractNumId="43">
    <w:nsid w:val="6F572CB0"/>
    <w:multiLevelType w:val="hybridMultilevel"/>
    <w:tmpl w:val="2AB4A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D46E5A"/>
    <w:multiLevelType w:val="hybridMultilevel"/>
    <w:tmpl w:val="E50E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46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47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8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"/>
  </w:num>
  <w:num w:numId="4">
    <w:abstractNumId w:val="30"/>
  </w:num>
  <w:num w:numId="5">
    <w:abstractNumId w:val="48"/>
  </w:num>
  <w:num w:numId="6">
    <w:abstractNumId w:val="40"/>
  </w:num>
  <w:num w:numId="7">
    <w:abstractNumId w:val="27"/>
  </w:num>
  <w:num w:numId="8">
    <w:abstractNumId w:val="46"/>
  </w:num>
  <w:num w:numId="9">
    <w:abstractNumId w:val="24"/>
  </w:num>
  <w:num w:numId="10">
    <w:abstractNumId w:val="17"/>
  </w:num>
  <w:num w:numId="11">
    <w:abstractNumId w:val="47"/>
  </w:num>
  <w:num w:numId="12">
    <w:abstractNumId w:val="22"/>
  </w:num>
  <w:num w:numId="13">
    <w:abstractNumId w:val="45"/>
  </w:num>
  <w:num w:numId="14">
    <w:abstractNumId w:val="13"/>
  </w:num>
  <w:num w:numId="15">
    <w:abstractNumId w:val="4"/>
  </w:num>
  <w:num w:numId="16">
    <w:abstractNumId w:val="49"/>
  </w:num>
  <w:num w:numId="17">
    <w:abstractNumId w:val="3"/>
  </w:num>
  <w:num w:numId="18">
    <w:abstractNumId w:val="20"/>
  </w:num>
  <w:num w:numId="19">
    <w:abstractNumId w:val="0"/>
  </w:num>
  <w:num w:numId="20">
    <w:abstractNumId w:val="1"/>
  </w:num>
  <w:num w:numId="21">
    <w:abstractNumId w:val="3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2"/>
  </w:num>
  <w:num w:numId="25">
    <w:abstractNumId w:val="19"/>
  </w:num>
  <w:num w:numId="26">
    <w:abstractNumId w:val="7"/>
  </w:num>
  <w:num w:numId="27">
    <w:abstractNumId w:val="11"/>
  </w:num>
  <w:num w:numId="28">
    <w:abstractNumId w:val="6"/>
  </w:num>
  <w:num w:numId="29">
    <w:abstractNumId w:val="9"/>
  </w:num>
  <w:num w:numId="30">
    <w:abstractNumId w:val="43"/>
  </w:num>
  <w:num w:numId="31">
    <w:abstractNumId w:val="34"/>
  </w:num>
  <w:num w:numId="32">
    <w:abstractNumId w:val="39"/>
  </w:num>
  <w:num w:numId="33">
    <w:abstractNumId w:val="29"/>
  </w:num>
  <w:num w:numId="34">
    <w:abstractNumId w:val="32"/>
  </w:num>
  <w:num w:numId="35">
    <w:abstractNumId w:val="44"/>
  </w:num>
  <w:num w:numId="36">
    <w:abstractNumId w:val="28"/>
  </w:num>
  <w:num w:numId="37">
    <w:abstractNumId w:val="31"/>
  </w:num>
  <w:num w:numId="38">
    <w:abstractNumId w:val="5"/>
  </w:num>
  <w:num w:numId="39">
    <w:abstractNumId w:val="37"/>
  </w:num>
  <w:num w:numId="40">
    <w:abstractNumId w:val="15"/>
  </w:num>
  <w:num w:numId="41">
    <w:abstractNumId w:val="21"/>
  </w:num>
  <w:num w:numId="42">
    <w:abstractNumId w:val="14"/>
  </w:num>
  <w:num w:numId="43">
    <w:abstractNumId w:val="10"/>
  </w:num>
  <w:num w:numId="44">
    <w:abstractNumId w:val="33"/>
  </w:num>
  <w:num w:numId="45">
    <w:abstractNumId w:val="8"/>
  </w:num>
  <w:num w:numId="46">
    <w:abstractNumId w:val="25"/>
  </w:num>
  <w:num w:numId="47">
    <w:abstractNumId w:val="35"/>
  </w:num>
  <w:num w:numId="48">
    <w:abstractNumId w:val="18"/>
  </w:num>
  <w:num w:numId="49">
    <w:abstractNumId w:val="41"/>
  </w:num>
  <w:num w:numId="50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3BF"/>
    <w:rsid w:val="0001268D"/>
    <w:rsid w:val="000127EF"/>
    <w:rsid w:val="00013474"/>
    <w:rsid w:val="00023176"/>
    <w:rsid w:val="00024516"/>
    <w:rsid w:val="0002470D"/>
    <w:rsid w:val="000248C6"/>
    <w:rsid w:val="00024F71"/>
    <w:rsid w:val="00030CCD"/>
    <w:rsid w:val="00033632"/>
    <w:rsid w:val="000341F4"/>
    <w:rsid w:val="000348C0"/>
    <w:rsid w:val="00034F59"/>
    <w:rsid w:val="00035ED8"/>
    <w:rsid w:val="00035FA9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179E"/>
    <w:rsid w:val="000827B5"/>
    <w:rsid w:val="00082F17"/>
    <w:rsid w:val="00083A01"/>
    <w:rsid w:val="00083D43"/>
    <w:rsid w:val="00085292"/>
    <w:rsid w:val="00085370"/>
    <w:rsid w:val="00086372"/>
    <w:rsid w:val="0008758C"/>
    <w:rsid w:val="00092059"/>
    <w:rsid w:val="000957C7"/>
    <w:rsid w:val="000962DA"/>
    <w:rsid w:val="000A1893"/>
    <w:rsid w:val="000A5B72"/>
    <w:rsid w:val="000A610A"/>
    <w:rsid w:val="000A61EA"/>
    <w:rsid w:val="000A697B"/>
    <w:rsid w:val="000A6BE6"/>
    <w:rsid w:val="000A7490"/>
    <w:rsid w:val="000B011C"/>
    <w:rsid w:val="000B09A2"/>
    <w:rsid w:val="000B1671"/>
    <w:rsid w:val="000B1DE4"/>
    <w:rsid w:val="000B1ECA"/>
    <w:rsid w:val="000B222C"/>
    <w:rsid w:val="000B26C5"/>
    <w:rsid w:val="000B657D"/>
    <w:rsid w:val="000C6FE7"/>
    <w:rsid w:val="000C7090"/>
    <w:rsid w:val="000D02DF"/>
    <w:rsid w:val="000D6FF0"/>
    <w:rsid w:val="000D735A"/>
    <w:rsid w:val="000E0061"/>
    <w:rsid w:val="000E3029"/>
    <w:rsid w:val="000E3BDF"/>
    <w:rsid w:val="000E3D3A"/>
    <w:rsid w:val="000E3FA7"/>
    <w:rsid w:val="000E6410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58B"/>
    <w:rsid w:val="00107892"/>
    <w:rsid w:val="00107967"/>
    <w:rsid w:val="001167D2"/>
    <w:rsid w:val="00116DE8"/>
    <w:rsid w:val="00121BC0"/>
    <w:rsid w:val="0012209E"/>
    <w:rsid w:val="00122545"/>
    <w:rsid w:val="0012411D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63C3"/>
    <w:rsid w:val="00187185"/>
    <w:rsid w:val="00187E7A"/>
    <w:rsid w:val="001917E8"/>
    <w:rsid w:val="00192574"/>
    <w:rsid w:val="00192BE1"/>
    <w:rsid w:val="001966F0"/>
    <w:rsid w:val="001A4BAD"/>
    <w:rsid w:val="001A4D87"/>
    <w:rsid w:val="001A510C"/>
    <w:rsid w:val="001A5BA9"/>
    <w:rsid w:val="001A605F"/>
    <w:rsid w:val="001A697E"/>
    <w:rsid w:val="001A71D8"/>
    <w:rsid w:val="001B0BC1"/>
    <w:rsid w:val="001B4CF6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BA3"/>
    <w:rsid w:val="002179DD"/>
    <w:rsid w:val="00221665"/>
    <w:rsid w:val="002229E8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45CB"/>
    <w:rsid w:val="00245D26"/>
    <w:rsid w:val="00246D20"/>
    <w:rsid w:val="0024768D"/>
    <w:rsid w:val="00252F66"/>
    <w:rsid w:val="002538FE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3F6D"/>
    <w:rsid w:val="0028461D"/>
    <w:rsid w:val="00285113"/>
    <w:rsid w:val="00290D64"/>
    <w:rsid w:val="002925A0"/>
    <w:rsid w:val="0029643D"/>
    <w:rsid w:val="00296901"/>
    <w:rsid w:val="002A2F03"/>
    <w:rsid w:val="002A3492"/>
    <w:rsid w:val="002A60F3"/>
    <w:rsid w:val="002A7351"/>
    <w:rsid w:val="002B0867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C6E09"/>
    <w:rsid w:val="002D2B87"/>
    <w:rsid w:val="002D5A9D"/>
    <w:rsid w:val="002D6192"/>
    <w:rsid w:val="002E1722"/>
    <w:rsid w:val="002E2C67"/>
    <w:rsid w:val="002E2F56"/>
    <w:rsid w:val="002E4B14"/>
    <w:rsid w:val="002E5663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808"/>
    <w:rsid w:val="003C6BC3"/>
    <w:rsid w:val="003D1BB4"/>
    <w:rsid w:val="003D3F57"/>
    <w:rsid w:val="003E0DB2"/>
    <w:rsid w:val="003E1302"/>
    <w:rsid w:val="003E3003"/>
    <w:rsid w:val="003E3032"/>
    <w:rsid w:val="003E6668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31C0"/>
    <w:rsid w:val="00433DB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2197"/>
    <w:rsid w:val="0047444D"/>
    <w:rsid w:val="0047715B"/>
    <w:rsid w:val="00487205"/>
    <w:rsid w:val="00487C30"/>
    <w:rsid w:val="004902E7"/>
    <w:rsid w:val="004907D4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2380"/>
    <w:rsid w:val="004C384E"/>
    <w:rsid w:val="004C5906"/>
    <w:rsid w:val="004C5C20"/>
    <w:rsid w:val="004C6A23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632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751"/>
    <w:rsid w:val="00562B1C"/>
    <w:rsid w:val="00563135"/>
    <w:rsid w:val="00567558"/>
    <w:rsid w:val="00567683"/>
    <w:rsid w:val="00570BF9"/>
    <w:rsid w:val="00572117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51EE"/>
    <w:rsid w:val="006260CD"/>
    <w:rsid w:val="0063087A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6ED6"/>
    <w:rsid w:val="006870E2"/>
    <w:rsid w:val="006932E9"/>
    <w:rsid w:val="00694E45"/>
    <w:rsid w:val="00695A92"/>
    <w:rsid w:val="00696A7A"/>
    <w:rsid w:val="00697071"/>
    <w:rsid w:val="006A48CA"/>
    <w:rsid w:val="006A5288"/>
    <w:rsid w:val="006A5EDA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6C3B"/>
    <w:rsid w:val="006C7720"/>
    <w:rsid w:val="006D447E"/>
    <w:rsid w:val="006D5A77"/>
    <w:rsid w:val="006D711D"/>
    <w:rsid w:val="006E275E"/>
    <w:rsid w:val="006E2C45"/>
    <w:rsid w:val="006E3FCD"/>
    <w:rsid w:val="006E6229"/>
    <w:rsid w:val="006E6DFD"/>
    <w:rsid w:val="006F3507"/>
    <w:rsid w:val="006F4235"/>
    <w:rsid w:val="006F58CE"/>
    <w:rsid w:val="006F69F6"/>
    <w:rsid w:val="00700C06"/>
    <w:rsid w:val="00701EE1"/>
    <w:rsid w:val="007045F0"/>
    <w:rsid w:val="00707106"/>
    <w:rsid w:val="0071018E"/>
    <w:rsid w:val="007110C6"/>
    <w:rsid w:val="00711B87"/>
    <w:rsid w:val="00711E16"/>
    <w:rsid w:val="00712041"/>
    <w:rsid w:val="007225EF"/>
    <w:rsid w:val="00722AE9"/>
    <w:rsid w:val="007242A1"/>
    <w:rsid w:val="007242C1"/>
    <w:rsid w:val="00725827"/>
    <w:rsid w:val="007307E3"/>
    <w:rsid w:val="007316FD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221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0C16"/>
    <w:rsid w:val="00783237"/>
    <w:rsid w:val="00784096"/>
    <w:rsid w:val="007849B4"/>
    <w:rsid w:val="00785C32"/>
    <w:rsid w:val="0078765D"/>
    <w:rsid w:val="00787CC3"/>
    <w:rsid w:val="00790F16"/>
    <w:rsid w:val="00792F94"/>
    <w:rsid w:val="007A1AEE"/>
    <w:rsid w:val="007A3EED"/>
    <w:rsid w:val="007A3F91"/>
    <w:rsid w:val="007A5039"/>
    <w:rsid w:val="007A56F5"/>
    <w:rsid w:val="007A6135"/>
    <w:rsid w:val="007B01D9"/>
    <w:rsid w:val="007B13DF"/>
    <w:rsid w:val="007B37C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B53"/>
    <w:rsid w:val="00815D9D"/>
    <w:rsid w:val="00816C9E"/>
    <w:rsid w:val="00817D24"/>
    <w:rsid w:val="008215BD"/>
    <w:rsid w:val="00830071"/>
    <w:rsid w:val="008305EA"/>
    <w:rsid w:val="00832480"/>
    <w:rsid w:val="00843B71"/>
    <w:rsid w:val="00843CCB"/>
    <w:rsid w:val="00843D0E"/>
    <w:rsid w:val="00846909"/>
    <w:rsid w:val="00846AAC"/>
    <w:rsid w:val="008471E8"/>
    <w:rsid w:val="00847652"/>
    <w:rsid w:val="008504D3"/>
    <w:rsid w:val="00850E74"/>
    <w:rsid w:val="00852834"/>
    <w:rsid w:val="00852DC9"/>
    <w:rsid w:val="00853CEF"/>
    <w:rsid w:val="008564F1"/>
    <w:rsid w:val="0085702E"/>
    <w:rsid w:val="00857EEB"/>
    <w:rsid w:val="00861F6A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69E4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781A"/>
    <w:rsid w:val="008D7958"/>
    <w:rsid w:val="008E0D4B"/>
    <w:rsid w:val="008E0D87"/>
    <w:rsid w:val="008E1071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C41"/>
    <w:rsid w:val="00966A9E"/>
    <w:rsid w:val="009677AC"/>
    <w:rsid w:val="00971333"/>
    <w:rsid w:val="00972374"/>
    <w:rsid w:val="00976A04"/>
    <w:rsid w:val="00980790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2DE2"/>
    <w:rsid w:val="009F4B3D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496"/>
    <w:rsid w:val="00A30690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22D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2588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2FD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3D5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2B16"/>
    <w:rsid w:val="00B652E2"/>
    <w:rsid w:val="00B65D51"/>
    <w:rsid w:val="00B71EA2"/>
    <w:rsid w:val="00B73443"/>
    <w:rsid w:val="00B75339"/>
    <w:rsid w:val="00B76099"/>
    <w:rsid w:val="00B83F26"/>
    <w:rsid w:val="00B86266"/>
    <w:rsid w:val="00B8728B"/>
    <w:rsid w:val="00B90E15"/>
    <w:rsid w:val="00B92A8A"/>
    <w:rsid w:val="00B9322B"/>
    <w:rsid w:val="00B96B46"/>
    <w:rsid w:val="00BA18EA"/>
    <w:rsid w:val="00BA1FFD"/>
    <w:rsid w:val="00BA5D71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52D"/>
    <w:rsid w:val="00C13B4D"/>
    <w:rsid w:val="00C14856"/>
    <w:rsid w:val="00C151E1"/>
    <w:rsid w:val="00C168AB"/>
    <w:rsid w:val="00C16AD4"/>
    <w:rsid w:val="00C171B5"/>
    <w:rsid w:val="00C21E93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1517"/>
    <w:rsid w:val="00C42615"/>
    <w:rsid w:val="00C44718"/>
    <w:rsid w:val="00C45426"/>
    <w:rsid w:val="00C5035B"/>
    <w:rsid w:val="00C51025"/>
    <w:rsid w:val="00C51F02"/>
    <w:rsid w:val="00C52392"/>
    <w:rsid w:val="00C53715"/>
    <w:rsid w:val="00C54181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673EF"/>
    <w:rsid w:val="00C7334C"/>
    <w:rsid w:val="00C7335B"/>
    <w:rsid w:val="00C73AB7"/>
    <w:rsid w:val="00C74BAA"/>
    <w:rsid w:val="00C758DB"/>
    <w:rsid w:val="00C76AAE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1723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2CE4"/>
    <w:rsid w:val="00CF41E5"/>
    <w:rsid w:val="00CF491D"/>
    <w:rsid w:val="00CF580A"/>
    <w:rsid w:val="00CF6414"/>
    <w:rsid w:val="00CF747B"/>
    <w:rsid w:val="00D01261"/>
    <w:rsid w:val="00D03D6C"/>
    <w:rsid w:val="00D03E8D"/>
    <w:rsid w:val="00D06F24"/>
    <w:rsid w:val="00D11370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3BD8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4036"/>
    <w:rsid w:val="00D755AA"/>
    <w:rsid w:val="00D7737F"/>
    <w:rsid w:val="00D82CD2"/>
    <w:rsid w:val="00D83F1F"/>
    <w:rsid w:val="00D85177"/>
    <w:rsid w:val="00D87898"/>
    <w:rsid w:val="00D907BA"/>
    <w:rsid w:val="00D955F7"/>
    <w:rsid w:val="00DA0AE6"/>
    <w:rsid w:val="00DA3182"/>
    <w:rsid w:val="00DA40A3"/>
    <w:rsid w:val="00DB1268"/>
    <w:rsid w:val="00DB67C4"/>
    <w:rsid w:val="00DB71CC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4D4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91F"/>
    <w:rsid w:val="00E50BA0"/>
    <w:rsid w:val="00E51C10"/>
    <w:rsid w:val="00E52554"/>
    <w:rsid w:val="00E5554F"/>
    <w:rsid w:val="00E55CE2"/>
    <w:rsid w:val="00E56232"/>
    <w:rsid w:val="00E573FA"/>
    <w:rsid w:val="00E57861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4AD6"/>
    <w:rsid w:val="00ED5322"/>
    <w:rsid w:val="00EE0BA5"/>
    <w:rsid w:val="00EE1B7F"/>
    <w:rsid w:val="00EE1D28"/>
    <w:rsid w:val="00EE4D16"/>
    <w:rsid w:val="00EE7BC4"/>
    <w:rsid w:val="00EF013D"/>
    <w:rsid w:val="00EF2443"/>
    <w:rsid w:val="00EF388F"/>
    <w:rsid w:val="00EF7512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1085"/>
    <w:rsid w:val="00F34AC9"/>
    <w:rsid w:val="00F34DF9"/>
    <w:rsid w:val="00F362B3"/>
    <w:rsid w:val="00F36665"/>
    <w:rsid w:val="00F37DD8"/>
    <w:rsid w:val="00F41B13"/>
    <w:rsid w:val="00F44101"/>
    <w:rsid w:val="00F45AEF"/>
    <w:rsid w:val="00F474EB"/>
    <w:rsid w:val="00F53777"/>
    <w:rsid w:val="00F53EC1"/>
    <w:rsid w:val="00F56207"/>
    <w:rsid w:val="00F62088"/>
    <w:rsid w:val="00F62265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933"/>
    <w:rsid w:val="00F96F5B"/>
    <w:rsid w:val="00F97747"/>
    <w:rsid w:val="00FA1968"/>
    <w:rsid w:val="00FA3858"/>
    <w:rsid w:val="00FA5497"/>
    <w:rsid w:val="00FA56B2"/>
    <w:rsid w:val="00FB04F1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C7F5F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77D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20/arhangelsk/category/household_goods_and_chemicals_shop/184108093/" TargetMode="External"/><Relationship Id="rId18" Type="http://schemas.openxmlformats.org/officeDocument/2006/relationships/hyperlink" Target="https://yandex.ru/maps/20/arhangelsk/category/cafe/184106390/" TargetMode="External"/><Relationship Id="rId26" Type="http://schemas.openxmlformats.org/officeDocument/2006/relationships/hyperlink" Target="https://yandex.ru/maps/org/sushi_market/80830296445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yandex.ru/maps/20/arhangelsk/category/bakery/184106798/" TargetMode="External"/><Relationship Id="rId34" Type="http://schemas.openxmlformats.org/officeDocument/2006/relationships/hyperlink" Target="https://yandex.ru/maps/20/arhangelsk/category/sports_center/184107313/" TargetMode="External"/><Relationship Id="rId42" Type="http://schemas.openxmlformats.org/officeDocument/2006/relationships/image" Target="media/image2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20/arhangelsk/category/fast_food/184106386/" TargetMode="External"/><Relationship Id="rId29" Type="http://schemas.openxmlformats.org/officeDocument/2006/relationships/hyperlink" Target="https://yandex.ru/maps/20/arhangelsk/category/sauna/18410635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4137" TargetMode="External"/><Relationship Id="rId24" Type="http://schemas.openxmlformats.org/officeDocument/2006/relationships/hyperlink" Target="https://yandex.ru/maps/20/arhangelsk/category/sushi_and_asian_food_store/68190731095/" TargetMode="External"/><Relationship Id="rId32" Type="http://schemas.openxmlformats.org/officeDocument/2006/relationships/hyperlink" Target="https://yandex.ru/maps/20/arhangelsk/category/wellness_center/184106112/" TargetMode="External"/><Relationship Id="rId37" Type="http://schemas.openxmlformats.org/officeDocument/2006/relationships/hyperlink" Target="https://yandex.ru/maps/20/arhangelsk/category/dry_cleaning/184108251/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andex.ru/maps/org/family_room/155437099423/" TargetMode="External"/><Relationship Id="rId23" Type="http://schemas.openxmlformats.org/officeDocument/2006/relationships/hyperlink" Target="https://yandex.ru/maps/20/arhangelsk/category/sushi_bar/1387788996/" TargetMode="External"/><Relationship Id="rId28" Type="http://schemas.openxmlformats.org/officeDocument/2006/relationships/hyperlink" Target="https://yandex.ru/maps/20/arhangelsk/category/sports_hall_gym/41430094175/" TargetMode="External"/><Relationship Id="rId36" Type="http://schemas.openxmlformats.org/officeDocument/2006/relationships/hyperlink" Target="https://yandex.ru/maps/20/arhangelsk/category/hairdresser/184105812/" TargetMode="External"/><Relationship Id="rId10" Type="http://schemas.openxmlformats.org/officeDocument/2006/relationships/hyperlink" Target="https://docs.cntd.ru/document/420395770" TargetMode="External"/><Relationship Id="rId19" Type="http://schemas.openxmlformats.org/officeDocument/2006/relationships/hyperlink" Target="https://yandex.ru/maps/org/kafe_v/136209477833/" TargetMode="External"/><Relationship Id="rId31" Type="http://schemas.openxmlformats.org/officeDocument/2006/relationships/hyperlink" Target="https://yandex.ru/maps/20/arhangelsk/category/swimming_pool/184107275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95770" TargetMode="External"/><Relationship Id="rId14" Type="http://schemas.openxmlformats.org/officeDocument/2006/relationships/hyperlink" Target="https://yandex.ru/maps/org/fix_price/43293464869/" TargetMode="External"/><Relationship Id="rId22" Type="http://schemas.openxmlformats.org/officeDocument/2006/relationships/hyperlink" Target="https://yandex.ru/maps/org/family_cafe/20337688485/" TargetMode="External"/><Relationship Id="rId27" Type="http://schemas.openxmlformats.org/officeDocument/2006/relationships/hyperlink" Target="https://yandex.ru/maps/20/arhangelsk/category/fitness_club/184107363/" TargetMode="External"/><Relationship Id="rId30" Type="http://schemas.openxmlformats.org/officeDocument/2006/relationships/hyperlink" Target="https://yandex.ru/maps/org/nord_gym/27542798892/" TargetMode="External"/><Relationship Id="rId35" Type="http://schemas.openxmlformats.org/officeDocument/2006/relationships/hyperlink" Target="https://yandex.ru/maps/org/bozhole/1786895511/" TargetMode="External"/><Relationship Id="rId43" Type="http://schemas.openxmlformats.org/officeDocument/2006/relationships/image" Target="media/image3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yandex.ru/maps/20/arhangelsk/category/home_goods_store/184108097/" TargetMode="External"/><Relationship Id="rId17" Type="http://schemas.openxmlformats.org/officeDocument/2006/relationships/hyperlink" Target="https://yandex.ru/maps/org/shaurmennaya/156439789100/" TargetMode="External"/><Relationship Id="rId25" Type="http://schemas.openxmlformats.org/officeDocument/2006/relationships/hyperlink" Target="https://yandex.ru/maps/20/arhangelsk/category/food_and_lunch_delivery/184108273/" TargetMode="External"/><Relationship Id="rId33" Type="http://schemas.openxmlformats.org/officeDocument/2006/relationships/hyperlink" Target="https://yandex.ru/maps/org/akva_femeli/5724886266/" TargetMode="External"/><Relationship Id="rId38" Type="http://schemas.openxmlformats.org/officeDocument/2006/relationships/hyperlink" Target="https://yandex.ru/maps/20/arhangelsk/category/cleaning_services/184105448/" TargetMode="External"/><Relationship Id="rId20" Type="http://schemas.openxmlformats.org/officeDocument/2006/relationships/hyperlink" Target="https://yandex.ru/maps/20/arhangelsk/category/cafe/184106390/" TargetMode="External"/><Relationship Id="rId4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24B9-3E54-406F-803A-9BA36881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6749</Words>
  <Characters>38472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2022-05-19T11:45:00Z</cp:lastPrinted>
  <dcterms:created xsi:type="dcterms:W3CDTF">2024-05-16T10:19:00Z</dcterms:created>
  <dcterms:modified xsi:type="dcterms:W3CDTF">2024-05-16T10:19:00Z</dcterms:modified>
</cp:coreProperties>
</file>