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5269" w:rsidRDefault="00D55269">
      <w:pPr>
        <w:pStyle w:val="ConsPlusTitlePage"/>
      </w:pPr>
      <w:r>
        <w:t xml:space="preserve">Документ предоставлен </w:t>
      </w:r>
      <w:hyperlink r:id="rId5" w:history="1">
        <w:r>
          <w:rPr>
            <w:color w:val="0000FF"/>
          </w:rPr>
          <w:t>КонсультантПлюс</w:t>
        </w:r>
      </w:hyperlink>
      <w:r>
        <w:br/>
      </w:r>
    </w:p>
    <w:p w:rsidR="00D55269" w:rsidRDefault="00D55269">
      <w:pPr>
        <w:pStyle w:val="ConsPlusNormal"/>
        <w:jc w:val="both"/>
        <w:outlineLvl w:val="0"/>
      </w:pPr>
    </w:p>
    <w:p w:rsidR="00D55269" w:rsidRDefault="00D55269">
      <w:pPr>
        <w:pStyle w:val="ConsPlusTitle"/>
        <w:jc w:val="center"/>
        <w:outlineLvl w:val="0"/>
      </w:pPr>
      <w:r>
        <w:t>АДМИНИСТРАЦИЯ МУНИЦИПАЛЬНОГО ОБРАЗОВАНИЯ</w:t>
      </w:r>
    </w:p>
    <w:p w:rsidR="00D55269" w:rsidRDefault="00D55269">
      <w:pPr>
        <w:pStyle w:val="ConsPlusTitle"/>
        <w:jc w:val="center"/>
      </w:pPr>
      <w:r>
        <w:t>"ГОРОД АРХАНГЕЛЬСК"</w:t>
      </w:r>
    </w:p>
    <w:p w:rsidR="00D55269" w:rsidRDefault="00D55269">
      <w:pPr>
        <w:pStyle w:val="ConsPlusTitle"/>
        <w:jc w:val="both"/>
      </w:pPr>
    </w:p>
    <w:p w:rsidR="00D55269" w:rsidRDefault="00D55269">
      <w:pPr>
        <w:pStyle w:val="ConsPlusTitle"/>
        <w:jc w:val="center"/>
      </w:pPr>
      <w:r>
        <w:t>ПОСТАНОВЛЕНИЕ</w:t>
      </w:r>
    </w:p>
    <w:p w:rsidR="00D55269" w:rsidRDefault="00D55269">
      <w:pPr>
        <w:pStyle w:val="ConsPlusTitle"/>
        <w:jc w:val="center"/>
      </w:pPr>
      <w:r>
        <w:t>от 19 июня 2020 г. N 1060</w:t>
      </w:r>
    </w:p>
    <w:p w:rsidR="00D55269" w:rsidRDefault="00D55269">
      <w:pPr>
        <w:pStyle w:val="ConsPlusTitle"/>
        <w:jc w:val="both"/>
      </w:pPr>
    </w:p>
    <w:p w:rsidR="00D55269" w:rsidRDefault="00D55269">
      <w:pPr>
        <w:pStyle w:val="ConsPlusTitle"/>
        <w:jc w:val="center"/>
      </w:pPr>
      <w:r>
        <w:t>ОБ УТВЕРЖДЕНИИ ПРАВИЛ ПЕРСОНИФИЦИРОВАННОГО ФИНАНСИРОВАНИЯ</w:t>
      </w:r>
    </w:p>
    <w:p w:rsidR="00D55269" w:rsidRDefault="00D55269">
      <w:pPr>
        <w:pStyle w:val="ConsPlusTitle"/>
        <w:jc w:val="center"/>
      </w:pPr>
      <w:r>
        <w:t>ДОПОЛНИТЕЛЬНОГО ОБРАЗОВАНИЯ ДЕТЕЙ В городском округе "ГОРОД</w:t>
      </w:r>
    </w:p>
    <w:p w:rsidR="00D55269" w:rsidRDefault="00D55269">
      <w:pPr>
        <w:pStyle w:val="ConsPlusTitle"/>
        <w:jc w:val="center"/>
      </w:pPr>
      <w:r>
        <w:t>АРХАНГЕЛЬСК" И ПОРЯДКА ПРЕДОСТАВЛЕНИЯ ГРАНТОВ В ФОРМЕ</w:t>
      </w:r>
    </w:p>
    <w:p w:rsidR="00D55269" w:rsidRDefault="00D55269">
      <w:pPr>
        <w:pStyle w:val="ConsPlusTitle"/>
        <w:jc w:val="center"/>
      </w:pPr>
      <w:r>
        <w:t>СУБСИДИИ ЧАСТНЫМ ОБРАЗОВАТЕЛЬНЫМ ОРГАНИЗАЦИЯМ, ОРГАНИЗАЦИЯМ,</w:t>
      </w:r>
    </w:p>
    <w:p w:rsidR="00D55269" w:rsidRDefault="00D55269">
      <w:pPr>
        <w:pStyle w:val="ConsPlusTitle"/>
        <w:jc w:val="center"/>
      </w:pPr>
      <w:r>
        <w:t>ОСУЩЕСТВЛЯЮЩИМ ОБУЧЕНИЕ, ИНДИВИДУАЛЬНЫМ ПРЕДПРИНИМАТЕЛЯМ,</w:t>
      </w:r>
    </w:p>
    <w:p w:rsidR="00D55269" w:rsidRDefault="00D55269">
      <w:pPr>
        <w:pStyle w:val="ConsPlusTitle"/>
        <w:jc w:val="center"/>
      </w:pPr>
      <w:r>
        <w:t>ГОСУДАРСТВЕННЫМ ОБРАЗОВАТЕЛЬНЫМ ОРГАНИЗАЦИЯМ, МУНИЦИПАЛЬНЫМ</w:t>
      </w:r>
    </w:p>
    <w:p w:rsidR="00D55269" w:rsidRDefault="00D55269">
      <w:pPr>
        <w:pStyle w:val="ConsPlusTitle"/>
        <w:jc w:val="center"/>
      </w:pPr>
      <w:r>
        <w:t>ОБРАЗОВАТЕЛЬНЫМ ОРГАНИЗАЦИЯМ, В ОТНОШЕНИИ КОТОРЫХ ОРГАНАМИ</w:t>
      </w:r>
    </w:p>
    <w:p w:rsidR="00D55269" w:rsidRDefault="00D55269">
      <w:pPr>
        <w:pStyle w:val="ConsPlusTitle"/>
        <w:jc w:val="center"/>
      </w:pPr>
      <w:r>
        <w:t>МЕСТНОГО САМОУПРАВЛЕНИЯ городского округа "ГОРОД</w:t>
      </w:r>
    </w:p>
    <w:p w:rsidR="00D55269" w:rsidRDefault="00D55269">
      <w:pPr>
        <w:pStyle w:val="ConsPlusTitle"/>
        <w:jc w:val="center"/>
      </w:pPr>
      <w:r>
        <w:t>АРХАНГЕЛЬСК" НЕ ОСУЩЕСТВЛЯЮТСЯ ФУНКЦИИ И ПОЛНОМОЧИЯ</w:t>
      </w:r>
    </w:p>
    <w:p w:rsidR="00D55269" w:rsidRDefault="00D55269">
      <w:pPr>
        <w:pStyle w:val="ConsPlusTitle"/>
        <w:jc w:val="center"/>
      </w:pPr>
      <w:r>
        <w:t xml:space="preserve">УЧРЕДИТЕЛЯ, </w:t>
      </w:r>
      <w:proofErr w:type="gramStart"/>
      <w:r>
        <w:t>ВКЛЮЧЕННЫМИ</w:t>
      </w:r>
      <w:proofErr w:type="gramEnd"/>
      <w:r>
        <w:t xml:space="preserve"> В РЕЕСТР ПОСТАВЩИКОВ ОБРАЗОВАТЕЛЬНЫХ</w:t>
      </w:r>
    </w:p>
    <w:p w:rsidR="00D55269" w:rsidRDefault="00D55269">
      <w:pPr>
        <w:pStyle w:val="ConsPlusTitle"/>
        <w:jc w:val="center"/>
      </w:pPr>
      <w:r>
        <w:t>УСЛУГ В РАМКАХ СИСТЕМЫ ПЕРСОНИФИЦИРОВАННОГО ФИНАНСИРОВАНИЯ,</w:t>
      </w:r>
    </w:p>
    <w:p w:rsidR="00D55269" w:rsidRDefault="00D55269">
      <w:pPr>
        <w:pStyle w:val="ConsPlusTitle"/>
        <w:jc w:val="center"/>
      </w:pPr>
      <w:r>
        <w:t>В СВЯЗИ С ОКАЗАНИЕМ УСЛУГ ПО РЕАЛИЗАЦИИ ДОПОЛНИТЕЛЬНЫХ</w:t>
      </w:r>
    </w:p>
    <w:p w:rsidR="00D55269" w:rsidRDefault="00D55269">
      <w:pPr>
        <w:pStyle w:val="ConsPlusTitle"/>
        <w:jc w:val="center"/>
      </w:pPr>
      <w:r>
        <w:t>ОБЩЕОБРАЗОВАТЕЛЬНЫХ ПРОГРАММ В РАМКАХ СИСТЕМЫ</w:t>
      </w:r>
    </w:p>
    <w:p w:rsidR="00D55269" w:rsidRDefault="00D55269">
      <w:pPr>
        <w:pStyle w:val="ConsPlusTitle"/>
        <w:jc w:val="center"/>
      </w:pPr>
      <w:r>
        <w:t>ПЕРСОНИФИЦИРОВАННОГО ФИНАНСИРОВАНИЯ</w:t>
      </w:r>
    </w:p>
    <w:p w:rsidR="00D55269" w:rsidRDefault="00D5526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269" w:rsidRDefault="00D55269"/>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c>
          <w:tcPr>
            <w:tcW w:w="0" w:type="auto"/>
            <w:tcBorders>
              <w:top w:val="nil"/>
              <w:left w:val="nil"/>
              <w:bottom w:val="nil"/>
              <w:right w:val="nil"/>
            </w:tcBorders>
            <w:shd w:val="clear" w:color="auto" w:fill="F4F3F8"/>
            <w:tcMar>
              <w:top w:w="113" w:type="dxa"/>
              <w:left w:w="0" w:type="dxa"/>
              <w:bottom w:w="113" w:type="dxa"/>
              <w:right w:w="0" w:type="dxa"/>
            </w:tcMar>
          </w:tcPr>
          <w:p w:rsidR="00D55269" w:rsidRDefault="00D55269">
            <w:pPr>
              <w:pStyle w:val="ConsPlusNormal"/>
              <w:jc w:val="center"/>
            </w:pPr>
            <w:r>
              <w:rPr>
                <w:color w:val="392C69"/>
              </w:rPr>
              <w:t>Список изменяющих документов</w:t>
            </w:r>
          </w:p>
          <w:p w:rsidR="00D55269" w:rsidRDefault="00D55269">
            <w:pPr>
              <w:pStyle w:val="ConsPlusNormal"/>
              <w:jc w:val="center"/>
            </w:pPr>
            <w:proofErr w:type="gramStart"/>
            <w:r>
              <w:rPr>
                <w:color w:val="392C69"/>
              </w:rPr>
              <w:t>(в ред. постановлений Администрации муниципального образования "Город</w:t>
            </w:r>
            <w:proofErr w:type="gramEnd"/>
          </w:p>
          <w:p w:rsidR="00D55269" w:rsidRDefault="00D55269">
            <w:pPr>
              <w:pStyle w:val="ConsPlusNormal"/>
              <w:jc w:val="center"/>
            </w:pPr>
            <w:r>
              <w:rPr>
                <w:color w:val="392C69"/>
              </w:rPr>
              <w:t xml:space="preserve">Архангельск" от 16.07.2020 </w:t>
            </w:r>
            <w:hyperlink r:id="rId6" w:history="1">
              <w:r>
                <w:rPr>
                  <w:color w:val="0000FF"/>
                </w:rPr>
                <w:t>N 1194</w:t>
              </w:r>
            </w:hyperlink>
            <w:r>
              <w:rPr>
                <w:color w:val="392C69"/>
              </w:rPr>
              <w:t xml:space="preserve">, от 23.07.2020 </w:t>
            </w:r>
            <w:hyperlink r:id="rId7" w:history="1">
              <w:r>
                <w:rPr>
                  <w:color w:val="0000FF"/>
                </w:rPr>
                <w:t>N 1227</w:t>
              </w:r>
            </w:hyperlink>
            <w:r>
              <w:rPr>
                <w:color w:val="392C69"/>
              </w:rPr>
              <w:t>,</w:t>
            </w:r>
          </w:p>
          <w:p w:rsidR="00D55269" w:rsidRDefault="00D55269">
            <w:pPr>
              <w:pStyle w:val="ConsPlusNormal"/>
              <w:jc w:val="center"/>
            </w:pPr>
            <w:r>
              <w:rPr>
                <w:color w:val="392C69"/>
              </w:rPr>
              <w:t xml:space="preserve">от 14.09.2020 </w:t>
            </w:r>
            <w:hyperlink r:id="rId8" w:history="1">
              <w:r>
                <w:rPr>
                  <w:color w:val="0000FF"/>
                </w:rPr>
                <w:t>N 1475</w:t>
              </w:r>
            </w:hyperlink>
            <w:r>
              <w:rPr>
                <w:color w:val="392C69"/>
              </w:rPr>
              <w:t>,</w:t>
            </w:r>
          </w:p>
          <w:p w:rsidR="00D55269" w:rsidRDefault="00D55269">
            <w:pPr>
              <w:pStyle w:val="ConsPlusNormal"/>
              <w:jc w:val="center"/>
            </w:pPr>
            <w:r>
              <w:rPr>
                <w:color w:val="392C69"/>
              </w:rPr>
              <w:t>постановлений Администрации городского округа "Город Архангельск"</w:t>
            </w:r>
          </w:p>
          <w:p w:rsidR="00D55269" w:rsidRDefault="00D55269">
            <w:pPr>
              <w:pStyle w:val="ConsPlusNormal"/>
              <w:jc w:val="center"/>
            </w:pPr>
            <w:r>
              <w:rPr>
                <w:color w:val="392C69"/>
              </w:rPr>
              <w:t xml:space="preserve">от 21.05.2021 </w:t>
            </w:r>
            <w:hyperlink r:id="rId9" w:history="1">
              <w:r>
                <w:rPr>
                  <w:color w:val="0000FF"/>
                </w:rPr>
                <w:t>N 898</w:t>
              </w:r>
            </w:hyperlink>
            <w:r>
              <w:rPr>
                <w:color w:val="392C69"/>
              </w:rPr>
              <w:t xml:space="preserve">, от 09.08.2021 </w:t>
            </w:r>
            <w:hyperlink r:id="rId10" w:history="1">
              <w:r>
                <w:rPr>
                  <w:color w:val="0000FF"/>
                </w:rPr>
                <w:t>N 1632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r>
    </w:tbl>
    <w:p w:rsidR="00D55269" w:rsidRDefault="00D55269">
      <w:pPr>
        <w:pStyle w:val="ConsPlusNormal"/>
        <w:jc w:val="both"/>
      </w:pPr>
    </w:p>
    <w:p w:rsidR="00D55269" w:rsidRDefault="00D55269">
      <w:pPr>
        <w:pStyle w:val="ConsPlusNormal"/>
        <w:ind w:firstLine="540"/>
        <w:jc w:val="both"/>
      </w:pPr>
      <w:proofErr w:type="gramStart"/>
      <w:r>
        <w:t xml:space="preserve">В целях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03.09.2018 N 10, на основании </w:t>
      </w:r>
      <w:hyperlink r:id="rId11" w:history="1">
        <w:r>
          <w:rPr>
            <w:color w:val="0000FF"/>
          </w:rPr>
          <w:t>постановления</w:t>
        </w:r>
      </w:hyperlink>
      <w:r>
        <w:t xml:space="preserve"> Правительства Архангельской области от 14.04.2020 N 198-пп "О внедрении модели персонифицированного финансирования дополнительного образования детей в Архангельской области", в соответствии с распоряжением Правительства Архангельской области от 15.04.2020</w:t>
      </w:r>
      <w:proofErr w:type="gramEnd"/>
      <w:r>
        <w:t xml:space="preserve"> N 614 "Об утверждении Правил персонифицированного финансирования дополнительного образования детей в Архангельской области", Администрация муниципального образования "Город Архангельск" постановляет:</w:t>
      </w:r>
    </w:p>
    <w:p w:rsidR="00D55269" w:rsidRDefault="00D55269">
      <w:pPr>
        <w:pStyle w:val="ConsPlusNormal"/>
        <w:spacing w:before="220"/>
        <w:ind w:firstLine="540"/>
        <w:jc w:val="both"/>
      </w:pPr>
      <w:r>
        <w:t>1. Обеспечить с 1 сентября 2020 года внедрение в городском округе "Город Архангельск" системы персонифицированного финансирования дополнительного образования детей.</w:t>
      </w:r>
    </w:p>
    <w:p w:rsidR="00D55269" w:rsidRDefault="00D55269">
      <w:pPr>
        <w:pStyle w:val="ConsPlusNormal"/>
        <w:jc w:val="both"/>
      </w:pPr>
      <w:r>
        <w:t>(</w:t>
      </w:r>
      <w:proofErr w:type="gramStart"/>
      <w:r>
        <w:t>в</w:t>
      </w:r>
      <w:proofErr w:type="gramEnd"/>
      <w:r>
        <w:t xml:space="preserve"> ред. </w:t>
      </w:r>
      <w:hyperlink r:id="rId12"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2. Определить Администрацию городского округа "Город Архангельск" в качестве уполномоченного органа по реализации системы персонифицированного финансирования и по исполнению программы персонифицированного финансирования.</w:t>
      </w:r>
    </w:p>
    <w:p w:rsidR="00D55269" w:rsidRDefault="00D55269">
      <w:pPr>
        <w:pStyle w:val="ConsPlusNormal"/>
        <w:jc w:val="both"/>
      </w:pPr>
      <w:r>
        <w:t>(</w:t>
      </w:r>
      <w:proofErr w:type="gramStart"/>
      <w:r>
        <w:t>п</w:t>
      </w:r>
      <w:proofErr w:type="gramEnd"/>
      <w:r>
        <w:t xml:space="preserve">. 2 введен </w:t>
      </w:r>
      <w:hyperlink r:id="rId13" w:history="1">
        <w:r>
          <w:rPr>
            <w:color w:val="0000FF"/>
          </w:rPr>
          <w:t>постановлением</w:t>
        </w:r>
      </w:hyperlink>
      <w:r>
        <w:t xml:space="preserve"> Администрации муниципального образования "Город Архангельск" от 16.07.2020 N 1194; в ред. </w:t>
      </w:r>
      <w:hyperlink r:id="rId14"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hyperlink r:id="rId15" w:history="1">
        <w:r>
          <w:rPr>
            <w:color w:val="0000FF"/>
          </w:rPr>
          <w:t>3</w:t>
        </w:r>
      </w:hyperlink>
      <w:r>
        <w:t>. Утвердить:</w:t>
      </w:r>
    </w:p>
    <w:p w:rsidR="00D55269" w:rsidRDefault="00D55269">
      <w:pPr>
        <w:pStyle w:val="ConsPlusNormal"/>
        <w:spacing w:before="220"/>
        <w:ind w:firstLine="540"/>
        <w:jc w:val="both"/>
      </w:pPr>
      <w:hyperlink w:anchor="P69" w:history="1">
        <w:r>
          <w:rPr>
            <w:color w:val="0000FF"/>
          </w:rPr>
          <w:t>Правила</w:t>
        </w:r>
      </w:hyperlink>
      <w:r>
        <w:t xml:space="preserve"> персонифицированного финансирования дополнительного образования детей в городском округе "Город Архангельск" согласно приложению N 1;</w:t>
      </w:r>
    </w:p>
    <w:p w:rsidR="00D55269" w:rsidRDefault="00D55269">
      <w:pPr>
        <w:pStyle w:val="ConsPlusNormal"/>
        <w:jc w:val="both"/>
      </w:pPr>
      <w:r>
        <w:t xml:space="preserve">(в ред. </w:t>
      </w:r>
      <w:hyperlink r:id="rId16"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269" w:rsidRDefault="00D55269"/>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c>
          <w:tcPr>
            <w:tcW w:w="0" w:type="auto"/>
            <w:tcBorders>
              <w:top w:val="nil"/>
              <w:left w:val="nil"/>
              <w:bottom w:val="nil"/>
              <w:right w:val="nil"/>
            </w:tcBorders>
            <w:shd w:val="clear" w:color="auto" w:fill="F4F3F8"/>
            <w:tcMar>
              <w:top w:w="113" w:type="dxa"/>
              <w:left w:w="0" w:type="dxa"/>
              <w:bottom w:w="113" w:type="dxa"/>
              <w:right w:w="0" w:type="dxa"/>
            </w:tcMar>
          </w:tcPr>
          <w:p w:rsidR="00D55269" w:rsidRDefault="00D55269">
            <w:pPr>
              <w:pStyle w:val="ConsPlusNormal"/>
              <w:jc w:val="both"/>
            </w:pPr>
            <w:proofErr w:type="gramStart"/>
            <w:r>
              <w:rPr>
                <w:color w:val="392C69"/>
              </w:rPr>
              <w:t xml:space="preserve">Абз. 3 п. 2 </w:t>
            </w:r>
            <w:hyperlink w:anchor="P47" w:history="1">
              <w:r>
                <w:rPr>
                  <w:color w:val="0000FF"/>
                </w:rPr>
                <w:t>вступает</w:t>
              </w:r>
            </w:hyperlink>
            <w:r>
              <w:rPr>
                <w:color w:val="392C69"/>
              </w:rPr>
              <w:t xml:space="preserve"> в силу не ранее вступления в силу </w:t>
            </w:r>
            <w:hyperlink r:id="rId17" w:history="1">
              <w:r>
                <w:rPr>
                  <w:color w:val="0000FF"/>
                </w:rPr>
                <w:t>решения</w:t>
              </w:r>
            </w:hyperlink>
            <w:r>
              <w:rPr>
                <w:color w:val="392C69"/>
              </w:rPr>
              <w:t xml:space="preserve"> Архангельской городской Думы "О внесении изменений в </w:t>
            </w:r>
            <w:hyperlink r:id="rId18" w:history="1">
              <w:r>
                <w:rPr>
                  <w:color w:val="0000FF"/>
                </w:rPr>
                <w:t>решение</w:t>
              </w:r>
            </w:hyperlink>
            <w:r>
              <w:rPr>
                <w:color w:val="392C69"/>
              </w:rPr>
              <w:t xml:space="preserve"> Архангельской городской Думы от 13.12.2019 N 190 "О городском бюджете на 2020 год и на плановый период 2021 и 2022 годов", предусматривающего выделение бюджетных ассигнований на принятие расходных обязательств, установленных абз. 3 п. 2.</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r>
    </w:tbl>
    <w:p w:rsidR="00D55269" w:rsidRDefault="00D5526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269" w:rsidRDefault="00D55269"/>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c>
          <w:tcPr>
            <w:tcW w:w="0" w:type="auto"/>
            <w:tcBorders>
              <w:top w:val="nil"/>
              <w:left w:val="nil"/>
              <w:bottom w:val="nil"/>
              <w:right w:val="nil"/>
            </w:tcBorders>
            <w:shd w:val="clear" w:color="auto" w:fill="F4F3F8"/>
            <w:tcMar>
              <w:top w:w="113" w:type="dxa"/>
              <w:left w:w="0" w:type="dxa"/>
              <w:bottom w:w="113" w:type="dxa"/>
              <w:right w:w="0" w:type="dxa"/>
            </w:tcMar>
          </w:tcPr>
          <w:p w:rsidR="00D55269" w:rsidRDefault="00D55269">
            <w:pPr>
              <w:pStyle w:val="ConsPlusNormal"/>
              <w:jc w:val="both"/>
            </w:pPr>
            <w:proofErr w:type="gramStart"/>
            <w:r>
              <w:rPr>
                <w:color w:val="392C69"/>
              </w:rPr>
              <w:t xml:space="preserve">В случае принятия Администрацией муниципального образования "Город Архангельск" в соответствии с </w:t>
            </w:r>
            <w:hyperlink r:id="rId19" w:history="1">
              <w:r>
                <w:rPr>
                  <w:color w:val="0000FF"/>
                </w:rPr>
                <w:t>ч. 4 ст. 2.1</w:t>
              </w:r>
            </w:hyperlink>
            <w:r>
              <w:rPr>
                <w:color w:val="392C69"/>
              </w:rPr>
              <w:t xml:space="preserve"> Федерального закона от 12.11.2019 N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решения о внесении в 2020 году изменений в сводную бюджетную роспись городского бюджета на финансовое обеспечение образовательных услуг</w:t>
            </w:r>
            <w:proofErr w:type="gramEnd"/>
            <w:r>
              <w:rPr>
                <w:color w:val="392C69"/>
              </w:rPr>
              <w:t xml:space="preserve">, </w:t>
            </w:r>
            <w:proofErr w:type="gramStart"/>
            <w:r>
              <w:rPr>
                <w:color w:val="392C69"/>
              </w:rPr>
              <w:t xml:space="preserve">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Администрацией муниципального образования "Город Архангельск"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дополнительного образования детей, посредством предоставления иным организациям грантов в форме субсидии в соответствии с положениями </w:t>
            </w:r>
            <w:hyperlink r:id="rId20" w:history="1">
              <w:r>
                <w:rPr>
                  <w:color w:val="0000FF"/>
                </w:rPr>
                <w:t>п. 7</w:t>
              </w:r>
              <w:proofErr w:type="gramEnd"/>
              <w:r>
                <w:rPr>
                  <w:color w:val="0000FF"/>
                </w:rPr>
                <w:t xml:space="preserve"> </w:t>
              </w:r>
              <w:proofErr w:type="gramStart"/>
              <w:r>
                <w:rPr>
                  <w:color w:val="0000FF"/>
                </w:rPr>
                <w:t>ст. 78</w:t>
              </w:r>
            </w:hyperlink>
            <w:r>
              <w:rPr>
                <w:color w:val="392C69"/>
              </w:rPr>
              <w:t xml:space="preserve"> и </w:t>
            </w:r>
            <w:hyperlink r:id="rId21" w:history="1">
              <w:r>
                <w:rPr>
                  <w:color w:val="0000FF"/>
                </w:rPr>
                <w:t>п. 4 ст. 78.1</w:t>
              </w:r>
            </w:hyperlink>
            <w:r>
              <w:rPr>
                <w:color w:val="392C69"/>
              </w:rPr>
              <w:t xml:space="preserve"> Бюджетного кодекса Российской Федерации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без внесения изменений в </w:t>
            </w:r>
            <w:hyperlink r:id="rId22" w:history="1">
              <w:r>
                <w:rPr>
                  <w:color w:val="0000FF"/>
                </w:rPr>
                <w:t>решение</w:t>
              </w:r>
            </w:hyperlink>
            <w:r>
              <w:rPr>
                <w:color w:val="392C69"/>
              </w:rPr>
              <w:t xml:space="preserve"> Архангельской городской Думы от 13.12.2019 N 190 "О городском бюджете на 2020 год и на плановый период 2021 и 2022 годов" абз. 3 п. 3 </w:t>
            </w:r>
            <w:hyperlink w:anchor="P48" w:history="1">
              <w:r>
                <w:rPr>
                  <w:color w:val="0000FF"/>
                </w:rPr>
                <w:t>вступает</w:t>
              </w:r>
              <w:proofErr w:type="gramEnd"/>
            </w:hyperlink>
            <w:r>
              <w:rPr>
                <w:color w:val="392C69"/>
              </w:rPr>
              <w:t xml:space="preserve"> в силу </w:t>
            </w:r>
            <w:proofErr w:type="gramStart"/>
            <w:r>
              <w:rPr>
                <w:color w:val="392C69"/>
              </w:rPr>
              <w:t>с даты внесения</w:t>
            </w:r>
            <w:proofErr w:type="gramEnd"/>
            <w:r>
              <w:rPr>
                <w:color w:val="392C69"/>
              </w:rPr>
              <w:t xml:space="preserve"> изменений в сводную бюджетную роспись городского бюджета.</w:t>
            </w:r>
          </w:p>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r>
    </w:tbl>
    <w:bookmarkStart w:id="0" w:name="P38"/>
    <w:bookmarkEnd w:id="0"/>
    <w:p w:rsidR="00D55269" w:rsidRDefault="00D55269">
      <w:pPr>
        <w:pStyle w:val="ConsPlusNormal"/>
        <w:spacing w:before="280"/>
        <w:ind w:firstLine="540"/>
        <w:jc w:val="both"/>
      </w:pPr>
      <w:r>
        <w:fldChar w:fldCharType="begin"/>
      </w:r>
      <w:r>
        <w:instrText xml:space="preserve"> HYPERLINK \l "P111" </w:instrText>
      </w:r>
      <w:r>
        <w:fldChar w:fldCharType="separate"/>
      </w:r>
      <w:proofErr w:type="gramStart"/>
      <w:r>
        <w:rPr>
          <w:color w:val="0000FF"/>
        </w:rPr>
        <w:t>Порядок</w:t>
      </w:r>
      <w:r w:rsidRPr="00D574C9">
        <w:rPr>
          <w:color w:val="0000FF"/>
        </w:rPr>
        <w:fldChar w:fldCharType="end"/>
      </w:r>
      <w:r>
        <w:t xml:space="preserve">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городского округа "Город Архангельск"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w:t>
      </w:r>
      <w:proofErr w:type="gramEnd"/>
      <w:r>
        <w:t xml:space="preserve"> персонифицированного финансирования согласно приложению N 2.</w:t>
      </w:r>
    </w:p>
    <w:p w:rsidR="00D55269" w:rsidRDefault="00D55269">
      <w:pPr>
        <w:pStyle w:val="ConsPlusNormal"/>
        <w:jc w:val="both"/>
      </w:pPr>
      <w:r>
        <w:t xml:space="preserve">(в ред. </w:t>
      </w:r>
      <w:hyperlink r:id="rId23"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hyperlink r:id="rId24" w:history="1">
        <w:r>
          <w:rPr>
            <w:color w:val="0000FF"/>
          </w:rPr>
          <w:t>4</w:t>
        </w:r>
      </w:hyperlink>
      <w:r>
        <w:t>. Департаменту образования Администрации городского округа "Город Архангельск", управлению культуры и молодежной политики Администрации городского округа "Город Архангельск", управлению по физической культуре и спорту Администрации городского округа "Город Архангельск" обеспечить внедрение системы персонифицированного финансирования в подведомственных организациях, реализующих дополнительные общеобразовательные программы.</w:t>
      </w:r>
    </w:p>
    <w:p w:rsidR="00D55269" w:rsidRDefault="00D55269">
      <w:pPr>
        <w:pStyle w:val="ConsPlusNormal"/>
        <w:jc w:val="both"/>
      </w:pPr>
      <w:r>
        <w:t xml:space="preserve">(в ред. </w:t>
      </w:r>
      <w:hyperlink r:id="rId25"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hyperlink r:id="rId26" w:history="1">
        <w:r>
          <w:rPr>
            <w:color w:val="0000FF"/>
          </w:rPr>
          <w:t>5</w:t>
        </w:r>
      </w:hyperlink>
      <w:r>
        <w:t>. Муниципальному опорному центру муниципальное бюджетное учреждение городского округа "Город Архангельск" "Городской центр экспертизы, мониторинга, психолого-педагогического и информационно-методического сопровождения "Леда" обеспечить взаимодействие с региональным оператором системы персонифицированного финансирования дополнительного образования детей в Архангельской области, содействовать информированию о системе персонифицированного финансирования, организационному и методическому сопровождению внедрения системы персонифицированного финансирования.</w:t>
      </w:r>
    </w:p>
    <w:p w:rsidR="00D55269" w:rsidRDefault="00D55269">
      <w:pPr>
        <w:pStyle w:val="ConsPlusNormal"/>
        <w:jc w:val="both"/>
      </w:pPr>
      <w:r>
        <w:t xml:space="preserve">(в ред. </w:t>
      </w:r>
      <w:hyperlink r:id="rId27"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hyperlink r:id="rId28" w:history="1">
        <w:r>
          <w:rPr>
            <w:color w:val="0000FF"/>
          </w:rPr>
          <w:t>6</w:t>
        </w:r>
      </w:hyperlink>
      <w:r>
        <w:t xml:space="preserve">. Опубликовать постановление в газете "Архангельск - город воинской славы" и на </w:t>
      </w:r>
      <w:proofErr w:type="gramStart"/>
      <w:r>
        <w:t>официальном</w:t>
      </w:r>
      <w:proofErr w:type="gramEnd"/>
      <w:r>
        <w:t xml:space="preserve"> информационном интернет-портале муниципального образования "Город Архангельск".</w:t>
      </w:r>
    </w:p>
    <w:p w:rsidR="00D55269" w:rsidRDefault="00D55269">
      <w:pPr>
        <w:pStyle w:val="ConsPlusNormal"/>
        <w:spacing w:before="220"/>
        <w:ind w:firstLine="540"/>
        <w:jc w:val="both"/>
      </w:pPr>
      <w:hyperlink r:id="rId29" w:history="1">
        <w:r>
          <w:rPr>
            <w:color w:val="0000FF"/>
          </w:rPr>
          <w:t>7</w:t>
        </w:r>
      </w:hyperlink>
      <w:r>
        <w:t xml:space="preserve">. Настоящее постановление вступает в силу с момента опубликования, за исключением </w:t>
      </w:r>
      <w:hyperlink w:anchor="P38" w:history="1">
        <w:r>
          <w:rPr>
            <w:color w:val="0000FF"/>
          </w:rPr>
          <w:t>абзаца третьего пункта 3</w:t>
        </w:r>
      </w:hyperlink>
      <w:r>
        <w:t>.</w:t>
      </w:r>
    </w:p>
    <w:p w:rsidR="00D55269" w:rsidRDefault="00D55269">
      <w:pPr>
        <w:pStyle w:val="ConsPlusNormal"/>
        <w:jc w:val="both"/>
      </w:pPr>
      <w:r>
        <w:t xml:space="preserve">(в ред. </w:t>
      </w:r>
      <w:hyperlink r:id="rId30" w:history="1">
        <w:r>
          <w:rPr>
            <w:color w:val="0000FF"/>
          </w:rPr>
          <w:t>постановления</w:t>
        </w:r>
      </w:hyperlink>
      <w:r>
        <w:t xml:space="preserve"> Администрации муниципального образования "Город Архангельск" от 16.07.2020 N 1194)</w:t>
      </w:r>
    </w:p>
    <w:bookmarkStart w:id="1" w:name="P47"/>
    <w:bookmarkEnd w:id="1"/>
    <w:p w:rsidR="00D55269" w:rsidRDefault="00D55269">
      <w:pPr>
        <w:pStyle w:val="ConsPlusNormal"/>
        <w:spacing w:before="220"/>
        <w:ind w:firstLine="540"/>
        <w:jc w:val="both"/>
      </w:pPr>
      <w:r>
        <w:fldChar w:fldCharType="begin"/>
      </w:r>
      <w:r>
        <w:instrText xml:space="preserve"> HYPERLINK \l "P38" </w:instrText>
      </w:r>
      <w:r>
        <w:fldChar w:fldCharType="separate"/>
      </w:r>
      <w:proofErr w:type="gramStart"/>
      <w:r>
        <w:rPr>
          <w:color w:val="0000FF"/>
        </w:rPr>
        <w:t>Абзац третий пункта 2</w:t>
      </w:r>
      <w:r w:rsidRPr="00D574C9">
        <w:rPr>
          <w:color w:val="0000FF"/>
        </w:rPr>
        <w:fldChar w:fldCharType="end"/>
      </w:r>
      <w:r>
        <w:t xml:space="preserve"> настоящего постановления вступает в силу не ранее вступления в силу </w:t>
      </w:r>
      <w:hyperlink r:id="rId31" w:history="1">
        <w:r>
          <w:rPr>
            <w:color w:val="0000FF"/>
          </w:rPr>
          <w:t>решения</w:t>
        </w:r>
      </w:hyperlink>
      <w:r>
        <w:t xml:space="preserve"> Архангельской городской Думы "О внесении изменений в решение Архангельской городской Думы от 13.12.2019 N 190 "О городском бюджете на 2020 год и на плановый период 2021 и 2022 годов", предусматривающего выделение бюджетных ассигнований на принятие расходных обязательств, установленных </w:t>
      </w:r>
      <w:hyperlink w:anchor="P38" w:history="1">
        <w:r>
          <w:rPr>
            <w:color w:val="0000FF"/>
          </w:rPr>
          <w:t>абзацем третьим пункта 2</w:t>
        </w:r>
      </w:hyperlink>
      <w:r>
        <w:t xml:space="preserve"> настоящего постановления.</w:t>
      </w:r>
      <w:proofErr w:type="gramEnd"/>
    </w:p>
    <w:p w:rsidR="00D55269" w:rsidRDefault="00D55269">
      <w:pPr>
        <w:pStyle w:val="ConsPlusNormal"/>
        <w:spacing w:before="220"/>
        <w:ind w:firstLine="540"/>
        <w:jc w:val="both"/>
      </w:pPr>
      <w:bookmarkStart w:id="2" w:name="P48"/>
      <w:bookmarkEnd w:id="2"/>
      <w:proofErr w:type="gramStart"/>
      <w:r>
        <w:t xml:space="preserve">В случае принятия Администрацией муниципального образования "Город Архангельск" в соответствии с </w:t>
      </w:r>
      <w:hyperlink r:id="rId32" w:history="1">
        <w:r>
          <w:rPr>
            <w:color w:val="0000FF"/>
          </w:rPr>
          <w:t>частью 4 статьи 2.1</w:t>
        </w:r>
      </w:hyperlink>
      <w:r>
        <w:t xml:space="preserve"> Федерального закона от 12.11.2019 N 367-ФЗ "О приостановлении действия отдельных положений Бюджетного кодекса Российской Федерации и установлении особенностей исполнения бюджетов бюджетной системы Российской Федерации в 2020 году" решения о внесении в 2020 году изменений в сводную бюджетную роспись городского бюджета на финансовое обеспечение образовательных услуг</w:t>
      </w:r>
      <w:proofErr w:type="gramEnd"/>
      <w:r>
        <w:t xml:space="preserve">, </w:t>
      </w:r>
      <w:proofErr w:type="gramStart"/>
      <w:r>
        <w:t xml:space="preserve">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Администрацией муниципального образования "Город Архангельск"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дополнительного образования детей, посредством предоставления иным организациям грантов в форме субсидии в соответствии с положениями </w:t>
      </w:r>
      <w:hyperlink r:id="rId33" w:history="1">
        <w:r>
          <w:rPr>
            <w:color w:val="0000FF"/>
          </w:rPr>
          <w:t>пункта 7</w:t>
        </w:r>
        <w:proofErr w:type="gramEnd"/>
        <w:r>
          <w:rPr>
            <w:color w:val="0000FF"/>
          </w:rPr>
          <w:t xml:space="preserve"> </w:t>
        </w:r>
        <w:proofErr w:type="gramStart"/>
        <w:r>
          <w:rPr>
            <w:color w:val="0000FF"/>
          </w:rPr>
          <w:t>статьи 78</w:t>
        </w:r>
      </w:hyperlink>
      <w:r>
        <w:t xml:space="preserve"> и </w:t>
      </w:r>
      <w:hyperlink r:id="rId34" w:history="1">
        <w:r>
          <w:rPr>
            <w:color w:val="0000FF"/>
          </w:rPr>
          <w:t>пункта 4 статьи 78.1</w:t>
        </w:r>
      </w:hyperlink>
      <w:r>
        <w:t xml:space="preserve"> Бюджетного кодекса Российской Федерации в связи с оказанием услуг по реализации дополнительных общеобразовательных программ в рамках системы персонифицированного финансирования дополнительного образования детей без внесения изменений в </w:t>
      </w:r>
      <w:hyperlink r:id="rId35" w:history="1">
        <w:r>
          <w:rPr>
            <w:color w:val="0000FF"/>
          </w:rPr>
          <w:t>решение</w:t>
        </w:r>
      </w:hyperlink>
      <w:r>
        <w:t xml:space="preserve"> Архангельской городской Думы от 13.12.2019 N 190 "О городском бюджете на 2020 год и на плановый период 2021 и 2022 годов" </w:t>
      </w:r>
      <w:hyperlink w:anchor="P38" w:history="1">
        <w:r>
          <w:rPr>
            <w:color w:val="0000FF"/>
          </w:rPr>
          <w:t>абзац третий пункта 3</w:t>
        </w:r>
      </w:hyperlink>
      <w:r>
        <w:t xml:space="preserve"> настоящего</w:t>
      </w:r>
      <w:proofErr w:type="gramEnd"/>
      <w:r>
        <w:t xml:space="preserve"> постановления вступает в силу </w:t>
      </w:r>
      <w:proofErr w:type="gramStart"/>
      <w:r>
        <w:t>с даты внесения</w:t>
      </w:r>
      <w:proofErr w:type="gramEnd"/>
      <w:r>
        <w:t xml:space="preserve"> изменений в сводную бюджетную роспись городского бюджета.</w:t>
      </w:r>
    </w:p>
    <w:p w:rsidR="00D55269" w:rsidRDefault="00D55269">
      <w:pPr>
        <w:pStyle w:val="ConsPlusNormal"/>
        <w:jc w:val="both"/>
      </w:pPr>
      <w:r>
        <w:t xml:space="preserve">(абзац введен </w:t>
      </w:r>
      <w:hyperlink r:id="rId36" w:history="1">
        <w:r>
          <w:rPr>
            <w:color w:val="0000FF"/>
          </w:rPr>
          <w:t>постановлением</w:t>
        </w:r>
      </w:hyperlink>
      <w:r>
        <w:t xml:space="preserve"> Администрации муниципального образования "Город Архангельск" от 23.07.2020 N 1227)</w:t>
      </w:r>
    </w:p>
    <w:p w:rsidR="00D55269" w:rsidRDefault="00D55269">
      <w:pPr>
        <w:pStyle w:val="ConsPlusNormal"/>
        <w:spacing w:before="220"/>
        <w:ind w:firstLine="540"/>
        <w:jc w:val="both"/>
      </w:pPr>
      <w:proofErr w:type="gramStart"/>
      <w:r>
        <w:t xml:space="preserve">Положения </w:t>
      </w:r>
      <w:hyperlink w:anchor="P111" w:history="1">
        <w:r>
          <w:rPr>
            <w:color w:val="0000FF"/>
          </w:rPr>
          <w:t>пункта 1.4</w:t>
        </w:r>
      </w:hyperlink>
      <w:r>
        <w:t xml:space="preserve"> Порядка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муниципального образования "Город Архангельск"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w:t>
      </w:r>
      <w:r>
        <w:lastRenderedPageBreak/>
        <w:t>дополнительных общеобразовательных программ</w:t>
      </w:r>
      <w:proofErr w:type="gramEnd"/>
      <w:r>
        <w:t xml:space="preserve"> в рамках системы персонифицированного финансирования в части предоставления грантов в форме субсидии из бюджета муниципального образования "Город Архангельск" в соответствии с решением Архангельской городской Думы о городском бюджете муниципального образования "Город Архангельск" на текущий финансовый год и плановый период не применяются до 1 января 2021 года.</w:t>
      </w:r>
    </w:p>
    <w:p w:rsidR="00D55269" w:rsidRDefault="00D55269">
      <w:pPr>
        <w:pStyle w:val="ConsPlusNormal"/>
        <w:jc w:val="both"/>
      </w:pPr>
      <w:r>
        <w:t xml:space="preserve">(абзац введен </w:t>
      </w:r>
      <w:hyperlink r:id="rId37" w:history="1">
        <w:r>
          <w:rPr>
            <w:color w:val="0000FF"/>
          </w:rPr>
          <w:t>постановлением</w:t>
        </w:r>
      </w:hyperlink>
      <w:r>
        <w:t xml:space="preserve"> Администрации муниципального образования "Город Архангельск" от 23.07.2020 N 1227)</w:t>
      </w:r>
    </w:p>
    <w:p w:rsidR="00D55269" w:rsidRDefault="00D55269">
      <w:pPr>
        <w:pStyle w:val="ConsPlusNormal"/>
        <w:jc w:val="both"/>
      </w:pPr>
    </w:p>
    <w:p w:rsidR="00D55269" w:rsidRDefault="00D55269">
      <w:pPr>
        <w:pStyle w:val="ConsPlusNormal"/>
        <w:jc w:val="right"/>
      </w:pPr>
      <w:r>
        <w:t>Глава муниципального образования</w:t>
      </w:r>
    </w:p>
    <w:p w:rsidR="00D55269" w:rsidRDefault="00D55269">
      <w:pPr>
        <w:pStyle w:val="ConsPlusNormal"/>
        <w:jc w:val="right"/>
      </w:pPr>
      <w:r>
        <w:t>"Город Архангельск"</w:t>
      </w:r>
    </w:p>
    <w:p w:rsidR="00D55269" w:rsidRDefault="00D55269">
      <w:pPr>
        <w:pStyle w:val="ConsPlusNormal"/>
        <w:jc w:val="right"/>
      </w:pPr>
      <w:r>
        <w:t>И.В.ГОДЗИШ</w:t>
      </w:r>
    </w:p>
    <w:p w:rsidR="00D55269" w:rsidRDefault="00D55269">
      <w:pPr>
        <w:pStyle w:val="ConsPlusNormal"/>
        <w:jc w:val="both"/>
      </w:pPr>
    </w:p>
    <w:p w:rsidR="00D55269" w:rsidRDefault="00D55269">
      <w:pPr>
        <w:pStyle w:val="ConsPlusNormal"/>
        <w:jc w:val="both"/>
      </w:pPr>
    </w:p>
    <w:p w:rsidR="00D55269" w:rsidRDefault="00D55269">
      <w:pPr>
        <w:pStyle w:val="ConsPlusNormal"/>
        <w:jc w:val="both"/>
      </w:pPr>
    </w:p>
    <w:p w:rsidR="00D55269" w:rsidRDefault="00D55269">
      <w:pPr>
        <w:pStyle w:val="ConsPlusNormal"/>
        <w:jc w:val="both"/>
      </w:pPr>
    </w:p>
    <w:p w:rsidR="00D55269" w:rsidRDefault="00D55269">
      <w:pPr>
        <w:pStyle w:val="ConsPlusNormal"/>
        <w:jc w:val="both"/>
      </w:pPr>
    </w:p>
    <w:p w:rsidR="00D55269" w:rsidRDefault="00D55269">
      <w:pPr>
        <w:pStyle w:val="ConsPlusNormal"/>
        <w:jc w:val="right"/>
        <w:outlineLvl w:val="0"/>
      </w:pPr>
      <w:r>
        <w:t>Приложение N 1</w:t>
      </w:r>
    </w:p>
    <w:p w:rsidR="00D55269" w:rsidRDefault="00D55269">
      <w:pPr>
        <w:pStyle w:val="ConsPlusNormal"/>
        <w:jc w:val="both"/>
      </w:pPr>
    </w:p>
    <w:p w:rsidR="00D55269" w:rsidRDefault="00D55269">
      <w:pPr>
        <w:pStyle w:val="ConsPlusNormal"/>
        <w:jc w:val="right"/>
      </w:pPr>
      <w:r>
        <w:t>Утверждены</w:t>
      </w:r>
    </w:p>
    <w:p w:rsidR="00D55269" w:rsidRDefault="00D55269">
      <w:pPr>
        <w:pStyle w:val="ConsPlusNormal"/>
        <w:jc w:val="right"/>
      </w:pPr>
      <w:r>
        <w:t>постановлением Администрации</w:t>
      </w:r>
    </w:p>
    <w:p w:rsidR="00D55269" w:rsidRDefault="00D55269">
      <w:pPr>
        <w:pStyle w:val="ConsPlusNormal"/>
        <w:jc w:val="right"/>
      </w:pPr>
      <w:r>
        <w:t>муниципального образования</w:t>
      </w:r>
    </w:p>
    <w:p w:rsidR="00D55269" w:rsidRDefault="00D55269">
      <w:pPr>
        <w:pStyle w:val="ConsPlusNormal"/>
        <w:jc w:val="right"/>
      </w:pPr>
      <w:r>
        <w:t>"Город Архангельск"</w:t>
      </w:r>
    </w:p>
    <w:p w:rsidR="00D55269" w:rsidRDefault="00D55269">
      <w:pPr>
        <w:pStyle w:val="ConsPlusNormal"/>
        <w:jc w:val="right"/>
      </w:pPr>
      <w:r>
        <w:t>от 19.06.2020 N 1060</w:t>
      </w:r>
    </w:p>
    <w:p w:rsidR="00D55269" w:rsidRDefault="00D55269">
      <w:pPr>
        <w:pStyle w:val="ConsPlusNormal"/>
        <w:jc w:val="both"/>
      </w:pPr>
    </w:p>
    <w:p w:rsidR="00D55269" w:rsidRDefault="00D55269">
      <w:pPr>
        <w:pStyle w:val="ConsPlusTitle"/>
        <w:jc w:val="center"/>
      </w:pPr>
      <w:bookmarkStart w:id="3" w:name="P69"/>
      <w:bookmarkEnd w:id="3"/>
      <w:r>
        <w:t>ПРАВИЛА</w:t>
      </w:r>
    </w:p>
    <w:p w:rsidR="00D55269" w:rsidRDefault="00D55269">
      <w:pPr>
        <w:pStyle w:val="ConsPlusTitle"/>
        <w:jc w:val="center"/>
      </w:pPr>
      <w:r>
        <w:t>ПЕРСОНИФИЦИРОВАННОГО ФИНАНСИРОВАНИЯ ДОПОЛНИТЕЛЬНОГО</w:t>
      </w:r>
    </w:p>
    <w:p w:rsidR="00D55269" w:rsidRDefault="00D55269">
      <w:pPr>
        <w:pStyle w:val="ConsPlusTitle"/>
        <w:jc w:val="center"/>
      </w:pPr>
      <w:r>
        <w:t>ОБРАЗОВАНИЯ ДЕТЕЙ В ГОРОДСКОМ ОКРУГЕ "ГОРОД АРХАНГЕЛЬСК"</w:t>
      </w:r>
    </w:p>
    <w:p w:rsidR="00D55269" w:rsidRDefault="00D5526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269" w:rsidRDefault="00D55269"/>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c>
          <w:tcPr>
            <w:tcW w:w="0" w:type="auto"/>
            <w:tcBorders>
              <w:top w:val="nil"/>
              <w:left w:val="nil"/>
              <w:bottom w:val="nil"/>
              <w:right w:val="nil"/>
            </w:tcBorders>
            <w:shd w:val="clear" w:color="auto" w:fill="F4F3F8"/>
            <w:tcMar>
              <w:top w:w="113" w:type="dxa"/>
              <w:left w:w="0" w:type="dxa"/>
              <w:bottom w:w="113" w:type="dxa"/>
              <w:right w:w="0" w:type="dxa"/>
            </w:tcMar>
          </w:tcPr>
          <w:p w:rsidR="00D55269" w:rsidRDefault="00D55269">
            <w:pPr>
              <w:pStyle w:val="ConsPlusNormal"/>
              <w:jc w:val="center"/>
            </w:pPr>
            <w:r>
              <w:rPr>
                <w:color w:val="392C69"/>
              </w:rPr>
              <w:t>Список изменяющих документов</w:t>
            </w:r>
          </w:p>
          <w:p w:rsidR="00D55269" w:rsidRDefault="00D55269">
            <w:pPr>
              <w:pStyle w:val="ConsPlusNormal"/>
              <w:jc w:val="center"/>
            </w:pPr>
            <w:proofErr w:type="gramStart"/>
            <w:r>
              <w:rPr>
                <w:color w:val="392C69"/>
              </w:rPr>
              <w:t xml:space="preserve">(в ред. </w:t>
            </w:r>
            <w:hyperlink r:id="rId38" w:history="1">
              <w:r>
                <w:rPr>
                  <w:color w:val="0000FF"/>
                </w:rPr>
                <w:t>постановления</w:t>
              </w:r>
            </w:hyperlink>
            <w:r>
              <w:rPr>
                <w:color w:val="392C69"/>
              </w:rPr>
              <w:t xml:space="preserve"> Администрации муниципального образования "Город</w:t>
            </w:r>
            <w:proofErr w:type="gramEnd"/>
          </w:p>
          <w:p w:rsidR="00D55269" w:rsidRDefault="00D55269">
            <w:pPr>
              <w:pStyle w:val="ConsPlusNormal"/>
              <w:jc w:val="center"/>
            </w:pPr>
            <w:r>
              <w:rPr>
                <w:color w:val="392C69"/>
              </w:rPr>
              <w:t>Архангельск" от 16.07.2020 N 1194,</w:t>
            </w:r>
          </w:p>
          <w:p w:rsidR="00D55269" w:rsidRDefault="00D55269">
            <w:pPr>
              <w:pStyle w:val="ConsPlusNormal"/>
              <w:jc w:val="center"/>
            </w:pPr>
            <w:hyperlink r:id="rId39" w:history="1">
              <w:r>
                <w:rPr>
                  <w:color w:val="0000FF"/>
                </w:rPr>
                <w:t>постановления</w:t>
              </w:r>
            </w:hyperlink>
            <w:r>
              <w:rPr>
                <w:color w:val="392C69"/>
              </w:rPr>
              <w:t xml:space="preserve"> Администрации городского округа "Город Архангельск"</w:t>
            </w:r>
          </w:p>
          <w:p w:rsidR="00D55269" w:rsidRDefault="00D55269">
            <w:pPr>
              <w:pStyle w:val="ConsPlusNormal"/>
              <w:jc w:val="center"/>
            </w:pPr>
            <w:r>
              <w:rPr>
                <w:color w:val="392C69"/>
              </w:rPr>
              <w:t>от 09.08.2021 N 1632)</w:t>
            </w:r>
          </w:p>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r>
    </w:tbl>
    <w:p w:rsidR="00D55269" w:rsidRDefault="00D55269">
      <w:pPr>
        <w:pStyle w:val="ConsPlusNormal"/>
        <w:jc w:val="both"/>
      </w:pPr>
    </w:p>
    <w:p w:rsidR="00D55269" w:rsidRDefault="00D55269">
      <w:pPr>
        <w:pStyle w:val="ConsPlusNormal"/>
        <w:ind w:firstLine="540"/>
        <w:jc w:val="both"/>
      </w:pPr>
      <w:r>
        <w:t xml:space="preserve">1. </w:t>
      </w:r>
      <w:proofErr w:type="gramStart"/>
      <w:r>
        <w:t xml:space="preserve">Правила персонифицированного финансирования дополнительного образования детей в городском округе "Город Архангельск" (далее - Правила) регулируют функционирование системы персонифицированного финансирования дополнительного образования детей (далее - система персонифицированного финансирования), внедрение которой осуществляется в городском округе "Город Архангельск" с целью реализации </w:t>
      </w:r>
      <w:hyperlink r:id="rId40" w:history="1">
        <w:r>
          <w:rPr>
            <w:color w:val="0000FF"/>
          </w:rPr>
          <w:t>постановления</w:t>
        </w:r>
      </w:hyperlink>
      <w:r>
        <w:t xml:space="preserve"> Правительства Архангельской области от 14.04.2020 N 198-пп "О внедрении модели персонифицированного финансирования дополнительного образования детей в Архангельской области", распоряжения Правительства Архангельской области "Об</w:t>
      </w:r>
      <w:proofErr w:type="gramEnd"/>
      <w:r>
        <w:t xml:space="preserve"> </w:t>
      </w:r>
      <w:proofErr w:type="gramStart"/>
      <w:r>
        <w:t>утверждении</w:t>
      </w:r>
      <w:proofErr w:type="gramEnd"/>
      <w:r>
        <w:t xml:space="preserve"> Правил персонифицированного финансирования дополнительного образования детей в Архангельской области" от 15.04.2020 N 614 (далее - региональные Правила).</w:t>
      </w:r>
    </w:p>
    <w:p w:rsidR="00D55269" w:rsidRDefault="00D55269">
      <w:pPr>
        <w:pStyle w:val="ConsPlusNormal"/>
        <w:jc w:val="both"/>
      </w:pPr>
      <w:r>
        <w:t xml:space="preserve">(в ред. </w:t>
      </w:r>
      <w:hyperlink r:id="rId41"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 xml:space="preserve">2. </w:t>
      </w:r>
      <w:proofErr w:type="gramStart"/>
      <w:r>
        <w:t>Система персонифицированного финансирования вводится с целью обеспечения единства образовательного пространства и равенства образовательных возможностей для детей Архангельской области на территории городского округа "Город Архангельск", для оплаты образовательных услуг дополнительного образования детей по дополнительным общеобразовательным программам, реализуемым исполнителями образовательных услуг для обучающихся, проживающих на территории городского округа "Город Архангельск".</w:t>
      </w:r>
      <w:proofErr w:type="gramEnd"/>
      <w:r>
        <w:t xml:space="preserve"> Настоящие </w:t>
      </w:r>
      <w:r>
        <w:lastRenderedPageBreak/>
        <w:t>Правила используют понятия, предусмотренные региональными Правилами.</w:t>
      </w:r>
    </w:p>
    <w:p w:rsidR="00D55269" w:rsidRDefault="00D55269">
      <w:pPr>
        <w:pStyle w:val="ConsPlusNormal"/>
        <w:jc w:val="both"/>
      </w:pPr>
      <w:r>
        <w:t xml:space="preserve">(в ред. </w:t>
      </w:r>
      <w:hyperlink r:id="rId42"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3. Сертификат персонифицированного финансирования в городском округе "Город Архангельск" обеспечивается за счет средств городского бюджета.</w:t>
      </w:r>
    </w:p>
    <w:p w:rsidR="00D55269" w:rsidRDefault="00D55269">
      <w:pPr>
        <w:pStyle w:val="ConsPlusNormal"/>
        <w:jc w:val="both"/>
      </w:pPr>
      <w:r>
        <w:t>(</w:t>
      </w:r>
      <w:proofErr w:type="gramStart"/>
      <w:r>
        <w:t>в</w:t>
      </w:r>
      <w:proofErr w:type="gramEnd"/>
      <w:r>
        <w:t xml:space="preserve"> ред. </w:t>
      </w:r>
      <w:hyperlink r:id="rId43"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 xml:space="preserve">4. </w:t>
      </w:r>
      <w:proofErr w:type="gramStart"/>
      <w:r>
        <w:t>Администрация городского округа "Город Архангельск" ежегодно с учетом возрастных категорий детей, имеющих потребность в получении дополнительного образования, направленности общеобразовательных программ дополнительного образования, утверждает программу персонифицированного финансирования, в которой устанавливает номиналы сертификатов, число действующих сертификатов дополнительного образования, в том числе в разрезе отдельных категорий детей, объем обеспечения сертификатов и предоставляет данные сведения региональному оператору системы персонифицированного финансирования дополнительного образования детей в</w:t>
      </w:r>
      <w:proofErr w:type="gramEnd"/>
      <w:r>
        <w:t xml:space="preserve"> Архангельской области для фиксации в информационной системе.</w:t>
      </w:r>
    </w:p>
    <w:p w:rsidR="00D55269" w:rsidRDefault="00D55269">
      <w:pPr>
        <w:pStyle w:val="ConsPlusNormal"/>
        <w:jc w:val="both"/>
      </w:pPr>
      <w:r>
        <w:t xml:space="preserve">(в ред. </w:t>
      </w:r>
      <w:hyperlink r:id="rId44"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5. По всем вопросам, специально не урегулированным в настоящих Правилах, Администрация городского округа "Город Архангельск" руководствуется региональными Правилами.</w:t>
      </w:r>
    </w:p>
    <w:p w:rsidR="00D55269" w:rsidRDefault="00D55269">
      <w:pPr>
        <w:pStyle w:val="ConsPlusNormal"/>
        <w:jc w:val="both"/>
      </w:pPr>
      <w:r>
        <w:t>(</w:t>
      </w:r>
      <w:proofErr w:type="gramStart"/>
      <w:r>
        <w:t>в</w:t>
      </w:r>
      <w:proofErr w:type="gramEnd"/>
      <w:r>
        <w:t xml:space="preserve"> ред. </w:t>
      </w:r>
      <w:hyperlink r:id="rId45"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 xml:space="preserve">6. </w:t>
      </w:r>
      <w:proofErr w:type="gramStart"/>
      <w:r>
        <w:t>Финансовое обеспечение муниципальных образовательных услуг, оказываемых муниципальными образовательными организациями городского округа "Город Архангельск" (далее - муниципальные образовательные организации), включенными в реестр поставщиков образовательных услуг, в рамках системы персонифицированного финансирования, осуществляется за счет средств городского бюджета посредством предоставления муниципальным образовательным организациям субсидии на финансовое обеспечение выполнения муниципального задания, формируемого в соответствующих объемах для муниципальных образовательных организаций.</w:t>
      </w:r>
      <w:proofErr w:type="gramEnd"/>
    </w:p>
    <w:p w:rsidR="00D55269" w:rsidRDefault="00D55269">
      <w:pPr>
        <w:pStyle w:val="ConsPlusNormal"/>
        <w:jc w:val="both"/>
      </w:pPr>
      <w:r>
        <w:t>(</w:t>
      </w:r>
      <w:proofErr w:type="gramStart"/>
      <w:r>
        <w:t>в</w:t>
      </w:r>
      <w:proofErr w:type="gramEnd"/>
      <w:r>
        <w:t xml:space="preserve"> ред. </w:t>
      </w:r>
      <w:hyperlink r:id="rId46"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 xml:space="preserve">7. </w:t>
      </w:r>
      <w:proofErr w:type="gramStart"/>
      <w:r>
        <w:t>Объем финансового обеспечения образовательных услуг, оказываемых муниципальными образовательными организациями, включенными в реестр поставщиков образовательных услуг, в рамках системы персонифицированного финансирования, определяется как размер нормативных затрат, установленных, Администрацией городского округа "Город Архангельск" в соответствии с разделом VII региональных Правил, умноженных на объем установленного вышеуказанным организациям муниципального задания в части образовательных услуг, оказываемых муниципальными образовательными организациями в рамках системы персонифицированного финансирования.</w:t>
      </w:r>
      <w:proofErr w:type="gramEnd"/>
    </w:p>
    <w:p w:rsidR="00D55269" w:rsidRDefault="00D55269">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 xml:space="preserve">8. </w:t>
      </w:r>
      <w:proofErr w:type="gramStart"/>
      <w:r>
        <w:t xml:space="preserve">Муниципальное задание в части образовательных услуг, оказываемых муниципальными образовательными организациями в рамках системы персонифицированного финансирования, соглашение о порядке и условиях предоставления субсидии на финансовое обеспечение выполнения муниципального задания, корректируются в течение календарного года, на основании данных о фактическом (прогнозном) объеме реализации образовательных услуг в порядке, установленном нормативно-правовыми актами Администрации городского округа </w:t>
      </w:r>
      <w:r>
        <w:lastRenderedPageBreak/>
        <w:t>"Город Архангельск".</w:t>
      </w:r>
      <w:proofErr w:type="gramEnd"/>
    </w:p>
    <w:p w:rsidR="00D55269" w:rsidRDefault="00D55269">
      <w:pPr>
        <w:pStyle w:val="ConsPlusNormal"/>
        <w:jc w:val="both"/>
      </w:pPr>
      <w:r>
        <w:t>(</w:t>
      </w:r>
      <w:proofErr w:type="gramStart"/>
      <w:r>
        <w:t>в</w:t>
      </w:r>
      <w:proofErr w:type="gramEnd"/>
      <w:r>
        <w:t xml:space="preserve"> ред. </w:t>
      </w:r>
      <w:hyperlink r:id="rId48"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 xml:space="preserve">9. </w:t>
      </w:r>
      <w:proofErr w:type="gramStart"/>
      <w:r>
        <w:t>Финансовое обеспечение образовательных услуг, оказываемых частными образовательными организациями, организациями, осуществляющими обучение, индивидуальными предпринимателями, государственными образовательными организациями, муниципальными образовательными организациями, в отношении которых Администрацией городского округа "Город Архангельск" не осуществляются функции и полномочия учредителя, включенными в реестр поставщиков образовательных услуг (далее - иные организации), в рамках системы персонифицированного финансирования, осуществляется за счет средств городского бюджета посредством предоставления иным организациям грантов в форме</w:t>
      </w:r>
      <w:proofErr w:type="gramEnd"/>
      <w:r>
        <w:t xml:space="preserve"> субсидии в соответствии с положениями </w:t>
      </w:r>
      <w:hyperlink r:id="rId49" w:history="1">
        <w:r>
          <w:rPr>
            <w:color w:val="0000FF"/>
          </w:rPr>
          <w:t>пункта 7 статьи 78</w:t>
        </w:r>
      </w:hyperlink>
      <w:r>
        <w:t xml:space="preserve"> и </w:t>
      </w:r>
      <w:hyperlink r:id="rId50" w:history="1">
        <w:r>
          <w:rPr>
            <w:color w:val="0000FF"/>
          </w:rPr>
          <w:t>пункта 4 статьи 78.1</w:t>
        </w:r>
      </w:hyperlink>
      <w:r>
        <w:t xml:space="preserve"> Бюджетного кодекса Российской Федерации </w:t>
      </w:r>
      <w:proofErr w:type="gramStart"/>
      <w:r>
        <w:t>в связи с оказанием услуг по реализации дополнительных общеобразовательных программ в рамках системы персонифицированного финансирования в порядке</w:t>
      </w:r>
      <w:proofErr w:type="gramEnd"/>
      <w:r>
        <w:t>, установленном Администрацией городского округа "Город Архангельск".</w:t>
      </w:r>
    </w:p>
    <w:p w:rsidR="00D55269" w:rsidRDefault="00D55269">
      <w:pPr>
        <w:pStyle w:val="ConsPlusNormal"/>
        <w:jc w:val="both"/>
      </w:pPr>
      <w:r>
        <w:t xml:space="preserve">(в ред. </w:t>
      </w:r>
      <w:hyperlink r:id="rId51"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10. Объем финансового обеспечения образовательных услуг, оказываемых иными организациями в рамках системы персонифицированного финансирования, определяется как размер нормативных затрат, установленных Администрацией городского округа "Город Архангельск" в соответствии с разделом VII региональных Правил, умноженных на фактический (прогнозный) объем оказываемых образовательных услуг в рамках системы персонифицированного финансирования, выраженный в человеко-часах.</w:t>
      </w:r>
    </w:p>
    <w:p w:rsidR="00D55269" w:rsidRDefault="00D55269">
      <w:pPr>
        <w:pStyle w:val="ConsPlusNormal"/>
        <w:jc w:val="both"/>
      </w:pPr>
      <w:r>
        <w:t>(</w:t>
      </w:r>
      <w:proofErr w:type="gramStart"/>
      <w:r>
        <w:t>в</w:t>
      </w:r>
      <w:proofErr w:type="gramEnd"/>
      <w:r>
        <w:t xml:space="preserve"> ред. </w:t>
      </w:r>
      <w:hyperlink r:id="rId52" w:history="1">
        <w:r>
          <w:rPr>
            <w:color w:val="0000FF"/>
          </w:rPr>
          <w:t>постановления</w:t>
        </w:r>
      </w:hyperlink>
      <w:r>
        <w:t xml:space="preserve"> Администрации муниципального образования "Город Архангельск" от 16.07.2020 N 1194, </w:t>
      </w:r>
      <w:hyperlink r:id="rId53"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jc w:val="both"/>
      </w:pPr>
    </w:p>
    <w:p w:rsidR="00D55269" w:rsidRDefault="00D55269">
      <w:pPr>
        <w:pStyle w:val="ConsPlusNormal"/>
        <w:jc w:val="both"/>
      </w:pPr>
    </w:p>
    <w:p w:rsidR="00D55269" w:rsidRDefault="00D55269">
      <w:pPr>
        <w:pStyle w:val="ConsPlusNormal"/>
        <w:jc w:val="both"/>
      </w:pPr>
    </w:p>
    <w:p w:rsidR="00D55269" w:rsidRDefault="00D55269">
      <w:pPr>
        <w:pStyle w:val="ConsPlusNormal"/>
        <w:jc w:val="both"/>
      </w:pPr>
    </w:p>
    <w:p w:rsidR="00D55269" w:rsidRDefault="00D55269">
      <w:pPr>
        <w:pStyle w:val="ConsPlusNormal"/>
        <w:jc w:val="both"/>
      </w:pPr>
    </w:p>
    <w:p w:rsidR="00D55269" w:rsidRDefault="00D55269">
      <w:pPr>
        <w:pStyle w:val="ConsPlusNormal"/>
        <w:jc w:val="right"/>
        <w:outlineLvl w:val="0"/>
      </w:pPr>
      <w:r>
        <w:t>Приложение N 2</w:t>
      </w:r>
    </w:p>
    <w:p w:rsidR="00D55269" w:rsidRDefault="00D55269">
      <w:pPr>
        <w:pStyle w:val="ConsPlusNormal"/>
        <w:jc w:val="both"/>
      </w:pPr>
    </w:p>
    <w:p w:rsidR="00D55269" w:rsidRDefault="00D55269">
      <w:pPr>
        <w:pStyle w:val="ConsPlusNormal"/>
        <w:jc w:val="right"/>
      </w:pPr>
      <w:r>
        <w:t>Утвержден</w:t>
      </w:r>
    </w:p>
    <w:p w:rsidR="00D55269" w:rsidRDefault="00D55269">
      <w:pPr>
        <w:pStyle w:val="ConsPlusNormal"/>
        <w:jc w:val="right"/>
      </w:pPr>
      <w:r>
        <w:t>постановлением Администрации</w:t>
      </w:r>
    </w:p>
    <w:p w:rsidR="00D55269" w:rsidRDefault="00D55269">
      <w:pPr>
        <w:pStyle w:val="ConsPlusNormal"/>
        <w:jc w:val="right"/>
      </w:pPr>
      <w:r>
        <w:t>муниципального образования</w:t>
      </w:r>
    </w:p>
    <w:p w:rsidR="00D55269" w:rsidRDefault="00D55269">
      <w:pPr>
        <w:pStyle w:val="ConsPlusNormal"/>
        <w:jc w:val="right"/>
      </w:pPr>
      <w:r>
        <w:t>"Город Архангельск"</w:t>
      </w:r>
    </w:p>
    <w:p w:rsidR="00D55269" w:rsidRDefault="00D55269">
      <w:pPr>
        <w:pStyle w:val="ConsPlusNormal"/>
        <w:jc w:val="right"/>
      </w:pPr>
      <w:r>
        <w:t>от 19.06.2020 N 1060</w:t>
      </w:r>
    </w:p>
    <w:p w:rsidR="00D55269" w:rsidRDefault="00D55269">
      <w:pPr>
        <w:pStyle w:val="ConsPlusNormal"/>
        <w:jc w:val="both"/>
      </w:pPr>
    </w:p>
    <w:p w:rsidR="00D55269" w:rsidRDefault="00D55269">
      <w:pPr>
        <w:pStyle w:val="ConsPlusTitle"/>
        <w:jc w:val="center"/>
      </w:pPr>
      <w:bookmarkStart w:id="4" w:name="P111"/>
      <w:bookmarkEnd w:id="4"/>
      <w:r>
        <w:t>ПОРЯДОК</w:t>
      </w:r>
    </w:p>
    <w:p w:rsidR="00D55269" w:rsidRDefault="00D55269">
      <w:pPr>
        <w:pStyle w:val="ConsPlusTitle"/>
        <w:jc w:val="center"/>
      </w:pPr>
      <w:r>
        <w:t>ПРЕДОСТАВЛЕНИЯ ГРАНТОВ В ФОРМЕ СУБСИДИИ ЧАСТНЫМ</w:t>
      </w:r>
    </w:p>
    <w:p w:rsidR="00D55269" w:rsidRDefault="00D55269">
      <w:pPr>
        <w:pStyle w:val="ConsPlusTitle"/>
        <w:jc w:val="center"/>
      </w:pPr>
      <w:r>
        <w:t>ОБРАЗОВАТЕЛЬНЫМ ОРГАНИЗАЦИЯМ, ОРГАНИЗАЦИЯМ, ОСУЩЕСТВЛЯЮЩИМ</w:t>
      </w:r>
    </w:p>
    <w:p w:rsidR="00D55269" w:rsidRDefault="00D55269">
      <w:pPr>
        <w:pStyle w:val="ConsPlusTitle"/>
        <w:jc w:val="center"/>
      </w:pPr>
      <w:r>
        <w:t>ОБУЧЕНИЕ, ИНДИВИДУАЛЬНЫМ ПРЕДПРИНИМАТЕЛЯМ, ГОСУДАРСТВЕННЫМ</w:t>
      </w:r>
    </w:p>
    <w:p w:rsidR="00D55269" w:rsidRDefault="00D55269">
      <w:pPr>
        <w:pStyle w:val="ConsPlusTitle"/>
        <w:jc w:val="center"/>
      </w:pPr>
      <w:r>
        <w:t>ОБРАЗОВАТЕЛЬНЫМ ОРГАНИЗАЦИЯМ, МУНИЦИПАЛЬНЫМ ОБРАЗОВАТЕЛЬНЫМ</w:t>
      </w:r>
    </w:p>
    <w:p w:rsidR="00D55269" w:rsidRDefault="00D55269">
      <w:pPr>
        <w:pStyle w:val="ConsPlusTitle"/>
        <w:jc w:val="center"/>
      </w:pPr>
      <w:r>
        <w:t>ОРГАНИЗАЦИЯМ, В ОТНОШЕНИИ КОТОРЫХ ОРГАНАМИ МЕСТНОГО</w:t>
      </w:r>
    </w:p>
    <w:p w:rsidR="00D55269" w:rsidRDefault="00D55269">
      <w:pPr>
        <w:pStyle w:val="ConsPlusTitle"/>
        <w:jc w:val="center"/>
      </w:pPr>
      <w:r>
        <w:t>САМОУПРАВЛЕНИЯ ГОРОДСКОГО ОКРУГА "ГОРОД АРХАНГЕЛЬСК"</w:t>
      </w:r>
    </w:p>
    <w:p w:rsidR="00D55269" w:rsidRDefault="00D55269">
      <w:pPr>
        <w:pStyle w:val="ConsPlusTitle"/>
        <w:jc w:val="center"/>
      </w:pPr>
      <w:r>
        <w:t>НЕ ОСУЩЕСТВЛЯЮТСЯ ФУНКЦИИ И ПОЛНОМОЧИЯ УЧРЕДИТЕЛЯ,</w:t>
      </w:r>
    </w:p>
    <w:p w:rsidR="00D55269" w:rsidRDefault="00D55269">
      <w:pPr>
        <w:pStyle w:val="ConsPlusTitle"/>
        <w:jc w:val="center"/>
      </w:pPr>
      <w:proofErr w:type="gramStart"/>
      <w:r>
        <w:t>ВКЛЮЧЕННЫМИ</w:t>
      </w:r>
      <w:proofErr w:type="gramEnd"/>
      <w:r>
        <w:t xml:space="preserve"> В РЕЕСТР ПОСТАВЩИКОВ ОБРАЗОВАТЕЛЬНЫХ УСЛУГ</w:t>
      </w:r>
    </w:p>
    <w:p w:rsidR="00D55269" w:rsidRDefault="00D55269">
      <w:pPr>
        <w:pStyle w:val="ConsPlusTitle"/>
        <w:jc w:val="center"/>
      </w:pPr>
      <w:r>
        <w:t>В РАМКАХ СИСТЕМЫ ПЕРСОНИФИЦИРОВАННОГО ФИНАНСИРОВАНИЯ,</w:t>
      </w:r>
    </w:p>
    <w:p w:rsidR="00D55269" w:rsidRDefault="00D55269">
      <w:pPr>
        <w:pStyle w:val="ConsPlusTitle"/>
        <w:jc w:val="center"/>
      </w:pPr>
      <w:r>
        <w:t>В СВЯЗИ С ОКАЗАНИЕМ УСЛУГ ПО РЕАЛИЗАЦИИ ДОПОЛНИТЕЛЬНЫХ</w:t>
      </w:r>
    </w:p>
    <w:p w:rsidR="00D55269" w:rsidRDefault="00D55269">
      <w:pPr>
        <w:pStyle w:val="ConsPlusTitle"/>
        <w:jc w:val="center"/>
      </w:pPr>
      <w:r>
        <w:t>ОБЩЕОБРАЗОВАТЕЛЬНЫХ ПРОГРАММ В РАМКАХ СИСТЕМЫ</w:t>
      </w:r>
    </w:p>
    <w:p w:rsidR="00D55269" w:rsidRDefault="00D55269">
      <w:pPr>
        <w:pStyle w:val="ConsPlusTitle"/>
        <w:jc w:val="center"/>
      </w:pPr>
      <w:r>
        <w:t>ПЕРСОНИФИЦИРОВАННОГО ФИНАНСИРОВАНИЯ</w:t>
      </w:r>
    </w:p>
    <w:p w:rsidR="00D55269" w:rsidRDefault="00D5526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269" w:rsidRDefault="00D55269"/>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c>
          <w:tcPr>
            <w:tcW w:w="0" w:type="auto"/>
            <w:tcBorders>
              <w:top w:val="nil"/>
              <w:left w:val="nil"/>
              <w:bottom w:val="nil"/>
              <w:right w:val="nil"/>
            </w:tcBorders>
            <w:shd w:val="clear" w:color="auto" w:fill="F4F3F8"/>
            <w:tcMar>
              <w:top w:w="113" w:type="dxa"/>
              <w:left w:w="0" w:type="dxa"/>
              <w:bottom w:w="113" w:type="dxa"/>
              <w:right w:w="0" w:type="dxa"/>
            </w:tcMar>
          </w:tcPr>
          <w:p w:rsidR="00D55269" w:rsidRDefault="00D55269">
            <w:pPr>
              <w:pStyle w:val="ConsPlusNormal"/>
              <w:jc w:val="center"/>
            </w:pPr>
            <w:r>
              <w:rPr>
                <w:color w:val="392C69"/>
              </w:rPr>
              <w:t>Список изменяющих документов</w:t>
            </w:r>
          </w:p>
          <w:p w:rsidR="00D55269" w:rsidRDefault="00D55269">
            <w:pPr>
              <w:pStyle w:val="ConsPlusNormal"/>
              <w:jc w:val="center"/>
            </w:pPr>
            <w:proofErr w:type="gramStart"/>
            <w:r>
              <w:rPr>
                <w:color w:val="392C69"/>
              </w:rPr>
              <w:t xml:space="preserve">(в ред. </w:t>
            </w:r>
            <w:hyperlink r:id="rId54" w:history="1">
              <w:r>
                <w:rPr>
                  <w:color w:val="0000FF"/>
                </w:rPr>
                <w:t>постановления</w:t>
              </w:r>
            </w:hyperlink>
            <w:r>
              <w:rPr>
                <w:color w:val="392C69"/>
              </w:rPr>
              <w:t xml:space="preserve"> Администрации городского округа "Город Архангельск"</w:t>
            </w:r>
            <w:proofErr w:type="gramEnd"/>
          </w:p>
          <w:p w:rsidR="00D55269" w:rsidRDefault="00D55269">
            <w:pPr>
              <w:pStyle w:val="ConsPlusNormal"/>
              <w:jc w:val="center"/>
            </w:pPr>
            <w:r>
              <w:rPr>
                <w:color w:val="392C69"/>
              </w:rPr>
              <w:t>от 21.05.2021 N 898)</w:t>
            </w:r>
          </w:p>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r>
    </w:tbl>
    <w:p w:rsidR="00D55269" w:rsidRDefault="00D55269">
      <w:pPr>
        <w:pStyle w:val="ConsPlusNormal"/>
        <w:jc w:val="center"/>
      </w:pPr>
    </w:p>
    <w:p w:rsidR="00D55269" w:rsidRDefault="00D55269">
      <w:pPr>
        <w:pStyle w:val="ConsPlusTitle"/>
        <w:jc w:val="center"/>
        <w:outlineLvl w:val="1"/>
      </w:pPr>
      <w:r>
        <w:t>I. Общие положения</w:t>
      </w:r>
    </w:p>
    <w:p w:rsidR="00D55269" w:rsidRDefault="00D55269">
      <w:pPr>
        <w:pStyle w:val="ConsPlusNormal"/>
        <w:jc w:val="center"/>
      </w:pPr>
    </w:p>
    <w:p w:rsidR="00D55269" w:rsidRDefault="00D55269">
      <w:pPr>
        <w:pStyle w:val="ConsPlusNormal"/>
        <w:ind w:firstLine="540"/>
        <w:jc w:val="both"/>
      </w:pPr>
      <w:r>
        <w:t xml:space="preserve">1. </w:t>
      </w:r>
      <w:proofErr w:type="gramStart"/>
      <w:r>
        <w:t>Настоящий порядок предоставления грантов в форме субсидии частным образовательным организациям, организациям, осуществляющим обучение, индивидуальным 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городского округа "Город Архангельск"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w:t>
      </w:r>
      <w:proofErr w:type="gramEnd"/>
      <w:r>
        <w:t xml:space="preserve"> </w:t>
      </w:r>
      <w:proofErr w:type="gramStart"/>
      <w:r>
        <w:t>системы персонифицированного финансирования дополнительного образования детей (далее - порядок) устанавливает цели, условия и порядок предоставления грантов в форме субсидий исполнителям услуг департаментом образования Администрации городского округа "Город Архангельск", требования к отчетности, требования об осуществлении контроля за соблюдением условий, целей и порядка предоставления грантов в форме субсидий исполнителям услуг и ответственности за их нарушение.</w:t>
      </w:r>
      <w:proofErr w:type="gramEnd"/>
    </w:p>
    <w:p w:rsidR="00D55269" w:rsidRDefault="00D55269">
      <w:pPr>
        <w:pStyle w:val="ConsPlusNormal"/>
        <w:jc w:val="both"/>
      </w:pPr>
      <w:r>
        <w:t xml:space="preserve">(в ред. </w:t>
      </w:r>
      <w:hyperlink r:id="rId55"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bookmarkStart w:id="5" w:name="P132"/>
      <w:bookmarkEnd w:id="5"/>
      <w:r>
        <w:t xml:space="preserve">2. </w:t>
      </w:r>
      <w:proofErr w:type="gramStart"/>
      <w:r>
        <w:t>Гранты в форме субсидии предоставляются с целью исполнения полномочий органов местного самоуправления по организации предоставления дополнительного образования детей в рамках системы персонифицированного финансирования дополнительного образования детей в рамках реализации мероприятий 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года N 10.</w:t>
      </w:r>
      <w:proofErr w:type="gramEnd"/>
    </w:p>
    <w:p w:rsidR="00D55269" w:rsidRDefault="00D55269">
      <w:pPr>
        <w:pStyle w:val="ConsPlusNormal"/>
        <w:spacing w:before="220"/>
        <w:ind w:firstLine="540"/>
        <w:jc w:val="both"/>
      </w:pPr>
      <w:r>
        <w:t>3. Основные понятия, используемые в настоящем порядке:</w:t>
      </w:r>
    </w:p>
    <w:p w:rsidR="00D55269" w:rsidRDefault="00D55269">
      <w:pPr>
        <w:pStyle w:val="ConsPlusNormal"/>
        <w:spacing w:before="220"/>
        <w:ind w:firstLine="540"/>
        <w:jc w:val="both"/>
      </w:pPr>
      <w:r>
        <w:t>1) образовательная услуга - образовательная услуга по реализации дополнительной общеобразовательной программы, включенной в реестр сертифицированных программ в рамках системы персонифицированного финансирования;</w:t>
      </w:r>
    </w:p>
    <w:p w:rsidR="00D55269" w:rsidRDefault="00D55269">
      <w:pPr>
        <w:pStyle w:val="ConsPlusNormal"/>
        <w:spacing w:before="220"/>
        <w:ind w:firstLine="540"/>
        <w:jc w:val="both"/>
      </w:pPr>
      <w:r>
        <w:t>2) потребитель услуг - родитель (законный представитель) обучающегося - участника системы персонифицированного финансирования, имеющего сертификат дополнительного образования, обучающийся, достигший возраста 14 лет - участник системы персонифицированного финансирования, имеющий сертификат дополнительного образования;</w:t>
      </w:r>
    </w:p>
    <w:p w:rsidR="00D55269" w:rsidRDefault="00D55269">
      <w:pPr>
        <w:pStyle w:val="ConsPlusNormal"/>
        <w:spacing w:before="220"/>
        <w:ind w:firstLine="540"/>
        <w:jc w:val="both"/>
      </w:pPr>
      <w:r>
        <w:t>3) исполнитель услуг - участник отбора в форме запроса предложений, являющийся частной образовательной организацией, организацией, осуществляющей обучение, индивидуальным предпринимателем, государственной образовательной организацией, муниципальной образовательной организацией, в отношении которой Администрацией городского округа "Город Архангельск" не осуществляются функции и полномочия учредителя, включенной в реестр поставщиков образовательных услуг в рамках системы персонифицированного финансирования;</w:t>
      </w:r>
    </w:p>
    <w:p w:rsidR="00D55269" w:rsidRDefault="00D55269">
      <w:pPr>
        <w:pStyle w:val="ConsPlusNormal"/>
        <w:jc w:val="both"/>
      </w:pPr>
      <w:r>
        <w:t xml:space="preserve">(в ред. </w:t>
      </w:r>
      <w:hyperlink r:id="rId56"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 xml:space="preserve">4) гранты в форме субсидии - средства, предоставляемые исполнителям услуг департаментом образования Администрации городского округа "Город Архангельск" на безвозмездной и безвозвратной основе по результатам отбора в связи с оказанием </w:t>
      </w:r>
      <w:r>
        <w:lastRenderedPageBreak/>
        <w:t>образовательных услуг в рамках системы персонифицированного финансирования;</w:t>
      </w:r>
    </w:p>
    <w:p w:rsidR="00D55269" w:rsidRDefault="00D55269">
      <w:pPr>
        <w:pStyle w:val="ConsPlusNormal"/>
        <w:jc w:val="both"/>
      </w:pPr>
      <w:r>
        <w:t xml:space="preserve">(в ред. </w:t>
      </w:r>
      <w:hyperlink r:id="rId57"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5) отбор исполнителей услуг - совокупность действий, которые осуществляются потребителями услуг с целью выбора образовательной услуги в соответствии с требованиями, установленными региональными Правилами;</w:t>
      </w:r>
    </w:p>
    <w:p w:rsidR="00D55269" w:rsidRDefault="00D55269">
      <w:pPr>
        <w:pStyle w:val="ConsPlusNormal"/>
        <w:spacing w:before="220"/>
        <w:ind w:firstLine="540"/>
        <w:jc w:val="both"/>
      </w:pPr>
      <w:proofErr w:type="gramStart"/>
      <w:r>
        <w:t>6) уполномоченный орган - департамент образования Администрации городского округа "Город Архангельск",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 уполномоченный на проведение отбора и предоставление гранта в форме субсидии;</w:t>
      </w:r>
      <w:proofErr w:type="gramEnd"/>
    </w:p>
    <w:p w:rsidR="00D55269" w:rsidRDefault="00D55269">
      <w:pPr>
        <w:pStyle w:val="ConsPlusNormal"/>
        <w:jc w:val="both"/>
      </w:pPr>
      <w:r>
        <w:t xml:space="preserve">(в ред. </w:t>
      </w:r>
      <w:hyperlink r:id="rId58"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7) региональные Правила - Правила персонифицированного финансирования дополнительного образования детей в Архангельской области, утвержденные распоряжением Правительства Архангельской области от 15.04.2020 N 614 "Об утверждении Правил персонифицированного финансирования дополнительного образования детей в Архангельской области".</w:t>
      </w:r>
    </w:p>
    <w:p w:rsidR="00D55269" w:rsidRDefault="00D55269">
      <w:pPr>
        <w:pStyle w:val="ConsPlusNormal"/>
        <w:spacing w:before="220"/>
        <w:ind w:firstLine="540"/>
        <w:jc w:val="both"/>
      </w:pPr>
      <w:r>
        <w:t>Понятия, используемые в настоящем порядке, не определенные настоящим пунктом, применяются в том значении, в каком они используются в региональных Правилах.</w:t>
      </w:r>
    </w:p>
    <w:p w:rsidR="00D55269" w:rsidRDefault="00D55269">
      <w:pPr>
        <w:pStyle w:val="ConsPlusNormal"/>
        <w:spacing w:before="220"/>
        <w:ind w:firstLine="540"/>
        <w:jc w:val="both"/>
      </w:pPr>
      <w:r>
        <w:t xml:space="preserve">4. Уполномоченный орган осуществляет предоставление грантов </w:t>
      </w:r>
      <w:proofErr w:type="gramStart"/>
      <w:r>
        <w:t>в форме субсидии из городского бюджета в соответствии с решением Архангельской городской Думы о городском бюджете</w:t>
      </w:r>
      <w:proofErr w:type="gramEnd"/>
      <w:r>
        <w:t xml:space="preserve"> на текущий финансовый год и плановый период в пределах утвержденных лимитов бюджетных обязательств в рамках ведомственной целевой </w:t>
      </w:r>
      <w:hyperlink r:id="rId59" w:history="1">
        <w:r>
          <w:rPr>
            <w:color w:val="0000FF"/>
          </w:rPr>
          <w:t>программы</w:t>
        </w:r>
      </w:hyperlink>
      <w:r>
        <w:t xml:space="preserve"> "Развитие образования на территории городского округа "Город Архангельск".</w:t>
      </w:r>
    </w:p>
    <w:p w:rsidR="00D55269" w:rsidRDefault="00D55269">
      <w:pPr>
        <w:pStyle w:val="ConsPlusNormal"/>
        <w:jc w:val="both"/>
      </w:pPr>
      <w:r>
        <w:t xml:space="preserve">(в ред. </w:t>
      </w:r>
      <w:hyperlink r:id="rId60"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 xml:space="preserve">5. Гранты в форме субсидии предоставляются в рамках мероприятия "Обеспечение функционирования модели персонифицированного финансирования дополнительного образования детей, в том числе оказание муниципальных услуг, оказываемых УДО, включенными в реестр поставщиков образовательных услуг, в рамках системы персонифицированного финансирования" ведомственной целевой </w:t>
      </w:r>
      <w:hyperlink r:id="rId61" w:history="1">
        <w:r>
          <w:rPr>
            <w:color w:val="0000FF"/>
          </w:rPr>
          <w:t>программы</w:t>
        </w:r>
      </w:hyperlink>
      <w:r>
        <w:t xml:space="preserve"> "Развитие образования на территории городского округа "Город Архангельск". Действие настоящего порядка не распространяется на осуществление финансовой (грантовой) поддержки в рамках иных муниципальных программ (подпрограмм) городского округа "Город Архангельск".</w:t>
      </w:r>
    </w:p>
    <w:p w:rsidR="00D55269" w:rsidRDefault="00D55269">
      <w:pPr>
        <w:pStyle w:val="ConsPlusNormal"/>
        <w:jc w:val="both"/>
      </w:pPr>
      <w:r>
        <w:t>(</w:t>
      </w:r>
      <w:proofErr w:type="gramStart"/>
      <w:r>
        <w:t>в</w:t>
      </w:r>
      <w:proofErr w:type="gramEnd"/>
      <w:r>
        <w:t xml:space="preserve"> ред. </w:t>
      </w:r>
      <w:hyperlink r:id="rId62"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 xml:space="preserve">6. Информация о </w:t>
      </w:r>
      <w:proofErr w:type="gramStart"/>
      <w:r>
        <w:t>сведениях</w:t>
      </w:r>
      <w:proofErr w:type="gramEnd"/>
      <w:r>
        <w:t xml:space="preserve">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городском бюджете (проекта решения о внесении изменений в решение о городском бюджете).</w:t>
      </w:r>
    </w:p>
    <w:p w:rsidR="00D55269" w:rsidRDefault="00D55269">
      <w:pPr>
        <w:pStyle w:val="ConsPlusNormal"/>
        <w:jc w:val="both"/>
      </w:pPr>
    </w:p>
    <w:p w:rsidR="00D55269" w:rsidRDefault="00D55269">
      <w:pPr>
        <w:pStyle w:val="ConsPlusTitle"/>
        <w:jc w:val="center"/>
        <w:outlineLvl w:val="1"/>
      </w:pPr>
      <w:r>
        <w:t>II. Порядок проведения отбора исполнителей услуг</w:t>
      </w:r>
    </w:p>
    <w:p w:rsidR="00D55269" w:rsidRDefault="00D55269">
      <w:pPr>
        <w:pStyle w:val="ConsPlusNormal"/>
        <w:jc w:val="center"/>
      </w:pPr>
    </w:p>
    <w:p w:rsidR="00D55269" w:rsidRDefault="00D55269">
      <w:pPr>
        <w:pStyle w:val="ConsPlusNormal"/>
        <w:ind w:firstLine="540"/>
        <w:jc w:val="both"/>
      </w:pPr>
      <w:r>
        <w:t xml:space="preserve">7. </w:t>
      </w:r>
      <w:proofErr w:type="gramStart"/>
      <w:r>
        <w:t xml:space="preserve">Отбор исполнителей услуг производится в форме запроса предложений на основании заявок, направленных участниками отбора для участия в отборе, исходя из соответствия участника отбора критериям отбора и очередности поступления заявок на участие в отборе и </w:t>
      </w:r>
      <w:r>
        <w:lastRenderedPageBreak/>
        <w:t>обеспечивается ведением реестра поставщиков услуг, реестра сертифицированных образовательных программ, а также выполнением участниками системы персонифицированного финансирования действий, предусмотренных региональными Правилами.</w:t>
      </w:r>
      <w:proofErr w:type="gramEnd"/>
    </w:p>
    <w:p w:rsidR="00D55269" w:rsidRDefault="00D55269">
      <w:pPr>
        <w:pStyle w:val="ConsPlusNormal"/>
        <w:spacing w:before="220"/>
        <w:ind w:firstLine="540"/>
        <w:jc w:val="both"/>
      </w:pPr>
      <w:r>
        <w:t xml:space="preserve">8. Объявление о проведении отбора размещается на едином портале не </w:t>
      </w:r>
      <w:proofErr w:type="gramStart"/>
      <w:r>
        <w:t>позднее</w:t>
      </w:r>
      <w:proofErr w:type="gramEnd"/>
      <w:r>
        <w:t xml:space="preserve"> чем за 30 календарных дней до даты начала проведения отбора.</w:t>
      </w:r>
    </w:p>
    <w:p w:rsidR="00D55269" w:rsidRDefault="00D55269">
      <w:pPr>
        <w:pStyle w:val="ConsPlusNormal"/>
        <w:spacing w:before="220"/>
        <w:ind w:firstLine="540"/>
        <w:jc w:val="both"/>
      </w:pPr>
      <w:r>
        <w:t>Отбор проводится ежегодно с 1 января по 5 декабря.</w:t>
      </w:r>
    </w:p>
    <w:p w:rsidR="00D55269" w:rsidRDefault="00D55269">
      <w:pPr>
        <w:pStyle w:val="ConsPlusNormal"/>
        <w:spacing w:before="220"/>
        <w:ind w:firstLine="540"/>
        <w:jc w:val="both"/>
      </w:pPr>
      <w:r>
        <w:t>В объявлении о проведении отбора указываются следующие сведения:</w:t>
      </w:r>
    </w:p>
    <w:p w:rsidR="00D55269" w:rsidRDefault="00D55269">
      <w:pPr>
        <w:pStyle w:val="ConsPlusNormal"/>
        <w:spacing w:before="220"/>
        <w:ind w:firstLine="540"/>
        <w:jc w:val="both"/>
      </w:pPr>
      <w:r>
        <w:t>1) сроки проведения отбора (даты и времени начала (окончания) подачи (приема) заявок исполнителей услуг), которые не могут быть меньше 30 календарных дней, следующих за днем размещения объявления о проведении отбора;</w:t>
      </w:r>
    </w:p>
    <w:p w:rsidR="00D55269" w:rsidRDefault="00D55269">
      <w:pPr>
        <w:pStyle w:val="ConsPlusNormal"/>
        <w:spacing w:before="220"/>
        <w:ind w:firstLine="540"/>
        <w:jc w:val="both"/>
      </w:pPr>
      <w:r>
        <w:t>2) наименование, место нахождения, почтовый адрес, адрес электронной почты уполномоченного органа;</w:t>
      </w:r>
    </w:p>
    <w:p w:rsidR="00D55269" w:rsidRDefault="00D55269">
      <w:pPr>
        <w:pStyle w:val="ConsPlusNormal"/>
        <w:spacing w:before="220"/>
        <w:ind w:firstLine="540"/>
        <w:jc w:val="both"/>
      </w:pPr>
      <w:r>
        <w:t xml:space="preserve">3) цели предоставления субсидии в соответствии с </w:t>
      </w:r>
      <w:hyperlink w:anchor="P132" w:history="1">
        <w:r>
          <w:rPr>
            <w:color w:val="0000FF"/>
          </w:rPr>
          <w:t>пунктом 2</w:t>
        </w:r>
      </w:hyperlink>
      <w:r>
        <w:t xml:space="preserve"> настоящего Порядка, а также результаты предоставления субсидии в соответствии с </w:t>
      </w:r>
      <w:hyperlink w:anchor="P258" w:history="1">
        <w:r>
          <w:rPr>
            <w:color w:val="0000FF"/>
          </w:rPr>
          <w:t>пунктом 33</w:t>
        </w:r>
      </w:hyperlink>
      <w:r>
        <w:t xml:space="preserve"> настоящего Порядка;</w:t>
      </w:r>
    </w:p>
    <w:p w:rsidR="00D55269" w:rsidRDefault="00D55269">
      <w:pPr>
        <w:pStyle w:val="ConsPlusNormal"/>
        <w:spacing w:before="220"/>
        <w:ind w:firstLine="540"/>
        <w:jc w:val="both"/>
      </w:pPr>
      <w:r>
        <w:t>4) доменное имя, и (или) сетевой адрес, и (или) указатель страниц сайта в информационно-телекоммуникационной сети "Интернет", на котором обеспечивается проведение отбора;</w:t>
      </w:r>
    </w:p>
    <w:p w:rsidR="00D55269" w:rsidRDefault="00D55269">
      <w:pPr>
        <w:pStyle w:val="ConsPlusNormal"/>
        <w:spacing w:before="220"/>
        <w:ind w:firstLine="540"/>
        <w:jc w:val="both"/>
      </w:pPr>
      <w:r>
        <w:t xml:space="preserve">5) требования к исполнителям услуг в соответствии с </w:t>
      </w:r>
      <w:hyperlink w:anchor="P165" w:history="1">
        <w:r>
          <w:rPr>
            <w:color w:val="0000FF"/>
          </w:rPr>
          <w:t>пунктом 9</w:t>
        </w:r>
      </w:hyperlink>
      <w:r>
        <w:t xml:space="preserve"> настоящего Порядка и перечень документов, представляемых исполнителями услуг для подтверждения их соответствия указанным требованиям;</w:t>
      </w:r>
    </w:p>
    <w:p w:rsidR="00D55269" w:rsidRDefault="00D55269">
      <w:pPr>
        <w:pStyle w:val="ConsPlusNormal"/>
        <w:spacing w:before="220"/>
        <w:ind w:firstLine="540"/>
        <w:jc w:val="both"/>
      </w:pPr>
      <w:r>
        <w:t xml:space="preserve">6) порядок подачи заявок исполнителями услуг и требований, предъявляемых к форме и содержанию заявок, подаваемых исполнителями услуг, в соответствии с </w:t>
      </w:r>
      <w:hyperlink w:anchor="P166" w:history="1">
        <w:r>
          <w:rPr>
            <w:color w:val="0000FF"/>
          </w:rPr>
          <w:t>пунктом 10</w:t>
        </w:r>
      </w:hyperlink>
      <w:r>
        <w:t xml:space="preserve"> настоящего Порядка;</w:t>
      </w:r>
    </w:p>
    <w:p w:rsidR="00D55269" w:rsidRDefault="00D55269">
      <w:pPr>
        <w:pStyle w:val="ConsPlusNormal"/>
        <w:spacing w:before="220"/>
        <w:ind w:firstLine="540"/>
        <w:jc w:val="both"/>
      </w:pPr>
      <w:r>
        <w:t xml:space="preserve">7) порядок отзыва заявок исполнителей услуг, порядок возврата заявок исполнителей услуг, </w:t>
      </w:r>
      <w:proofErr w:type="gramStart"/>
      <w:r>
        <w:t>определяющий</w:t>
      </w:r>
      <w:proofErr w:type="gramEnd"/>
      <w:r>
        <w:t xml:space="preserve"> в том числе основания для возврата заявок исполнителей услуг, порядок внесения изменений в заявки исполнителей услуг;</w:t>
      </w:r>
    </w:p>
    <w:p w:rsidR="00D55269" w:rsidRDefault="00D55269">
      <w:pPr>
        <w:pStyle w:val="ConsPlusNormal"/>
        <w:spacing w:before="220"/>
        <w:ind w:firstLine="540"/>
        <w:jc w:val="both"/>
      </w:pPr>
      <w:r>
        <w:t xml:space="preserve">8) правила рассмотрения и оценки заявок исполнителей услуг в соответствии с </w:t>
      </w:r>
      <w:hyperlink w:anchor="P183" w:history="1">
        <w:r>
          <w:rPr>
            <w:color w:val="0000FF"/>
          </w:rPr>
          <w:t>пунктом 13</w:t>
        </w:r>
      </w:hyperlink>
      <w:r>
        <w:t xml:space="preserve"> настоящего Порядка;</w:t>
      </w:r>
    </w:p>
    <w:p w:rsidR="00D55269" w:rsidRDefault="00D55269">
      <w:pPr>
        <w:pStyle w:val="ConsPlusNormal"/>
        <w:spacing w:before="220"/>
        <w:ind w:firstLine="540"/>
        <w:jc w:val="both"/>
      </w:pPr>
      <w:bookmarkStart w:id="6" w:name="P165"/>
      <w:bookmarkEnd w:id="6"/>
      <w:r>
        <w:t>9) порядок предоставления исполнителям услуг разъяснений положений объявления о проведении отбора, даты начала и окончания срока такого предоставления;</w:t>
      </w:r>
    </w:p>
    <w:p w:rsidR="00D55269" w:rsidRDefault="00D55269">
      <w:pPr>
        <w:pStyle w:val="ConsPlusNormal"/>
        <w:spacing w:before="220"/>
        <w:ind w:firstLine="540"/>
        <w:jc w:val="both"/>
      </w:pPr>
      <w:bookmarkStart w:id="7" w:name="P166"/>
      <w:bookmarkEnd w:id="7"/>
      <w:r>
        <w:t>10) срок, в течение которого победитель (победители) отбора должны подписать рамочное соглашение;</w:t>
      </w:r>
    </w:p>
    <w:p w:rsidR="00D55269" w:rsidRDefault="00D55269">
      <w:pPr>
        <w:pStyle w:val="ConsPlusNormal"/>
        <w:spacing w:before="220"/>
        <w:ind w:firstLine="540"/>
        <w:jc w:val="both"/>
      </w:pPr>
      <w:r>
        <w:t xml:space="preserve">11) условия признания победителя (победителей) отбора </w:t>
      </w:r>
      <w:proofErr w:type="gramStart"/>
      <w:r>
        <w:t>уклонившимся</w:t>
      </w:r>
      <w:proofErr w:type="gramEnd"/>
      <w:r>
        <w:t xml:space="preserve"> от заключения соглашения;</w:t>
      </w:r>
    </w:p>
    <w:p w:rsidR="00D55269" w:rsidRDefault="00D55269">
      <w:pPr>
        <w:pStyle w:val="ConsPlusNormal"/>
        <w:spacing w:before="220"/>
        <w:ind w:firstLine="540"/>
        <w:jc w:val="both"/>
      </w:pPr>
      <w:r>
        <w:t>12) 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D55269" w:rsidRDefault="00D55269">
      <w:pPr>
        <w:pStyle w:val="ConsPlusNormal"/>
        <w:spacing w:before="220"/>
        <w:ind w:firstLine="540"/>
        <w:jc w:val="both"/>
      </w:pPr>
      <w:r>
        <w:t>9. Исполнитель услуг вправе участвовать в отборе исполнителей услуг при одновременном соблюдении на 1 число месяца, в котором им подается заявка на участие в отборе, следующих условий:</w:t>
      </w:r>
    </w:p>
    <w:p w:rsidR="00D55269" w:rsidRDefault="00D55269">
      <w:pPr>
        <w:pStyle w:val="ConsPlusNormal"/>
        <w:spacing w:before="220"/>
        <w:ind w:firstLine="540"/>
        <w:jc w:val="both"/>
      </w:pPr>
      <w:r>
        <w:t>1) исполнитель услуг включен в реестр поставщиков образовательных услуг;</w:t>
      </w:r>
    </w:p>
    <w:p w:rsidR="00D55269" w:rsidRDefault="00D55269">
      <w:pPr>
        <w:pStyle w:val="ConsPlusNormal"/>
        <w:spacing w:before="220"/>
        <w:ind w:firstLine="540"/>
        <w:jc w:val="both"/>
      </w:pPr>
      <w:r>
        <w:lastRenderedPageBreak/>
        <w:t>2) образовательная услуга включена в реестр сертифицированных программ;</w:t>
      </w:r>
    </w:p>
    <w:p w:rsidR="00D55269" w:rsidRDefault="00D55269">
      <w:pPr>
        <w:pStyle w:val="ConsPlusNormal"/>
        <w:spacing w:before="220"/>
        <w:ind w:firstLine="540"/>
        <w:jc w:val="both"/>
      </w:pPr>
      <w:proofErr w:type="gramStart"/>
      <w:r>
        <w:t>3)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совокупности превышает 50 процентов;</w:t>
      </w:r>
    </w:p>
    <w:p w:rsidR="00D55269" w:rsidRDefault="00D55269">
      <w:pPr>
        <w:pStyle w:val="ConsPlusNormal"/>
        <w:spacing w:before="220"/>
        <w:ind w:firstLine="540"/>
        <w:jc w:val="both"/>
      </w:pPr>
      <w:r>
        <w:t>4) участник отбора не получает в текущем финансовом году средства из городского бюджета в соответствии с иными правовыми актами на цели, установленные настоящим порядком;</w:t>
      </w:r>
    </w:p>
    <w:p w:rsidR="00D55269" w:rsidRDefault="00D55269">
      <w:pPr>
        <w:pStyle w:val="ConsPlusNormal"/>
        <w:spacing w:before="220"/>
        <w:ind w:firstLine="540"/>
        <w:jc w:val="both"/>
      </w:pPr>
      <w:r>
        <w:t xml:space="preserve">5) у участника отбора на начало финансового года отсутствует просроченная задолженность по возврату в городской бюджет субсидий, бюджетных инвестиций, </w:t>
      </w:r>
      <w:proofErr w:type="gramStart"/>
      <w:r>
        <w:t>предоставленных</w:t>
      </w:r>
      <w:proofErr w:type="gramEnd"/>
      <w:r>
        <w:t xml:space="preserve"> в том числе в соответствии с иными правовыми актами;</w:t>
      </w:r>
    </w:p>
    <w:p w:rsidR="00D55269" w:rsidRDefault="00D55269">
      <w:pPr>
        <w:pStyle w:val="ConsPlusNormal"/>
        <w:spacing w:before="220"/>
        <w:ind w:firstLine="540"/>
        <w:jc w:val="both"/>
      </w:pPr>
      <w:r>
        <w:t>6) у участника отбора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на начало финансового года;</w:t>
      </w:r>
    </w:p>
    <w:p w:rsidR="00D55269" w:rsidRDefault="00D55269">
      <w:pPr>
        <w:pStyle w:val="ConsPlusNormal"/>
        <w:spacing w:before="220"/>
        <w:ind w:firstLine="540"/>
        <w:jc w:val="both"/>
      </w:pPr>
      <w:proofErr w:type="gramStart"/>
      <w:r>
        <w:t>7) участник отбора, являющийся юридическим лицом, на дату предоставления гранта не должен находиться в процессе ликвидации, реорганизации, в отношении него не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являющийся индивидуальным предпринимателем, на дату предоставления гранта не должен прекратить деятельность в качестве индивидуального предпринимателя;</w:t>
      </w:r>
      <w:proofErr w:type="gramEnd"/>
    </w:p>
    <w:p w:rsidR="00D55269" w:rsidRDefault="00D55269">
      <w:pPr>
        <w:pStyle w:val="ConsPlusNormal"/>
        <w:spacing w:before="220"/>
        <w:ind w:firstLine="540"/>
        <w:jc w:val="both"/>
      </w:pPr>
      <w:proofErr w:type="gramStart"/>
      <w:r>
        <w:t>8)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являющихся участниками отбора;</w:t>
      </w:r>
      <w:proofErr w:type="gramEnd"/>
    </w:p>
    <w:p w:rsidR="00D55269" w:rsidRDefault="00D55269">
      <w:pPr>
        <w:pStyle w:val="ConsPlusNormal"/>
        <w:spacing w:before="220"/>
        <w:ind w:firstLine="540"/>
        <w:jc w:val="both"/>
      </w:pPr>
      <w:r>
        <w:t>9) участник отбора, являющийся бюджетным или автономным учреждением, предоставил согласие органа, осуществляющего функции и полномочия учредителя в отношении этого учреждения, на участие в отборе, оформленное на бланке указанного органа.</w:t>
      </w:r>
    </w:p>
    <w:p w:rsidR="00D55269" w:rsidRDefault="00D55269">
      <w:pPr>
        <w:pStyle w:val="ConsPlusNormal"/>
        <w:spacing w:before="220"/>
        <w:ind w:firstLine="540"/>
        <w:jc w:val="both"/>
      </w:pPr>
      <w:r>
        <w:t xml:space="preserve">10. </w:t>
      </w:r>
      <w:proofErr w:type="gramStart"/>
      <w:r>
        <w:t>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информационно-телекоммуникационных сетей общего пользования и автоматизированной информационной системы "Навигатор дополнительного образования в Архангельской области" (далее - информационная система) путем заполнения соответствующих экранных форм в личном кабинете направляет в уполномоченный орган заявку на участие в отборе и заключение</w:t>
      </w:r>
      <w:proofErr w:type="gramEnd"/>
      <w:r>
        <w:t xml:space="preserve"> </w:t>
      </w:r>
      <w:proofErr w:type="gramStart"/>
      <w:r>
        <w:t>с уполномоченным органом рамочного соглашения о предоставлении грантов в форме субсидий (далее - рамочное соглашение), содержащую, в том числе, согласие на публикацию (размещение) в информационно-телекоммуникационной сети "Интернет" информации об исполнителе услуг, о подаваемой исполнителем услуг заявке, иной информации об исполнителе услуг, связанной с соответствующим отбором.</w:t>
      </w:r>
      <w:proofErr w:type="gramEnd"/>
    </w:p>
    <w:p w:rsidR="00D55269" w:rsidRDefault="00D55269">
      <w:pPr>
        <w:pStyle w:val="ConsPlusNormal"/>
        <w:spacing w:before="220"/>
        <w:ind w:firstLine="540"/>
        <w:jc w:val="both"/>
      </w:pPr>
      <w:r>
        <w:t>Исполнители услуг, являющиеся индивидуальными предпринимателями, одновременно с направлением заявки на участие в отборе или в течение 2 рабочих дней после подачи заявки на участие в отборе должны явиться в уполномоченный орган для подписания согласия на обработку персональных данных.</w:t>
      </w:r>
    </w:p>
    <w:p w:rsidR="00D55269" w:rsidRDefault="00D55269">
      <w:pPr>
        <w:pStyle w:val="ConsPlusNormal"/>
        <w:spacing w:before="220"/>
        <w:ind w:firstLine="540"/>
        <w:jc w:val="both"/>
      </w:pPr>
      <w:r>
        <w:t xml:space="preserve">11. Исполнитель услуг вправе отозвать заявку на участие в отборе, путем направления в </w:t>
      </w:r>
      <w:r>
        <w:lastRenderedPageBreak/>
        <w:t>уполномоченный орган соответствующего заявления. При поступлении соответствующего заявления уполномоченный орган в течение одного рабочего дня исключает заявку на участие в отборе исполнителя услуг из проведения отбора.</w:t>
      </w:r>
    </w:p>
    <w:p w:rsidR="00D55269" w:rsidRDefault="00D55269">
      <w:pPr>
        <w:pStyle w:val="ConsPlusNormal"/>
        <w:spacing w:before="220"/>
        <w:ind w:firstLine="540"/>
        <w:jc w:val="both"/>
      </w:pPr>
      <w:r>
        <w:t>12. Изменения в заявку на участие в отборе вносятся по заявлению исполнителя услуг, направленному в адрес уполномоченного органа, в течение двух рабочих дней после поступления такого заявления.</w:t>
      </w:r>
    </w:p>
    <w:p w:rsidR="00D55269" w:rsidRDefault="00D55269">
      <w:pPr>
        <w:pStyle w:val="ConsPlusNormal"/>
        <w:spacing w:before="220"/>
        <w:ind w:firstLine="540"/>
        <w:jc w:val="both"/>
      </w:pPr>
      <w:bookmarkStart w:id="8" w:name="P183"/>
      <w:bookmarkEnd w:id="8"/>
      <w:r>
        <w:t>13. Должностные лица уполномоченного органа рассматривают заявку исполнителя услуг на участие в отборе и в течение 5-ти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w:t>
      </w:r>
      <w:proofErr w:type="gramStart"/>
      <w:r>
        <w:t>и</w:t>
      </w:r>
      <w:proofErr w:type="gramEnd"/>
      <w:r>
        <w:t xml:space="preserve"> рамочного соглашения с исполнителем услуг.</w:t>
      </w:r>
    </w:p>
    <w:p w:rsidR="00D55269" w:rsidRDefault="00D55269">
      <w:pPr>
        <w:pStyle w:val="ConsPlusNormal"/>
        <w:spacing w:before="220"/>
        <w:ind w:firstLine="540"/>
        <w:jc w:val="both"/>
      </w:pPr>
      <w:r>
        <w:t xml:space="preserve">В случае принятия решения о заключении рамочного </w:t>
      </w:r>
      <w:hyperlink w:anchor="P309" w:history="1">
        <w:r>
          <w:rPr>
            <w:color w:val="0000FF"/>
          </w:rPr>
          <w:t>соглашения</w:t>
        </w:r>
      </w:hyperlink>
      <w:r>
        <w:t xml:space="preserve"> с исполнителем услуг, уполномоченный орган в течение 2-х рабочих дней направляет исполнителю услуг рамочное соглашение по форме в соответствии с приложением к настоящему Порядку, подписанное в двух экземплярах. Исполнитель услуг обязан в течение 5 рабочих дней с момента получения подписанного уполномоченным органом рамочного соглашения, подписать рамочное соглашение и направить один подписанный экземпляр в уполномоченный орган.</w:t>
      </w:r>
    </w:p>
    <w:p w:rsidR="00D55269" w:rsidRDefault="00D55269">
      <w:pPr>
        <w:pStyle w:val="ConsPlusNormal"/>
        <w:spacing w:before="220"/>
        <w:ind w:firstLine="540"/>
        <w:jc w:val="both"/>
      </w:pPr>
      <w:r>
        <w:t>14. Решение об отклонении заявки на стадии рассмотрения и об отказе в заключени</w:t>
      </w:r>
      <w:proofErr w:type="gramStart"/>
      <w:r>
        <w:t>и</w:t>
      </w:r>
      <w:proofErr w:type="gramEnd"/>
      <w:r>
        <w:t xml:space="preserve"> рамочного соглашения с исполнителем услуг принимается уполномоченным органом в следующих случаях:</w:t>
      </w:r>
    </w:p>
    <w:p w:rsidR="00D55269" w:rsidRDefault="00D55269">
      <w:pPr>
        <w:pStyle w:val="ConsPlusNormal"/>
        <w:spacing w:before="220"/>
        <w:ind w:firstLine="540"/>
        <w:jc w:val="both"/>
      </w:pPr>
      <w:r>
        <w:t xml:space="preserve">1) несоответствие исполнителя услуг требованиям, установленным </w:t>
      </w:r>
      <w:hyperlink w:anchor="P165" w:history="1">
        <w:r>
          <w:rPr>
            <w:color w:val="0000FF"/>
          </w:rPr>
          <w:t>пунктом 9</w:t>
        </w:r>
      </w:hyperlink>
      <w:r>
        <w:t xml:space="preserve"> настоящего Порядка;</w:t>
      </w:r>
    </w:p>
    <w:p w:rsidR="00D55269" w:rsidRDefault="00D55269">
      <w:pPr>
        <w:pStyle w:val="ConsPlusNormal"/>
        <w:spacing w:before="220"/>
        <w:ind w:firstLine="540"/>
        <w:jc w:val="both"/>
      </w:pPr>
      <w:r>
        <w:t>2) несоответствие представленной исполнителем услуг заявки требованиям к заявкам участников отбора, установленным в объявлении о проведении отбора;</w:t>
      </w:r>
    </w:p>
    <w:p w:rsidR="00D55269" w:rsidRDefault="00D55269">
      <w:pPr>
        <w:pStyle w:val="ConsPlusNormal"/>
        <w:spacing w:before="220"/>
        <w:ind w:firstLine="540"/>
        <w:jc w:val="both"/>
      </w:pPr>
      <w:r>
        <w:t>3) недостоверность представленной исполнителем услуг информации, в том числе информации о месте нахождения и адресе юридического лица;</w:t>
      </w:r>
    </w:p>
    <w:p w:rsidR="00D55269" w:rsidRDefault="00D55269">
      <w:pPr>
        <w:pStyle w:val="ConsPlusNormal"/>
        <w:spacing w:before="220"/>
        <w:ind w:firstLine="540"/>
        <w:jc w:val="both"/>
      </w:pPr>
      <w:r>
        <w:t>4) подача исполнителем услуг заявки после даты, определенной для подачи заявок;</w:t>
      </w:r>
    </w:p>
    <w:p w:rsidR="00D55269" w:rsidRDefault="00D55269">
      <w:pPr>
        <w:pStyle w:val="ConsPlusNormal"/>
        <w:spacing w:before="220"/>
        <w:ind w:firstLine="540"/>
        <w:jc w:val="both"/>
      </w:pPr>
      <w:r>
        <w:t>5) 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w:t>
      </w:r>
    </w:p>
    <w:p w:rsidR="00D55269" w:rsidRDefault="00D55269">
      <w:pPr>
        <w:pStyle w:val="ConsPlusNormal"/>
        <w:spacing w:before="220"/>
        <w:ind w:firstLine="540"/>
        <w:jc w:val="both"/>
      </w:pPr>
      <w:r>
        <w:t>15. Информация о результатах рассмотрения заявок размещается на едином портале не позднее чем через 30 календарных дней после получения заявки исполнителя услуг и должна содержать:</w:t>
      </w:r>
    </w:p>
    <w:p w:rsidR="00D55269" w:rsidRDefault="00D55269">
      <w:pPr>
        <w:pStyle w:val="ConsPlusNormal"/>
        <w:spacing w:before="220"/>
        <w:ind w:firstLine="540"/>
        <w:jc w:val="both"/>
      </w:pPr>
      <w:r>
        <w:t>1) дата, время и место проведения рассмотрения заявок;</w:t>
      </w:r>
    </w:p>
    <w:p w:rsidR="00D55269" w:rsidRDefault="00D55269">
      <w:pPr>
        <w:pStyle w:val="ConsPlusNormal"/>
        <w:spacing w:before="220"/>
        <w:ind w:firstLine="540"/>
        <w:jc w:val="both"/>
      </w:pPr>
      <w:r>
        <w:t>2) информация об исполнителях услуг, заявки которых были рассмотрены;</w:t>
      </w:r>
    </w:p>
    <w:p w:rsidR="00D55269" w:rsidRDefault="00D55269">
      <w:pPr>
        <w:pStyle w:val="ConsPlusNormal"/>
        <w:spacing w:before="220"/>
        <w:ind w:firstLine="540"/>
        <w:jc w:val="both"/>
      </w:pPr>
      <w:r>
        <w:t>3) информация об исполнителях услуг,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D55269" w:rsidRDefault="00D55269">
      <w:pPr>
        <w:pStyle w:val="ConsPlusNormal"/>
        <w:spacing w:before="220"/>
        <w:ind w:firstLine="540"/>
        <w:jc w:val="both"/>
      </w:pPr>
      <w:r>
        <w:t>4) наименование получателя (получателей) субсидии, с которым заключается соглашение, и порядок расчета размера предоставляемой получателю (получателям) субсидии.</w:t>
      </w:r>
    </w:p>
    <w:p w:rsidR="00D55269" w:rsidRDefault="00D55269">
      <w:pPr>
        <w:pStyle w:val="ConsPlusNormal"/>
        <w:spacing w:before="220"/>
        <w:ind w:firstLine="540"/>
        <w:jc w:val="both"/>
      </w:pPr>
      <w:r>
        <w:t>16. Рамочное соглашение с исполнителем услуг должно содержать следующие положения:</w:t>
      </w:r>
    </w:p>
    <w:p w:rsidR="00D55269" w:rsidRDefault="00D55269">
      <w:pPr>
        <w:pStyle w:val="ConsPlusNormal"/>
        <w:spacing w:before="220"/>
        <w:ind w:firstLine="540"/>
        <w:jc w:val="both"/>
      </w:pPr>
      <w:r>
        <w:lastRenderedPageBreak/>
        <w:t>1) наименование исполнителя услуг и уполномоченного органа;</w:t>
      </w:r>
    </w:p>
    <w:p w:rsidR="00D55269" w:rsidRDefault="00D55269">
      <w:pPr>
        <w:pStyle w:val="ConsPlusNormal"/>
        <w:spacing w:before="220"/>
        <w:ind w:firstLine="540"/>
        <w:jc w:val="both"/>
      </w:pPr>
      <w:r>
        <w:t xml:space="preserve">2) обязательство исполнителя услуг о приеме на </w:t>
      </w:r>
      <w:proofErr w:type="gramStart"/>
      <w:r>
        <w:t>обучение по</w:t>
      </w:r>
      <w:proofErr w:type="gramEnd"/>
      <w:r>
        <w:t xml:space="preserve"> образовательной программе (части образовательной программы) определенного числа обучающихся;</w:t>
      </w:r>
    </w:p>
    <w:p w:rsidR="00D55269" w:rsidRDefault="00D55269">
      <w:pPr>
        <w:pStyle w:val="ConsPlusNormal"/>
        <w:spacing w:before="220"/>
        <w:ind w:firstLine="540"/>
        <w:jc w:val="both"/>
      </w:pPr>
      <w:r>
        <w:t>3) 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w:t>
      </w:r>
    </w:p>
    <w:p w:rsidR="00D55269" w:rsidRDefault="00D55269">
      <w:pPr>
        <w:pStyle w:val="ConsPlusNormal"/>
        <w:spacing w:before="220"/>
        <w:ind w:firstLine="540"/>
        <w:jc w:val="both"/>
      </w:pPr>
      <w:r>
        <w:t>4) условие о согласии исполнителя услуг на осуществление в отношении него проверки уполномоченным органом и органом муниципального финансового контроля соблюдения целей, условий и порядка предоставления гранта;</w:t>
      </w:r>
    </w:p>
    <w:p w:rsidR="00D55269" w:rsidRDefault="00D55269">
      <w:pPr>
        <w:pStyle w:val="ConsPlusNormal"/>
        <w:spacing w:before="220"/>
        <w:ind w:firstLine="540"/>
        <w:jc w:val="both"/>
      </w:pPr>
      <w:r>
        <w:t>5)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D55269" w:rsidRDefault="00D55269">
      <w:pPr>
        <w:pStyle w:val="ConsPlusNormal"/>
        <w:ind w:firstLine="540"/>
        <w:jc w:val="both"/>
      </w:pPr>
    </w:p>
    <w:p w:rsidR="00D55269" w:rsidRDefault="00D55269">
      <w:pPr>
        <w:pStyle w:val="ConsPlusTitle"/>
        <w:jc w:val="center"/>
        <w:outlineLvl w:val="1"/>
      </w:pPr>
      <w:r>
        <w:t>III. Условия и порядок предоставления грантов</w:t>
      </w:r>
    </w:p>
    <w:p w:rsidR="00D55269" w:rsidRDefault="00D55269">
      <w:pPr>
        <w:pStyle w:val="ConsPlusNormal"/>
      </w:pPr>
    </w:p>
    <w:p w:rsidR="00D55269" w:rsidRDefault="00D55269">
      <w:pPr>
        <w:pStyle w:val="ConsPlusNormal"/>
        <w:ind w:firstLine="540"/>
        <w:jc w:val="both"/>
      </w:pPr>
      <w:r>
        <w:t>17. Размер гранта в форме субсидии исполнителей услуг, заключивших рамочное соглашение, рассчитывается на основании выбора потребителями услуг образовательной услуги и/или отдельной части образовательной услуги в порядке, установленном региональными Правилами.</w:t>
      </w:r>
    </w:p>
    <w:p w:rsidR="00D55269" w:rsidRDefault="00D55269">
      <w:pPr>
        <w:pStyle w:val="ConsPlusNormal"/>
        <w:spacing w:before="220"/>
        <w:ind w:firstLine="540"/>
        <w:jc w:val="both"/>
      </w:pPr>
      <w:r>
        <w:t>18.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авансирование средств из городского бюджета, содержащую сумму и месяц авансирования, и реестр договоров об образовании, по которым запрашивается авансирование (далее - реестр договоров на авансирование).</w:t>
      </w:r>
    </w:p>
    <w:p w:rsidR="00D55269" w:rsidRDefault="00D55269">
      <w:pPr>
        <w:pStyle w:val="ConsPlusNormal"/>
        <w:spacing w:before="220"/>
        <w:ind w:firstLine="540"/>
        <w:jc w:val="both"/>
      </w:pPr>
      <w:r>
        <w:t>19. Реестр договоров на авансирование содержит следующие сведения:</w:t>
      </w:r>
    </w:p>
    <w:p w:rsidR="00D55269" w:rsidRDefault="00D55269">
      <w:pPr>
        <w:pStyle w:val="ConsPlusNormal"/>
        <w:spacing w:before="220"/>
        <w:ind w:firstLine="540"/>
        <w:jc w:val="both"/>
      </w:pPr>
      <w:r>
        <w:t>1) наименование исполнителя услуг;</w:t>
      </w:r>
    </w:p>
    <w:p w:rsidR="00D55269" w:rsidRDefault="00D55269">
      <w:pPr>
        <w:pStyle w:val="ConsPlusNormal"/>
        <w:spacing w:before="220"/>
        <w:ind w:firstLine="540"/>
        <w:jc w:val="both"/>
      </w:pPr>
      <w: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D55269" w:rsidRDefault="00D55269">
      <w:pPr>
        <w:pStyle w:val="ConsPlusNormal"/>
        <w:spacing w:before="220"/>
        <w:ind w:firstLine="540"/>
        <w:jc w:val="both"/>
      </w:pPr>
      <w:r>
        <w:t>3) месяц, на который предполагается авансирование;</w:t>
      </w:r>
    </w:p>
    <w:p w:rsidR="00D55269" w:rsidRDefault="00D55269">
      <w:pPr>
        <w:pStyle w:val="ConsPlusNormal"/>
        <w:spacing w:before="220"/>
        <w:ind w:firstLine="540"/>
        <w:jc w:val="both"/>
      </w:pPr>
      <w:r>
        <w:t>4) идентификаторы (номера) сертификатов дополнительного образования;</w:t>
      </w:r>
    </w:p>
    <w:p w:rsidR="00D55269" w:rsidRDefault="00D55269">
      <w:pPr>
        <w:pStyle w:val="ConsPlusNormal"/>
        <w:spacing w:before="220"/>
        <w:ind w:firstLine="540"/>
        <w:jc w:val="both"/>
      </w:pPr>
      <w:r>
        <w:t>5) реквизиты (даты и номера заключения) договоров об образовании;</w:t>
      </w:r>
    </w:p>
    <w:p w:rsidR="00D55269" w:rsidRDefault="00D55269">
      <w:pPr>
        <w:pStyle w:val="ConsPlusNormal"/>
        <w:spacing w:before="220"/>
        <w:ind w:firstLine="540"/>
        <w:jc w:val="both"/>
      </w:pPr>
      <w:r>
        <w:t>6) объем финансовых обязательств на текущий месяц в соответствии с договорами об образовании.</w:t>
      </w:r>
    </w:p>
    <w:p w:rsidR="00D55269" w:rsidRDefault="00D55269">
      <w:pPr>
        <w:pStyle w:val="ConsPlusNormal"/>
        <w:spacing w:before="220"/>
        <w:ind w:firstLine="540"/>
        <w:jc w:val="both"/>
      </w:pPr>
      <w:r>
        <w:t xml:space="preserve">20. Заявка на авансирование исполнителя услуг предусматривает оплату ему в объеме не более 80 процентов </w:t>
      </w:r>
      <w:proofErr w:type="gramStart"/>
      <w:r>
        <w:t>от совокупных финансовых обязательств на текущий месяц в соответствии с договорами об образовании</w:t>
      </w:r>
      <w:proofErr w:type="gramEnd"/>
      <w:r>
        <w:t>, включенными в реестр договоров на авансирование.</w:t>
      </w:r>
    </w:p>
    <w:p w:rsidR="00D55269" w:rsidRDefault="00D55269">
      <w:pPr>
        <w:pStyle w:val="ConsPlusNormal"/>
        <w:spacing w:before="220"/>
        <w:ind w:firstLine="540"/>
        <w:jc w:val="both"/>
      </w:pPr>
      <w:r>
        <w:t>21. В случае наличия переплаты в отношении исполнителя услуг, образовавшейся в предыдущие месяцы, объем перечисляемых сре</w:t>
      </w:r>
      <w:proofErr w:type="gramStart"/>
      <w:r>
        <w:t>дств в с</w:t>
      </w:r>
      <w:proofErr w:type="gramEnd"/>
      <w:r>
        <w:t>оответствии с заявкой на авансирование снижается на величину соответствующей переплаты.</w:t>
      </w:r>
    </w:p>
    <w:p w:rsidR="00D55269" w:rsidRDefault="00D55269">
      <w:pPr>
        <w:pStyle w:val="ConsPlusNormal"/>
        <w:spacing w:before="220"/>
        <w:ind w:firstLine="540"/>
        <w:jc w:val="both"/>
      </w:pPr>
      <w:r>
        <w:lastRenderedPageBreak/>
        <w:t>22. Исполнитель услуг ежемесячно не позднее последнего дня месяца (далее - отчетный месяц), определяет объем оказания образовательных услуг в отчетном месяце, не превышающий общий объем, установленный договорами об образовании.</w:t>
      </w:r>
    </w:p>
    <w:p w:rsidR="00D55269" w:rsidRDefault="00D55269">
      <w:pPr>
        <w:pStyle w:val="ConsPlusNormal"/>
        <w:spacing w:before="220"/>
        <w:ind w:firstLine="540"/>
        <w:jc w:val="both"/>
      </w:pPr>
      <w:bookmarkStart w:id="9" w:name="P217"/>
      <w:bookmarkEnd w:id="9"/>
      <w:r>
        <w:t>23. Исполнитель услуг ежемесячно в срок, установленный уполномоченным органом, формирует и направляет посредством информационной системы в уполномоченный орган заявку на перечисление средств из городского бюджета, а также реестр договоров об образовании, по которым были оказаны образовательные услуги за отчетный месяц (далее - реестр договоров на оплату).</w:t>
      </w:r>
    </w:p>
    <w:p w:rsidR="00D55269" w:rsidRDefault="00D55269">
      <w:pPr>
        <w:pStyle w:val="ConsPlusNormal"/>
        <w:spacing w:before="220"/>
        <w:ind w:firstLine="540"/>
        <w:jc w:val="both"/>
      </w:pPr>
      <w:r>
        <w:t>24. Реестр договоров на оплату должен содержать следующие сведения:</w:t>
      </w:r>
    </w:p>
    <w:p w:rsidR="00D55269" w:rsidRDefault="00D55269">
      <w:pPr>
        <w:pStyle w:val="ConsPlusNormal"/>
        <w:spacing w:before="220"/>
        <w:ind w:firstLine="540"/>
        <w:jc w:val="both"/>
      </w:pPr>
      <w:r>
        <w:t>1) наименование исполнителя услуг;</w:t>
      </w:r>
    </w:p>
    <w:p w:rsidR="00D55269" w:rsidRDefault="00D55269">
      <w:pPr>
        <w:pStyle w:val="ConsPlusNormal"/>
        <w:spacing w:before="220"/>
        <w:ind w:firstLine="540"/>
        <w:jc w:val="both"/>
      </w:pPr>
      <w:r>
        <w:t>2)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D55269" w:rsidRDefault="00D55269">
      <w:pPr>
        <w:pStyle w:val="ConsPlusNormal"/>
        <w:spacing w:before="220"/>
        <w:ind w:firstLine="540"/>
        <w:jc w:val="both"/>
      </w:pPr>
      <w:r>
        <w:t>3) месяц, за который сформирован реестр;</w:t>
      </w:r>
    </w:p>
    <w:p w:rsidR="00D55269" w:rsidRDefault="00D55269">
      <w:pPr>
        <w:pStyle w:val="ConsPlusNormal"/>
        <w:spacing w:before="220"/>
        <w:ind w:firstLine="540"/>
        <w:jc w:val="both"/>
      </w:pPr>
      <w:r>
        <w:t>4) идентификаторы (номера) сертификатов дополнительного образования;</w:t>
      </w:r>
    </w:p>
    <w:p w:rsidR="00D55269" w:rsidRDefault="00D55269">
      <w:pPr>
        <w:pStyle w:val="ConsPlusNormal"/>
        <w:spacing w:before="220"/>
        <w:ind w:firstLine="540"/>
        <w:jc w:val="both"/>
      </w:pPr>
      <w:r>
        <w:t>5) реквизиты (даты и номера заключения) договоров об образовании;</w:t>
      </w:r>
    </w:p>
    <w:p w:rsidR="00D55269" w:rsidRDefault="00D55269">
      <w:pPr>
        <w:pStyle w:val="ConsPlusNormal"/>
        <w:spacing w:before="220"/>
        <w:ind w:firstLine="540"/>
        <w:jc w:val="both"/>
      </w:pPr>
      <w:r>
        <w:t>6) долю образовательных услуг, оказанных за отчетный месяц, в общем количестве образовательных услуг, предусмотренных договорами об образовании (в процентах);</w:t>
      </w:r>
    </w:p>
    <w:p w:rsidR="00D55269" w:rsidRDefault="00D55269">
      <w:pPr>
        <w:pStyle w:val="ConsPlusNormal"/>
        <w:spacing w:before="220"/>
        <w:ind w:firstLine="540"/>
        <w:jc w:val="both"/>
      </w:pPr>
      <w:r>
        <w:t>7) объем финансовых обязательств за отчетный месяц с учетом объема образовательных услуг, оказанных за отчетный месяц.</w:t>
      </w:r>
    </w:p>
    <w:p w:rsidR="00D55269" w:rsidRDefault="00D55269">
      <w:pPr>
        <w:pStyle w:val="ConsPlusNormal"/>
        <w:spacing w:before="220"/>
        <w:ind w:firstLine="540"/>
        <w:jc w:val="both"/>
      </w:pPr>
      <w:r>
        <w:t>25. Заявка на перечисление средств выставляется на сумму, определяемую как разница между совокупным объемом финансовых обязательств за отчетный месяц перед исполнителем услуг и объемом средств, перечисленных по заявке на авансирование исполнителя услуг. В случае</w:t>
      </w:r>
      <w:proofErr w:type="gramStart"/>
      <w:r>
        <w:t>,</w:t>
      </w:r>
      <w:proofErr w:type="gramEnd"/>
      <w:r>
        <w:t xml:space="preserve"> если размер оплаты, произведенной по заявке на авансирование исполнителя услуг, превышает совокупный объем обязательств за отчетный месяц, заявка на перечисление средств не выставляется, а размер переплаты за образовательные услуги, оказанные за отчетный месяц, учитывается при произведении авансирования исполнителя услуг в последующие периоды.</w:t>
      </w:r>
    </w:p>
    <w:p w:rsidR="00D55269" w:rsidRDefault="00D55269">
      <w:pPr>
        <w:pStyle w:val="ConsPlusNormal"/>
        <w:spacing w:before="220"/>
        <w:ind w:firstLine="540"/>
        <w:jc w:val="both"/>
      </w:pPr>
      <w:r>
        <w:t xml:space="preserve">26. Выполнение действий, предусмотренных </w:t>
      </w:r>
      <w:hyperlink w:anchor="P217" w:history="1">
        <w:r>
          <w:rPr>
            <w:color w:val="0000FF"/>
          </w:rPr>
          <w:t>пунктом 23</w:t>
        </w:r>
      </w:hyperlink>
      <w:r>
        <w:t xml:space="preserve"> настоящего порядка, при перечислении средств за образовательные услуги, оказанные в декабре месяце, осуществляется до 15 декабря текущего года.</w:t>
      </w:r>
    </w:p>
    <w:p w:rsidR="00D55269" w:rsidRDefault="00D55269">
      <w:pPr>
        <w:pStyle w:val="ConsPlusNormal"/>
        <w:spacing w:before="220"/>
        <w:ind w:firstLine="540"/>
        <w:jc w:val="both"/>
      </w:pPr>
      <w:r>
        <w:t>27. В предоставлении гранта может быть отказано в следующих случаях:</w:t>
      </w:r>
    </w:p>
    <w:p w:rsidR="00D55269" w:rsidRDefault="00D55269">
      <w:pPr>
        <w:pStyle w:val="ConsPlusNormal"/>
        <w:spacing w:before="220"/>
        <w:ind w:firstLine="540"/>
        <w:jc w:val="both"/>
      </w:pPr>
      <w:r>
        <w:t>1) несоответствие представленных исполнителем услуг документов требованиям настоящего порядка, или непредставление (представление не в полном объеме) указанных документов;</w:t>
      </w:r>
    </w:p>
    <w:p w:rsidR="00D55269" w:rsidRDefault="00D55269">
      <w:pPr>
        <w:pStyle w:val="ConsPlusNormal"/>
        <w:spacing w:before="220"/>
        <w:ind w:firstLine="540"/>
        <w:jc w:val="both"/>
      </w:pPr>
      <w:r>
        <w:t>2) установление факта недостоверности представленной исполнителем услуг информации.</w:t>
      </w:r>
    </w:p>
    <w:p w:rsidR="00D55269" w:rsidRDefault="00D55269">
      <w:pPr>
        <w:pStyle w:val="ConsPlusNormal"/>
        <w:spacing w:before="220"/>
        <w:ind w:firstLine="540"/>
        <w:jc w:val="both"/>
      </w:pPr>
      <w:r>
        <w:t>28. Уполномоченный орган в течение 5 рабочих дней с момента получения заявки на авансирование средств из городского бюджета (заявки на перечисление средств из городского бюджета) формирует и направляет соглашение о предоставлении исполнителю услуг гранта в форме субсидии в форме безотзывной оферты, содержащее следующие положения:</w:t>
      </w:r>
    </w:p>
    <w:p w:rsidR="00D55269" w:rsidRDefault="00D55269">
      <w:pPr>
        <w:pStyle w:val="ConsPlusNormal"/>
        <w:spacing w:before="220"/>
        <w:ind w:firstLine="540"/>
        <w:jc w:val="both"/>
      </w:pPr>
      <w:r>
        <w:t>1) наименование исполнителя услуг и уполномоченного органа;</w:t>
      </w:r>
    </w:p>
    <w:p w:rsidR="00D55269" w:rsidRDefault="00D55269">
      <w:pPr>
        <w:pStyle w:val="ConsPlusNormal"/>
        <w:spacing w:before="220"/>
        <w:ind w:firstLine="540"/>
        <w:jc w:val="both"/>
      </w:pPr>
      <w:r>
        <w:t xml:space="preserve">2) размер гранта в форме субсидии, соответствующий объему финансовых обязательств </w:t>
      </w:r>
      <w:r>
        <w:lastRenderedPageBreak/>
        <w:t>уполномоченного органа, предусмотренных договорами об образовании;</w:t>
      </w:r>
    </w:p>
    <w:p w:rsidR="00D55269" w:rsidRDefault="00D55269">
      <w:pPr>
        <w:pStyle w:val="ConsPlusNormal"/>
        <w:spacing w:before="220"/>
        <w:ind w:firstLine="540"/>
        <w:jc w:val="both"/>
      </w:pPr>
      <w:r>
        <w:t>3) обязательство уполномоченного органа о перечислении средств городского бюджета исполнителю услуг;</w:t>
      </w:r>
    </w:p>
    <w:p w:rsidR="00D55269" w:rsidRDefault="00D55269">
      <w:pPr>
        <w:pStyle w:val="ConsPlusNormal"/>
        <w:spacing w:before="220"/>
        <w:ind w:firstLine="540"/>
        <w:jc w:val="both"/>
      </w:pPr>
      <w:r>
        <w:t>4) заключение соглашения путем подписания исполнителем услуг соглашения в форме безотзывной оферты;</w:t>
      </w:r>
    </w:p>
    <w:p w:rsidR="00D55269" w:rsidRDefault="00D55269">
      <w:pPr>
        <w:pStyle w:val="ConsPlusNormal"/>
        <w:spacing w:before="220"/>
        <w:ind w:firstLine="540"/>
        <w:jc w:val="both"/>
      </w:pPr>
      <w:proofErr w:type="gramStart"/>
      <w:r>
        <w:t>5) условие соблюдения исполнителем услуг запрета приобретения за счет полученного гранта в форме субсидии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субсидий;</w:t>
      </w:r>
      <w:proofErr w:type="gramEnd"/>
    </w:p>
    <w:p w:rsidR="00D55269" w:rsidRDefault="00D55269">
      <w:pPr>
        <w:pStyle w:val="ConsPlusNormal"/>
        <w:spacing w:before="220"/>
        <w:ind w:firstLine="540"/>
        <w:jc w:val="both"/>
      </w:pPr>
      <w:r>
        <w:t>6) порядок и сроки перечисления гранта в форме субсидии;</w:t>
      </w:r>
    </w:p>
    <w:p w:rsidR="00D55269" w:rsidRDefault="00D55269">
      <w:pPr>
        <w:pStyle w:val="ConsPlusNormal"/>
        <w:spacing w:before="220"/>
        <w:ind w:firstLine="540"/>
        <w:jc w:val="both"/>
      </w:pPr>
      <w:r>
        <w:t>7) порядок взыскания (возврата) сре</w:t>
      </w:r>
      <w:proofErr w:type="gramStart"/>
      <w:r>
        <w:t>дств гр</w:t>
      </w:r>
      <w:proofErr w:type="gramEnd"/>
      <w:r>
        <w:t>анта в форме субсидии в случае нарушения порядка, целей и условий его предоставления;</w:t>
      </w:r>
    </w:p>
    <w:p w:rsidR="00D55269" w:rsidRDefault="00D55269">
      <w:pPr>
        <w:pStyle w:val="ConsPlusNormal"/>
        <w:spacing w:before="220"/>
        <w:ind w:firstLine="540"/>
        <w:jc w:val="both"/>
      </w:pPr>
      <w:r>
        <w:t>8) порядок, формы и сроки представления отчетов;</w:t>
      </w:r>
    </w:p>
    <w:p w:rsidR="00D55269" w:rsidRDefault="00D55269">
      <w:pPr>
        <w:pStyle w:val="ConsPlusNormal"/>
        <w:spacing w:before="220"/>
        <w:ind w:firstLine="540"/>
        <w:jc w:val="both"/>
      </w:pPr>
      <w:r>
        <w:t>9) ответственность сторон за нарушение условий соглашения.</w:t>
      </w:r>
    </w:p>
    <w:p w:rsidR="00D55269" w:rsidRDefault="00D55269">
      <w:pPr>
        <w:pStyle w:val="ConsPlusNormal"/>
        <w:spacing w:before="220"/>
        <w:ind w:firstLine="540"/>
        <w:jc w:val="both"/>
      </w:pPr>
      <w:r>
        <w:t>10)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грантов в форме субсидии.</w:t>
      </w:r>
    </w:p>
    <w:p w:rsidR="00D55269" w:rsidRDefault="00D55269">
      <w:pPr>
        <w:pStyle w:val="ConsPlusNormal"/>
        <w:spacing w:before="220"/>
        <w:ind w:firstLine="540"/>
        <w:jc w:val="both"/>
      </w:pPr>
      <w:r>
        <w:t>29. Типовая форма соглашения о предоставлении исполнителю услуг гранта в форме субсидии устанавливается департаментом финансов Администрации городского округа "Город Архангельск".</w:t>
      </w:r>
    </w:p>
    <w:p w:rsidR="00D55269" w:rsidRDefault="00D55269">
      <w:pPr>
        <w:pStyle w:val="ConsPlusNormal"/>
        <w:jc w:val="both"/>
      </w:pPr>
      <w:r>
        <w:t xml:space="preserve">(в ред. </w:t>
      </w:r>
      <w:hyperlink r:id="rId63"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30. Перечисление гранта в форме субсидии осуществляется в течение 5-ти рабочих дней с момента заключения соглашения о предоставлении гранта в форме субсидии на следующие счета исполнителя услуг:</w:t>
      </w:r>
    </w:p>
    <w:p w:rsidR="00D55269" w:rsidRDefault="00D55269">
      <w:pPr>
        <w:pStyle w:val="ConsPlusNormal"/>
        <w:spacing w:before="220"/>
        <w:ind w:firstLine="540"/>
        <w:jc w:val="both"/>
      </w:pPr>
      <w:r>
        <w:t>1) расчетные счета, открытые исполнителям услуг - индивидуальным предпринимателям, юридическим лицам (за исключением бюджетных (автономных) учреждений) в российских кредитных организациях;</w:t>
      </w:r>
    </w:p>
    <w:p w:rsidR="00D55269" w:rsidRDefault="00D55269">
      <w:pPr>
        <w:pStyle w:val="ConsPlusNormal"/>
        <w:spacing w:before="220"/>
        <w:ind w:firstLine="540"/>
        <w:jc w:val="both"/>
      </w:pPr>
      <w:r>
        <w:t>2) лицевые счета, открытые исполнителям услуг - бюджетным учреждениям в территориальном органе Федерального казначейства или финансовом органе субъекта Российской Федерации (городского округа);</w:t>
      </w:r>
    </w:p>
    <w:p w:rsidR="00D55269" w:rsidRDefault="00D55269">
      <w:pPr>
        <w:pStyle w:val="ConsPlusNormal"/>
        <w:jc w:val="both"/>
      </w:pPr>
      <w:r>
        <w:t xml:space="preserve">(в ред. </w:t>
      </w:r>
      <w:hyperlink r:id="rId64"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3) лицевые счета, открытые исполнителям услуг - автономным учреждениям в территориальном органе Федерального казначейства, финансовом органе субъекта Российской Федерации (городского округа), или расчетные счета в российских кредитных организациях.</w:t>
      </w:r>
    </w:p>
    <w:p w:rsidR="00D55269" w:rsidRDefault="00D55269">
      <w:pPr>
        <w:pStyle w:val="ConsPlusNormal"/>
        <w:jc w:val="both"/>
      </w:pPr>
      <w:r>
        <w:t xml:space="preserve">(в ред. </w:t>
      </w:r>
      <w:hyperlink r:id="rId65"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lastRenderedPageBreak/>
        <w:t xml:space="preserve">31. Грант в форме субсидии не может быть использован </w:t>
      </w:r>
      <w:proofErr w:type="gramStart"/>
      <w:r>
        <w:t>на</w:t>
      </w:r>
      <w:proofErr w:type="gramEnd"/>
      <w:r>
        <w:t>:</w:t>
      </w:r>
    </w:p>
    <w:p w:rsidR="00D55269" w:rsidRDefault="00D55269">
      <w:pPr>
        <w:pStyle w:val="ConsPlusNormal"/>
        <w:spacing w:before="220"/>
        <w:ind w:firstLine="540"/>
        <w:jc w:val="both"/>
      </w:pPr>
      <w:r>
        <w:t>1) капитальное строительство и инвестиции;</w:t>
      </w:r>
    </w:p>
    <w:p w:rsidR="00D55269" w:rsidRDefault="00D55269">
      <w:pPr>
        <w:pStyle w:val="ConsPlusNormal"/>
        <w:spacing w:before="220"/>
        <w:ind w:firstLine="540"/>
        <w:jc w:val="both"/>
      </w:pPr>
      <w:r>
        <w:t>2) приобретение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муниципальными правовыми актами, регулирующими порядок предоставления грантов в форме субсидии;</w:t>
      </w:r>
    </w:p>
    <w:p w:rsidR="00D55269" w:rsidRDefault="00D55269">
      <w:pPr>
        <w:pStyle w:val="ConsPlusNormal"/>
        <w:spacing w:before="220"/>
        <w:ind w:firstLine="540"/>
        <w:jc w:val="both"/>
      </w:pPr>
      <w:r>
        <w:t>3) деятельность, запрещенную действующим законодательством.</w:t>
      </w:r>
    </w:p>
    <w:p w:rsidR="00D55269" w:rsidRDefault="00D55269">
      <w:pPr>
        <w:pStyle w:val="ConsPlusNormal"/>
        <w:spacing w:before="220"/>
        <w:ind w:firstLine="540"/>
        <w:jc w:val="both"/>
      </w:pPr>
      <w:r>
        <w:t>32. В случае невыполнения исполнителем услуг условий соглашения о предоставлении гранта в форме субсидии и порядка предоставления грантов в форме субсидии уполномоченный орган, досрочно расторгает соглашение с последующим возвратом гранта в форме субсидии.</w:t>
      </w:r>
    </w:p>
    <w:p w:rsidR="00D55269" w:rsidRDefault="00D55269">
      <w:pPr>
        <w:pStyle w:val="ConsPlusNormal"/>
        <w:ind w:firstLine="540"/>
        <w:jc w:val="both"/>
      </w:pPr>
    </w:p>
    <w:p w:rsidR="00D55269" w:rsidRDefault="00D55269">
      <w:pPr>
        <w:pStyle w:val="ConsPlusTitle"/>
        <w:jc w:val="center"/>
        <w:outlineLvl w:val="1"/>
      </w:pPr>
      <w:r>
        <w:t>IV. Требования к отчетности</w:t>
      </w:r>
    </w:p>
    <w:p w:rsidR="00D55269" w:rsidRDefault="00D55269">
      <w:pPr>
        <w:pStyle w:val="ConsPlusNormal"/>
      </w:pPr>
    </w:p>
    <w:p w:rsidR="00D55269" w:rsidRDefault="00D55269">
      <w:pPr>
        <w:pStyle w:val="ConsPlusNormal"/>
        <w:ind w:firstLine="540"/>
        <w:jc w:val="both"/>
      </w:pPr>
      <w:bookmarkStart w:id="10" w:name="P258"/>
      <w:bookmarkEnd w:id="10"/>
      <w:r>
        <w:t>33. Результатом предоставления гранта является оказание образовательных услуг в объеме, указанном исполнителем услуг в заявках на авансирование средств из городского бюджета (заявках на перечисление средств из городского бюджета).</w:t>
      </w:r>
    </w:p>
    <w:p w:rsidR="00D55269" w:rsidRDefault="00D55269">
      <w:pPr>
        <w:pStyle w:val="ConsPlusNormal"/>
        <w:spacing w:before="220"/>
        <w:ind w:firstLine="540"/>
        <w:jc w:val="both"/>
      </w:pPr>
      <w:r>
        <w:t>34. Исполнитель услуг предоставляет в уполномоченный орган:</w:t>
      </w:r>
    </w:p>
    <w:p w:rsidR="00D55269" w:rsidRDefault="00D55269">
      <w:pPr>
        <w:pStyle w:val="ConsPlusNormal"/>
        <w:spacing w:before="220"/>
        <w:ind w:firstLine="540"/>
        <w:jc w:val="both"/>
      </w:pPr>
      <w:r>
        <w:t>1) не позднее 25 числа месяца, следующего за месяцем предоставления гранта, отчет о расходах, источником финансового обеспечения которых является грант, по форме, определенной типовой формой соглашения, установленной департаментом финансов Администрации городского округа "Город Архангельск";</w:t>
      </w:r>
    </w:p>
    <w:p w:rsidR="00D55269" w:rsidRDefault="00D55269">
      <w:pPr>
        <w:pStyle w:val="ConsPlusNormal"/>
        <w:jc w:val="both"/>
      </w:pPr>
      <w:r>
        <w:t xml:space="preserve">(в ред. </w:t>
      </w:r>
      <w:hyperlink r:id="rId66" w:history="1">
        <w:r>
          <w:rPr>
            <w:color w:val="0000FF"/>
          </w:rPr>
          <w:t>постановления</w:t>
        </w:r>
      </w:hyperlink>
      <w:r>
        <w:t xml:space="preserve"> Администрации городского округа "Город Архангельск" от 09.08.2021 N 1632)</w:t>
      </w:r>
    </w:p>
    <w:p w:rsidR="00D55269" w:rsidRDefault="00D55269">
      <w:pPr>
        <w:pStyle w:val="ConsPlusNormal"/>
        <w:spacing w:before="220"/>
        <w:ind w:firstLine="540"/>
        <w:jc w:val="both"/>
      </w:pPr>
      <w:r>
        <w:t>2) отчет об оказанных образовательных услугах в рамках системы персонифицированного финансирования в порядке, сроки, и по форме, установленным уполномоченным органом в соглашении о предоставлении гранта.</w:t>
      </w:r>
    </w:p>
    <w:p w:rsidR="00D55269" w:rsidRDefault="00D55269">
      <w:pPr>
        <w:pStyle w:val="ConsPlusNormal"/>
      </w:pPr>
    </w:p>
    <w:p w:rsidR="00D55269" w:rsidRDefault="00D55269">
      <w:pPr>
        <w:pStyle w:val="ConsPlusTitle"/>
        <w:jc w:val="center"/>
        <w:outlineLvl w:val="1"/>
      </w:pPr>
      <w:r>
        <w:t xml:space="preserve">V. Порядок осуществления </w:t>
      </w:r>
      <w:proofErr w:type="gramStart"/>
      <w:r>
        <w:t>контроля за</w:t>
      </w:r>
      <w:proofErr w:type="gramEnd"/>
      <w:r>
        <w:t xml:space="preserve"> соблюдением</w:t>
      </w:r>
    </w:p>
    <w:p w:rsidR="00D55269" w:rsidRDefault="00D55269">
      <w:pPr>
        <w:pStyle w:val="ConsPlusTitle"/>
        <w:jc w:val="center"/>
      </w:pPr>
      <w:r>
        <w:t>целей, условий и порядка предоставления грантов</w:t>
      </w:r>
    </w:p>
    <w:p w:rsidR="00D55269" w:rsidRDefault="00D55269">
      <w:pPr>
        <w:pStyle w:val="ConsPlusTitle"/>
        <w:jc w:val="center"/>
      </w:pPr>
      <w:r>
        <w:t>и ответственности за их несоблюдение</w:t>
      </w:r>
    </w:p>
    <w:p w:rsidR="00D55269" w:rsidRDefault="00D55269">
      <w:pPr>
        <w:pStyle w:val="ConsPlusNormal"/>
      </w:pPr>
    </w:p>
    <w:p w:rsidR="00D55269" w:rsidRDefault="00D55269">
      <w:pPr>
        <w:pStyle w:val="ConsPlusNormal"/>
        <w:ind w:firstLine="540"/>
        <w:jc w:val="both"/>
      </w:pPr>
      <w:r>
        <w:t>35. Орган муниципального финансового контроля осуществляет проверку соблюдения условий, целей и порядка предоставления грантов в форме субсидий их получателями.</w:t>
      </w:r>
    </w:p>
    <w:p w:rsidR="00D55269" w:rsidRDefault="00D55269">
      <w:pPr>
        <w:pStyle w:val="ConsPlusNormal"/>
        <w:spacing w:before="220"/>
        <w:ind w:firstLine="540"/>
        <w:jc w:val="both"/>
      </w:pPr>
      <w:r>
        <w:t xml:space="preserve">36. В целях соблюдения условий, целей и порядка предоставления грантов в форме субсидий ее получателями, орган муниципального финансового контроля осуществляет обязательную проверку получателей грантов в форме субсидий, направленную </w:t>
      </w:r>
      <w:proofErr w:type="gramStart"/>
      <w:r>
        <w:t>на</w:t>
      </w:r>
      <w:proofErr w:type="gramEnd"/>
      <w:r>
        <w:t>:</w:t>
      </w:r>
    </w:p>
    <w:p w:rsidR="00D55269" w:rsidRDefault="00D55269">
      <w:pPr>
        <w:pStyle w:val="ConsPlusNormal"/>
        <w:spacing w:before="220"/>
        <w:ind w:firstLine="540"/>
        <w:jc w:val="both"/>
      </w:pPr>
      <w:r>
        <w:t>1) обеспечение соблюдения бюджетного законодательства Российской Федерации и иных правовых актов, регулирующих бюджетные правоотношения;</w:t>
      </w:r>
    </w:p>
    <w:p w:rsidR="00D55269" w:rsidRDefault="00D55269">
      <w:pPr>
        <w:pStyle w:val="ConsPlusNormal"/>
        <w:spacing w:before="220"/>
        <w:ind w:firstLine="540"/>
        <w:jc w:val="both"/>
      </w:pPr>
      <w:r>
        <w:t>2) подтверждение достоверности, полноты и соответствия требованиям представления отчетности;</w:t>
      </w:r>
    </w:p>
    <w:p w:rsidR="00D55269" w:rsidRDefault="00D55269">
      <w:pPr>
        <w:pStyle w:val="ConsPlusNormal"/>
        <w:spacing w:before="220"/>
        <w:ind w:firstLine="540"/>
        <w:jc w:val="both"/>
      </w:pPr>
      <w:r>
        <w:t>3) соблюдение целей, условий и порядка предоставления гранта в форме субсидий.</w:t>
      </w:r>
    </w:p>
    <w:p w:rsidR="00D55269" w:rsidRDefault="00D55269">
      <w:pPr>
        <w:pStyle w:val="ConsPlusNormal"/>
        <w:spacing w:before="220"/>
        <w:ind w:firstLine="540"/>
        <w:jc w:val="both"/>
      </w:pPr>
      <w:r>
        <w:t xml:space="preserve">Сроки и регламент проведения проверки устанавливаются внутренними документами </w:t>
      </w:r>
      <w:r>
        <w:lastRenderedPageBreak/>
        <w:t>органа муниципального финансового контроля.</w:t>
      </w:r>
    </w:p>
    <w:p w:rsidR="00D55269" w:rsidRDefault="00D55269">
      <w:pPr>
        <w:pStyle w:val="ConsPlusNormal"/>
        <w:spacing w:before="220"/>
        <w:ind w:firstLine="540"/>
        <w:jc w:val="both"/>
      </w:pPr>
      <w:r>
        <w:t xml:space="preserve">37. </w:t>
      </w:r>
      <w:proofErr w:type="gramStart"/>
      <w:r>
        <w:t>Контроль за</w:t>
      </w:r>
      <w:proofErr w:type="gramEnd"/>
      <w:r>
        <w:t xml:space="preserve"> выполнением условий соглашения о предоставлении гранта в форме субсидии и организацию процедуры приема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грантов в форме субсидии, осуществляет уполномоченный орган.</w:t>
      </w:r>
    </w:p>
    <w:p w:rsidR="00D55269" w:rsidRDefault="00D55269">
      <w:pPr>
        <w:pStyle w:val="ConsPlusNormal"/>
        <w:spacing w:before="220"/>
        <w:ind w:firstLine="540"/>
        <w:jc w:val="both"/>
      </w:pPr>
      <w:r>
        <w:t xml:space="preserve">38. Орган муниципального финансового контроля осуществляет последующий финансовый </w:t>
      </w:r>
      <w:proofErr w:type="gramStart"/>
      <w:r>
        <w:t>контроль за</w:t>
      </w:r>
      <w:proofErr w:type="gramEnd"/>
      <w:r>
        <w:t xml:space="preserve"> целевым использованием грантов в форме субсидии.</w:t>
      </w:r>
    </w:p>
    <w:p w:rsidR="00D55269" w:rsidRDefault="00D55269">
      <w:pPr>
        <w:pStyle w:val="ConsPlusNormal"/>
        <w:ind w:firstLine="540"/>
        <w:jc w:val="both"/>
      </w:pPr>
    </w:p>
    <w:p w:rsidR="00D55269" w:rsidRDefault="00D55269">
      <w:pPr>
        <w:pStyle w:val="ConsPlusTitle"/>
        <w:jc w:val="center"/>
        <w:outlineLvl w:val="1"/>
      </w:pPr>
      <w:r>
        <w:t>VI. Порядок возврата грантов в форме субсидии</w:t>
      </w:r>
    </w:p>
    <w:p w:rsidR="00D55269" w:rsidRDefault="00D55269">
      <w:pPr>
        <w:pStyle w:val="ConsPlusNormal"/>
      </w:pPr>
    </w:p>
    <w:p w:rsidR="00D55269" w:rsidRDefault="00D55269">
      <w:pPr>
        <w:pStyle w:val="ConsPlusNormal"/>
        <w:ind w:firstLine="540"/>
        <w:jc w:val="both"/>
      </w:pPr>
      <w:r>
        <w:t>39. Гранты в форме субсидии подлежат возврату исполнителем услуг в городской бюджет в случае нарушения порядка, целей и условий их предоставления, в том числе непредставления отчета об оказанных образовательных услугах в рамках системы персонифицированного финансирования в сроки, установленные соглашением о предоставлении гранта в форме субсидии.</w:t>
      </w:r>
    </w:p>
    <w:p w:rsidR="00D55269" w:rsidRDefault="00D55269">
      <w:pPr>
        <w:pStyle w:val="ConsPlusNormal"/>
        <w:spacing w:before="220"/>
        <w:ind w:firstLine="540"/>
        <w:jc w:val="both"/>
      </w:pPr>
      <w:r>
        <w:t>40. За полноту и достоверность представленной информации и документов несет ответственность исполнитель услуг.</w:t>
      </w:r>
    </w:p>
    <w:p w:rsidR="00D55269" w:rsidRDefault="00D55269">
      <w:pPr>
        <w:pStyle w:val="ConsPlusNormal"/>
        <w:spacing w:before="220"/>
        <w:ind w:firstLine="540"/>
        <w:jc w:val="both"/>
      </w:pPr>
      <w:r>
        <w:t>41. Возврат гранта в форме субсидии в городской бюджет осуществляется исполнителем услуг в течение 10-и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w:t>
      </w:r>
    </w:p>
    <w:p w:rsidR="00D55269" w:rsidRDefault="00D55269">
      <w:pPr>
        <w:pStyle w:val="ConsPlusNormal"/>
        <w:jc w:val="both"/>
      </w:pPr>
    </w:p>
    <w:p w:rsidR="00D55269" w:rsidRDefault="00D55269">
      <w:pPr>
        <w:pStyle w:val="ConsPlusNormal"/>
        <w:jc w:val="both"/>
      </w:pPr>
    </w:p>
    <w:p w:rsidR="00D55269" w:rsidRDefault="00D55269">
      <w:pPr>
        <w:pStyle w:val="ConsPlusNormal"/>
        <w:jc w:val="center"/>
      </w:pPr>
    </w:p>
    <w:p w:rsidR="00D55269" w:rsidRDefault="00D55269">
      <w:pPr>
        <w:pStyle w:val="ConsPlusNormal"/>
        <w:jc w:val="both"/>
      </w:pPr>
    </w:p>
    <w:p w:rsidR="00D55269" w:rsidRDefault="00D55269">
      <w:pPr>
        <w:pStyle w:val="ConsPlusNormal"/>
        <w:jc w:val="both"/>
      </w:pPr>
    </w:p>
    <w:p w:rsidR="00D55269" w:rsidRDefault="00D55269">
      <w:pPr>
        <w:pStyle w:val="ConsPlusNormal"/>
        <w:jc w:val="center"/>
      </w:pPr>
    </w:p>
    <w:p w:rsidR="00D55269" w:rsidRDefault="00D55269">
      <w:pPr>
        <w:pStyle w:val="ConsPlusNormal"/>
        <w:jc w:val="right"/>
        <w:outlineLvl w:val="1"/>
      </w:pPr>
      <w:r>
        <w:t>Приложение</w:t>
      </w:r>
    </w:p>
    <w:p w:rsidR="00D55269" w:rsidRDefault="00D55269">
      <w:pPr>
        <w:pStyle w:val="ConsPlusNormal"/>
        <w:jc w:val="right"/>
      </w:pPr>
      <w:r>
        <w:t>к Порядку предоставления грантов</w:t>
      </w:r>
    </w:p>
    <w:p w:rsidR="00D55269" w:rsidRDefault="00D55269">
      <w:pPr>
        <w:pStyle w:val="ConsPlusNormal"/>
        <w:jc w:val="right"/>
      </w:pPr>
      <w:r>
        <w:t>в форме субсидии частным образовательным</w:t>
      </w:r>
    </w:p>
    <w:p w:rsidR="00D55269" w:rsidRDefault="00D55269">
      <w:pPr>
        <w:pStyle w:val="ConsPlusNormal"/>
        <w:jc w:val="right"/>
      </w:pPr>
      <w:r>
        <w:t>организациям, организациям, осуществляющим</w:t>
      </w:r>
    </w:p>
    <w:p w:rsidR="00D55269" w:rsidRDefault="00D55269">
      <w:pPr>
        <w:pStyle w:val="ConsPlusNormal"/>
        <w:jc w:val="right"/>
      </w:pPr>
      <w:r>
        <w:t>обучение, индивидуальным предпринимателям,</w:t>
      </w:r>
    </w:p>
    <w:p w:rsidR="00D55269" w:rsidRDefault="00D55269">
      <w:pPr>
        <w:pStyle w:val="ConsPlusNormal"/>
        <w:jc w:val="right"/>
      </w:pPr>
      <w:r>
        <w:t>государственным образовательным организациям,</w:t>
      </w:r>
    </w:p>
    <w:p w:rsidR="00D55269" w:rsidRDefault="00D55269">
      <w:pPr>
        <w:pStyle w:val="ConsPlusNormal"/>
        <w:jc w:val="right"/>
      </w:pPr>
      <w:r>
        <w:t>муниципальным образовательным организациям,</w:t>
      </w:r>
    </w:p>
    <w:p w:rsidR="00D55269" w:rsidRDefault="00D55269">
      <w:pPr>
        <w:pStyle w:val="ConsPlusNormal"/>
        <w:jc w:val="right"/>
      </w:pPr>
      <w:r>
        <w:t xml:space="preserve">в </w:t>
      </w:r>
      <w:proofErr w:type="gramStart"/>
      <w:r>
        <w:t>отношении</w:t>
      </w:r>
      <w:proofErr w:type="gramEnd"/>
      <w:r>
        <w:t xml:space="preserve"> которых органами местного</w:t>
      </w:r>
    </w:p>
    <w:p w:rsidR="00D55269" w:rsidRDefault="00D55269">
      <w:pPr>
        <w:pStyle w:val="ConsPlusNormal"/>
        <w:jc w:val="right"/>
      </w:pPr>
      <w:r>
        <w:t>самоуправления городского округа</w:t>
      </w:r>
    </w:p>
    <w:p w:rsidR="00D55269" w:rsidRDefault="00D55269">
      <w:pPr>
        <w:pStyle w:val="ConsPlusNormal"/>
        <w:jc w:val="right"/>
      </w:pPr>
      <w:r>
        <w:t>"Город Архангельск" не осуществляются</w:t>
      </w:r>
    </w:p>
    <w:p w:rsidR="00D55269" w:rsidRDefault="00D55269">
      <w:pPr>
        <w:pStyle w:val="ConsPlusNormal"/>
        <w:jc w:val="right"/>
      </w:pPr>
      <w:r>
        <w:t xml:space="preserve">функции и полномочия учредителя, </w:t>
      </w:r>
      <w:proofErr w:type="gramStart"/>
      <w:r>
        <w:t>включенными</w:t>
      </w:r>
      <w:proofErr w:type="gramEnd"/>
    </w:p>
    <w:p w:rsidR="00D55269" w:rsidRDefault="00D55269">
      <w:pPr>
        <w:pStyle w:val="ConsPlusNormal"/>
        <w:jc w:val="right"/>
      </w:pPr>
      <w:r>
        <w:t>в реестр поставщиков образовательных услуг</w:t>
      </w:r>
    </w:p>
    <w:p w:rsidR="00D55269" w:rsidRDefault="00D55269">
      <w:pPr>
        <w:pStyle w:val="ConsPlusNormal"/>
        <w:jc w:val="right"/>
      </w:pPr>
      <w:r>
        <w:t xml:space="preserve">в рамках системы </w:t>
      </w:r>
      <w:proofErr w:type="gramStart"/>
      <w:r>
        <w:t>персонифицированного</w:t>
      </w:r>
      <w:proofErr w:type="gramEnd"/>
    </w:p>
    <w:p w:rsidR="00D55269" w:rsidRDefault="00D55269">
      <w:pPr>
        <w:pStyle w:val="ConsPlusNormal"/>
        <w:jc w:val="right"/>
      </w:pPr>
      <w:r>
        <w:t>финансирования, в связи с оказанием</w:t>
      </w:r>
    </w:p>
    <w:p w:rsidR="00D55269" w:rsidRDefault="00D55269">
      <w:pPr>
        <w:pStyle w:val="ConsPlusNormal"/>
        <w:jc w:val="right"/>
      </w:pPr>
      <w:r>
        <w:t>услуг по реализации дополнительных</w:t>
      </w:r>
    </w:p>
    <w:p w:rsidR="00D55269" w:rsidRDefault="00D55269">
      <w:pPr>
        <w:pStyle w:val="ConsPlusNormal"/>
        <w:jc w:val="right"/>
      </w:pPr>
      <w:r>
        <w:t>общеобразовательных программ в рамках системы</w:t>
      </w:r>
    </w:p>
    <w:p w:rsidR="00D55269" w:rsidRDefault="00D55269">
      <w:pPr>
        <w:pStyle w:val="ConsPlusNormal"/>
        <w:jc w:val="right"/>
      </w:pPr>
      <w:r>
        <w:t>персонифицированного финансирования</w:t>
      </w:r>
    </w:p>
    <w:p w:rsidR="00D55269" w:rsidRDefault="00D55269">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5526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55269" w:rsidRDefault="00D55269"/>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c>
          <w:tcPr>
            <w:tcW w:w="0" w:type="auto"/>
            <w:tcBorders>
              <w:top w:val="nil"/>
              <w:left w:val="nil"/>
              <w:bottom w:val="nil"/>
              <w:right w:val="nil"/>
            </w:tcBorders>
            <w:shd w:val="clear" w:color="auto" w:fill="F4F3F8"/>
            <w:tcMar>
              <w:top w:w="113" w:type="dxa"/>
              <w:left w:w="0" w:type="dxa"/>
              <w:bottom w:w="113" w:type="dxa"/>
              <w:right w:w="0" w:type="dxa"/>
            </w:tcMar>
          </w:tcPr>
          <w:p w:rsidR="00D55269" w:rsidRDefault="00D55269">
            <w:pPr>
              <w:pStyle w:val="ConsPlusNormal"/>
              <w:jc w:val="center"/>
            </w:pPr>
            <w:r>
              <w:rPr>
                <w:color w:val="392C69"/>
              </w:rPr>
              <w:t>Список изменяющих документов</w:t>
            </w:r>
          </w:p>
          <w:p w:rsidR="00D55269" w:rsidRDefault="00D55269">
            <w:pPr>
              <w:pStyle w:val="ConsPlusNormal"/>
              <w:jc w:val="center"/>
            </w:pPr>
            <w:proofErr w:type="gramStart"/>
            <w:r>
              <w:rPr>
                <w:color w:val="392C69"/>
              </w:rPr>
              <w:t xml:space="preserve">(в ред. </w:t>
            </w:r>
            <w:hyperlink r:id="rId67" w:history="1">
              <w:r>
                <w:rPr>
                  <w:color w:val="0000FF"/>
                </w:rPr>
                <w:t>постановления</w:t>
              </w:r>
            </w:hyperlink>
            <w:r>
              <w:rPr>
                <w:color w:val="392C69"/>
              </w:rPr>
              <w:t xml:space="preserve"> Администрации городского округа "Город Архангельск"</w:t>
            </w:r>
            <w:proofErr w:type="gramEnd"/>
          </w:p>
          <w:p w:rsidR="00D55269" w:rsidRDefault="00D55269">
            <w:pPr>
              <w:pStyle w:val="ConsPlusNormal"/>
              <w:jc w:val="center"/>
            </w:pPr>
            <w:r>
              <w:rPr>
                <w:color w:val="392C69"/>
              </w:rPr>
              <w:t>от 09.08.2021 N 1632)</w:t>
            </w:r>
          </w:p>
        </w:tc>
        <w:tc>
          <w:tcPr>
            <w:tcW w:w="113" w:type="dxa"/>
            <w:tcBorders>
              <w:top w:val="nil"/>
              <w:left w:val="nil"/>
              <w:bottom w:val="nil"/>
              <w:right w:val="nil"/>
            </w:tcBorders>
            <w:shd w:val="clear" w:color="auto" w:fill="F4F3F8"/>
            <w:tcMar>
              <w:top w:w="0" w:type="dxa"/>
              <w:left w:w="0" w:type="dxa"/>
              <w:bottom w:w="0" w:type="dxa"/>
              <w:right w:w="0" w:type="dxa"/>
            </w:tcMar>
          </w:tcPr>
          <w:p w:rsidR="00D55269" w:rsidRDefault="00D55269"/>
        </w:tc>
      </w:tr>
    </w:tbl>
    <w:p w:rsidR="00D55269" w:rsidRDefault="00D55269">
      <w:pPr>
        <w:pStyle w:val="ConsPlusNormal"/>
        <w:ind w:firstLine="540"/>
        <w:jc w:val="both"/>
      </w:pPr>
    </w:p>
    <w:p w:rsidR="00D55269" w:rsidRDefault="00D55269">
      <w:pPr>
        <w:pStyle w:val="ConsPlusTitle"/>
        <w:jc w:val="center"/>
      </w:pPr>
      <w:bookmarkStart w:id="11" w:name="P309"/>
      <w:bookmarkEnd w:id="11"/>
      <w:r>
        <w:lastRenderedPageBreak/>
        <w:t>РАМОЧНОЕ СОГЛАШЕНИЕ N______</w:t>
      </w:r>
    </w:p>
    <w:p w:rsidR="00D55269" w:rsidRDefault="00D55269">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55269">
        <w:tc>
          <w:tcPr>
            <w:tcW w:w="4677" w:type="dxa"/>
            <w:tcBorders>
              <w:top w:val="nil"/>
              <w:left w:val="nil"/>
              <w:bottom w:val="nil"/>
              <w:right w:val="nil"/>
            </w:tcBorders>
          </w:tcPr>
          <w:p w:rsidR="00D55269" w:rsidRDefault="00D55269">
            <w:pPr>
              <w:pStyle w:val="ConsPlusNormal"/>
            </w:pPr>
            <w:proofErr w:type="gramStart"/>
            <w:r>
              <w:t>г</w:t>
            </w:r>
            <w:proofErr w:type="gramEnd"/>
            <w:r>
              <w:t>. _____________________</w:t>
            </w:r>
          </w:p>
        </w:tc>
        <w:tc>
          <w:tcPr>
            <w:tcW w:w="4677" w:type="dxa"/>
            <w:tcBorders>
              <w:top w:val="nil"/>
              <w:left w:val="nil"/>
              <w:bottom w:val="nil"/>
              <w:right w:val="nil"/>
            </w:tcBorders>
          </w:tcPr>
          <w:p w:rsidR="00D55269" w:rsidRDefault="00D55269">
            <w:pPr>
              <w:pStyle w:val="ConsPlusNormal"/>
              <w:jc w:val="right"/>
            </w:pPr>
            <w:r>
              <w:t>"__" _____________ 20__ г.</w:t>
            </w:r>
          </w:p>
        </w:tc>
      </w:tr>
    </w:tbl>
    <w:p w:rsidR="00D55269" w:rsidRDefault="00D55269">
      <w:pPr>
        <w:pStyle w:val="ConsPlusNormal"/>
        <w:spacing w:before="220"/>
        <w:ind w:firstLine="540"/>
        <w:jc w:val="both"/>
      </w:pPr>
      <w:proofErr w:type="gramStart"/>
      <w:r>
        <w:t>_______________________________________________________________, именуемое в дальнейшем "Уполномоченный орган", в лице ___________________________________, действующего на основании ____________________________, с одной стороны, и ___________________________________________________, именуемое в дальнейшем "Исполнитель услуг", в лице ____________________________________________________, действующего на основании _______________________________________, с другой стороны, именуемые в дальнейшем "Стороны", руководствуясь правилами персонифицированного финансирования дополнительного образования детей в городском округе "Город Архангельск" (далее - Правила персонифицированного финансирования) и предоставления грантов в форме субсидии частным образовательным организациям, организациям, осуществляющим обучение, индивидуальным</w:t>
      </w:r>
      <w:proofErr w:type="gramEnd"/>
      <w:r>
        <w:t xml:space="preserve"> </w:t>
      </w:r>
      <w:proofErr w:type="gramStart"/>
      <w:r>
        <w:t>предпринимателям, государственным образовательным организациям, муниципальным образовательным организациям, в отношении которых органами местного самоуправления городского округа "Город Архангельск" не осуществляются функции и полномочия учредителя, включенными в реестр поставщиков образовательных услуг в рамках системы персонифицированного финансирования, в связи с оказанием услуг по реализации дополнительных общеобразовательных программ в рамках системы персонифицированного финансирования, утвержденными ________ от ____________ N______ (далее - Порядок предоставления грантов), заключили настоящее Соглашение о</w:t>
      </w:r>
      <w:proofErr w:type="gramEnd"/>
      <w:r>
        <w:t xml:space="preserve"> </w:t>
      </w:r>
      <w:proofErr w:type="gramStart"/>
      <w:r>
        <w:t>нижеследующем</w:t>
      </w:r>
      <w:proofErr w:type="gramEnd"/>
      <w:r>
        <w:t>.</w:t>
      </w:r>
    </w:p>
    <w:p w:rsidR="00D55269" w:rsidRDefault="00D55269">
      <w:pPr>
        <w:pStyle w:val="ConsPlusNormal"/>
        <w:jc w:val="both"/>
      </w:pPr>
    </w:p>
    <w:p w:rsidR="00D55269" w:rsidRDefault="00D55269">
      <w:pPr>
        <w:pStyle w:val="ConsPlusTitle"/>
        <w:jc w:val="center"/>
        <w:outlineLvl w:val="2"/>
      </w:pPr>
      <w:r>
        <w:t>I. Предмет соглашения</w:t>
      </w:r>
    </w:p>
    <w:p w:rsidR="00D55269" w:rsidRDefault="00D55269">
      <w:pPr>
        <w:pStyle w:val="ConsPlusNormal"/>
      </w:pPr>
    </w:p>
    <w:p w:rsidR="00D55269" w:rsidRDefault="00D55269">
      <w:pPr>
        <w:pStyle w:val="ConsPlusNormal"/>
        <w:ind w:firstLine="540"/>
        <w:jc w:val="both"/>
      </w:pPr>
      <w:r>
        <w:t xml:space="preserve">1. </w:t>
      </w:r>
      <w:proofErr w:type="gramStart"/>
      <w:r>
        <w:t xml:space="preserve">Предметом настоящего Соглашения является порядок взаимодействия Сторон по предоставлению в 20__году/20__ - 20__ годах гранта в форме субсидии из городского бюджета Исполнителю услуг в рамках мероприятия "Обеспечение функционирования модели персонифицированного финансирования дополнительного образования детей, в том числе оказание муниципальных услуг, оказываемых УДО, включенными в реестр поставщиков образовательных услуг, в рамках системы персонифицированного финансирования" ведомственной целевой </w:t>
      </w:r>
      <w:hyperlink r:id="rId68" w:history="1">
        <w:r>
          <w:rPr>
            <w:color w:val="0000FF"/>
          </w:rPr>
          <w:t>программы</w:t>
        </w:r>
      </w:hyperlink>
      <w:r>
        <w:t xml:space="preserve"> "Развитие образования на</w:t>
      </w:r>
      <w:proofErr w:type="gramEnd"/>
      <w:r>
        <w:t xml:space="preserve"> территории городского округа "Город Архангельск" (далее - грант).</w:t>
      </w:r>
    </w:p>
    <w:p w:rsidR="00D55269" w:rsidRDefault="00D55269">
      <w:pPr>
        <w:pStyle w:val="ConsPlusNormal"/>
        <w:spacing w:before="220"/>
        <w:ind w:firstLine="540"/>
        <w:jc w:val="both"/>
      </w:pPr>
      <w:r>
        <w:t>2. Целью предоставления гранта является оплата образовательных услуг по реализации дополнительных общеобразовательных программ, оказанных Исполнителем в рамках системы персонифицированного финансирования.</w:t>
      </w:r>
    </w:p>
    <w:p w:rsidR="00D55269" w:rsidRDefault="00D55269">
      <w:pPr>
        <w:pStyle w:val="ConsPlusNormal"/>
        <w:ind w:firstLine="540"/>
        <w:jc w:val="both"/>
      </w:pPr>
    </w:p>
    <w:p w:rsidR="00D55269" w:rsidRDefault="00D55269">
      <w:pPr>
        <w:pStyle w:val="ConsPlusTitle"/>
        <w:jc w:val="center"/>
        <w:outlineLvl w:val="2"/>
      </w:pPr>
      <w:r>
        <w:t>II. Порядок и условия предоставления гранта</w:t>
      </w:r>
    </w:p>
    <w:p w:rsidR="00D55269" w:rsidRDefault="00D55269">
      <w:pPr>
        <w:pStyle w:val="ConsPlusNormal"/>
      </w:pPr>
    </w:p>
    <w:p w:rsidR="00D55269" w:rsidRDefault="00D55269">
      <w:pPr>
        <w:pStyle w:val="ConsPlusNormal"/>
        <w:ind w:firstLine="540"/>
        <w:jc w:val="both"/>
      </w:pPr>
      <w:r>
        <w:t>3. Грант предоставляется Уполномоченным органом Исполнителю услуг в размере, определяемом согласно разделу 3 Порядка предоставления грантов.</w:t>
      </w:r>
    </w:p>
    <w:p w:rsidR="00D55269" w:rsidRDefault="00D55269">
      <w:pPr>
        <w:pStyle w:val="ConsPlusNormal"/>
        <w:spacing w:before="220"/>
        <w:ind w:firstLine="540"/>
        <w:jc w:val="both"/>
      </w:pPr>
      <w:r>
        <w:t>4. При предоставлении гранта Исполнитель обязуется соблюдать требования Правил персонифицированного финансирования, утвержденных приказом министерства образования от _______ 20__ N ____ (далее - Правила персонифицированного финансирования) и Порядка предоставления грантов.</w:t>
      </w:r>
    </w:p>
    <w:p w:rsidR="00D55269" w:rsidRDefault="00D55269">
      <w:pPr>
        <w:pStyle w:val="ConsPlusNormal"/>
        <w:spacing w:before="220"/>
        <w:ind w:firstLine="540"/>
        <w:jc w:val="both"/>
      </w:pPr>
      <w:r>
        <w:t>5. При заключении настоящего Соглашения Исполнитель услуг выражает свое согласие на осуществление Уполномоченным органом и органом муниципального финансового контроля проверок соблюдения Исполнителем услуг цели, порядка и условий предоставления Гранта.</w:t>
      </w:r>
    </w:p>
    <w:p w:rsidR="00D55269" w:rsidRDefault="00D55269">
      <w:pPr>
        <w:pStyle w:val="ConsPlusNormal"/>
        <w:spacing w:before="220"/>
        <w:ind w:firstLine="540"/>
        <w:jc w:val="both"/>
      </w:pPr>
      <w:r>
        <w:t>6. Предоставление гранта осуществляется в пределах лимитов бюджетных обязательств, доведенных до Уполномоченного органа, как получателя средств городского бюджета, на эти цели на текущий финансовый год и плановый период</w:t>
      </w:r>
    </w:p>
    <w:p w:rsidR="00D55269" w:rsidRDefault="00D55269">
      <w:pPr>
        <w:pStyle w:val="ConsPlusNormal"/>
        <w:spacing w:before="220"/>
        <w:ind w:firstLine="540"/>
        <w:jc w:val="both"/>
      </w:pPr>
      <w:r>
        <w:lastRenderedPageBreak/>
        <w:t xml:space="preserve">7. Перечисление гранта осуществляется на счет Исполнителя услуг, указанный в </w:t>
      </w:r>
      <w:hyperlink w:anchor="P383" w:history="1">
        <w:r>
          <w:rPr>
            <w:color w:val="0000FF"/>
          </w:rPr>
          <w:t>разделе VII</w:t>
        </w:r>
      </w:hyperlink>
      <w:r>
        <w:t xml:space="preserve"> настоящего Соглашения, с учетом требований пункта 3.9 Порядка предоставления грантов о сумме, необходимой для оплаты денежных обязательств Уполномоченного органа перед Исполнителем услуг.</w:t>
      </w:r>
    </w:p>
    <w:p w:rsidR="00D55269" w:rsidRDefault="00D55269">
      <w:pPr>
        <w:pStyle w:val="ConsPlusNormal"/>
        <w:spacing w:before="220"/>
        <w:ind w:firstLine="540"/>
        <w:jc w:val="both"/>
      </w:pPr>
      <w:r>
        <w:t>8. Перечисление гранта Исполнителю услуг осуществляется в пределах суммы, необходимой для оплаты денежных обязательств Исполнителя услуг, источником финансового обеспечения которых является указанный грант.</w:t>
      </w:r>
    </w:p>
    <w:p w:rsidR="00D55269" w:rsidRDefault="00D55269">
      <w:pPr>
        <w:pStyle w:val="ConsPlusNormal"/>
        <w:ind w:firstLine="540"/>
        <w:jc w:val="both"/>
      </w:pPr>
    </w:p>
    <w:p w:rsidR="00D55269" w:rsidRDefault="00D55269">
      <w:pPr>
        <w:pStyle w:val="ConsPlusTitle"/>
        <w:jc w:val="center"/>
        <w:outlineLvl w:val="2"/>
      </w:pPr>
      <w:r>
        <w:t>III. Права и обязанности сторон</w:t>
      </w:r>
    </w:p>
    <w:p w:rsidR="00D55269" w:rsidRDefault="00D55269">
      <w:pPr>
        <w:pStyle w:val="ConsPlusNormal"/>
        <w:ind w:firstLine="540"/>
        <w:jc w:val="both"/>
      </w:pPr>
    </w:p>
    <w:p w:rsidR="00D55269" w:rsidRDefault="00D55269">
      <w:pPr>
        <w:pStyle w:val="ConsPlusNormal"/>
        <w:ind w:firstLine="540"/>
        <w:jc w:val="both"/>
      </w:pPr>
      <w:r>
        <w:t>9. Исполнитель услуг обязан:</w:t>
      </w:r>
    </w:p>
    <w:p w:rsidR="00D55269" w:rsidRDefault="00D55269">
      <w:pPr>
        <w:pStyle w:val="ConsPlusNormal"/>
        <w:spacing w:before="220"/>
        <w:ind w:firstLine="540"/>
        <w:jc w:val="both"/>
      </w:pPr>
      <w:r>
        <w:t xml:space="preserve">9.1. </w:t>
      </w:r>
      <w:proofErr w:type="gramStart"/>
      <w:r>
        <w:t>Осуществлять оказание образовательных услуг в соответствии с условиями договоров об образовании, заключенных с родителями (законными представителями) обучающихся или обучающимися, достигшими возраста 14 лет, имеющими сертификаты дополнительного образования по образовательным программам (частям образовательных программ), включенным в реестр сертифицированных программ в соответствии с Правилами персонифицированного финансирования.</w:t>
      </w:r>
      <w:proofErr w:type="gramEnd"/>
    </w:p>
    <w:p w:rsidR="00D55269" w:rsidRDefault="00D55269">
      <w:pPr>
        <w:pStyle w:val="ConsPlusNormal"/>
        <w:spacing w:before="220"/>
        <w:ind w:firstLine="540"/>
        <w:jc w:val="both"/>
      </w:pPr>
      <w:r>
        <w:t xml:space="preserve">9.2. Соблюдать Правила персонифицированного финансирования, в том числе </w:t>
      </w:r>
      <w:proofErr w:type="gramStart"/>
      <w:r>
        <w:t>при</w:t>
      </w:r>
      <w:proofErr w:type="gramEnd"/>
      <w:r>
        <w:t>:</w:t>
      </w:r>
    </w:p>
    <w:p w:rsidR="00D55269" w:rsidRDefault="00D55269">
      <w:pPr>
        <w:pStyle w:val="ConsPlusNormal"/>
        <w:spacing w:before="220"/>
        <w:ind w:firstLine="540"/>
        <w:jc w:val="both"/>
      </w:pPr>
      <w:r>
        <w:t xml:space="preserve">9.2.1. </w:t>
      </w:r>
      <w:proofErr w:type="gramStart"/>
      <w:r>
        <w:t>заключении</w:t>
      </w:r>
      <w:proofErr w:type="gramEnd"/>
      <w:r>
        <w:t xml:space="preserve"> договоров об образовании с родителями (законными представителями) обучающихся или обучающимися, достигшими возраста 14 лет;</w:t>
      </w:r>
    </w:p>
    <w:p w:rsidR="00D55269" w:rsidRDefault="00D55269">
      <w:pPr>
        <w:pStyle w:val="ConsPlusNormal"/>
        <w:spacing w:before="220"/>
        <w:ind w:firstLine="540"/>
        <w:jc w:val="both"/>
      </w:pPr>
      <w:r>
        <w:t xml:space="preserve">9.2.2. </w:t>
      </w:r>
      <w:proofErr w:type="gramStart"/>
      <w:r>
        <w:t>установлении</w:t>
      </w:r>
      <w:proofErr w:type="gramEnd"/>
      <w:r>
        <w:t xml:space="preserve"> цен на оказываемые образовательные услуги в рамках системы персонифицированного финансирования;</w:t>
      </w:r>
    </w:p>
    <w:p w:rsidR="00D55269" w:rsidRDefault="00D55269">
      <w:pPr>
        <w:pStyle w:val="ConsPlusNormal"/>
        <w:spacing w:before="220"/>
        <w:ind w:firstLine="540"/>
        <w:jc w:val="both"/>
      </w:pPr>
      <w:r>
        <w:t xml:space="preserve">9.2.3. </w:t>
      </w:r>
      <w:proofErr w:type="gramStart"/>
      <w:r>
        <w:t>предложении</w:t>
      </w:r>
      <w:proofErr w:type="gramEnd"/>
      <w:r>
        <w:t xml:space="preserve"> образовательных программ для обучения детей.</w:t>
      </w:r>
    </w:p>
    <w:p w:rsidR="00D55269" w:rsidRDefault="00D55269">
      <w:pPr>
        <w:pStyle w:val="ConsPlusNormal"/>
        <w:spacing w:before="220"/>
        <w:ind w:firstLine="540"/>
        <w:jc w:val="both"/>
      </w:pPr>
      <w:r>
        <w:t xml:space="preserve">9.3. </w:t>
      </w:r>
      <w:proofErr w:type="gramStart"/>
      <w:r>
        <w:t>Вести реестр заключенных договоров об образовании с родителями (законными представителями) обучающихся или обучающимися, достигшими возраста 14 лет, в рамках системы персонифицированного финансирования дополнительного образования в городском округе "Город Архангельск".</w:t>
      </w:r>
      <w:proofErr w:type="gramEnd"/>
    </w:p>
    <w:p w:rsidR="00D55269" w:rsidRDefault="00D55269">
      <w:pPr>
        <w:pStyle w:val="ConsPlusNormal"/>
        <w:spacing w:before="220"/>
        <w:ind w:firstLine="540"/>
        <w:jc w:val="both"/>
      </w:pPr>
      <w:r>
        <w:t>9.4. Предоставлять Уполномоченному органу ежемесячно реестр договоров на авансирование в текущем месяце и реестр договоров за прошедший месяц в соответствии с приложениями NN 1, 2 к настоящему Соглашению.</w:t>
      </w:r>
    </w:p>
    <w:p w:rsidR="00D55269" w:rsidRDefault="00D55269">
      <w:pPr>
        <w:pStyle w:val="ConsPlusNormal"/>
        <w:spacing w:before="220"/>
        <w:ind w:firstLine="540"/>
        <w:jc w:val="both"/>
      </w:pPr>
      <w:r>
        <w:t>9.5. По запросу Уполномоченного органа предоставлять заверенные копии заключенных договоров об образовании в рамках системы персонифицированного финансирования дополнительного образования в городском округе "Город Архангельск".</w:t>
      </w:r>
    </w:p>
    <w:p w:rsidR="00D55269" w:rsidRDefault="00D55269">
      <w:pPr>
        <w:pStyle w:val="ConsPlusNormal"/>
        <w:spacing w:before="220"/>
        <w:ind w:firstLine="540"/>
        <w:jc w:val="both"/>
      </w:pPr>
      <w:r>
        <w:t xml:space="preserve">9.6. Принимать на </w:t>
      </w:r>
      <w:proofErr w:type="gramStart"/>
      <w:r>
        <w:t>обучение по</w:t>
      </w:r>
      <w:proofErr w:type="gramEnd"/>
      <w:r>
        <w:t xml:space="preserve"> образовательной программе (части образовательной программы) не менее одного обучающегося в рамках системы персонифицированного финансирования.</w:t>
      </w:r>
    </w:p>
    <w:p w:rsidR="00D55269" w:rsidRDefault="00D55269">
      <w:pPr>
        <w:pStyle w:val="ConsPlusNormal"/>
        <w:spacing w:before="220"/>
        <w:ind w:firstLine="540"/>
        <w:jc w:val="both"/>
      </w:pPr>
      <w:r>
        <w:t>10. Исполнитель услуг имеет право:</w:t>
      </w:r>
    </w:p>
    <w:p w:rsidR="00D55269" w:rsidRDefault="00D55269">
      <w:pPr>
        <w:pStyle w:val="ConsPlusNormal"/>
        <w:spacing w:before="220"/>
        <w:ind w:firstLine="540"/>
        <w:jc w:val="both"/>
      </w:pPr>
      <w:r>
        <w:t xml:space="preserve">10.1. </w:t>
      </w:r>
      <w:proofErr w:type="gramStart"/>
      <w:r>
        <w:t>Заключать договоры об образовании с родителями (законными представителями) обучающихся или обучающимися, достигшими возраста 14 лет, при одновременном выполнении следующих условий:</w:t>
      </w:r>
      <w:proofErr w:type="gramEnd"/>
    </w:p>
    <w:p w:rsidR="00D55269" w:rsidRDefault="00D55269">
      <w:pPr>
        <w:pStyle w:val="ConsPlusNormal"/>
        <w:spacing w:before="220"/>
        <w:ind w:firstLine="540"/>
        <w:jc w:val="both"/>
      </w:pPr>
      <w:r>
        <w:t>10.1.1. образовательная программа (часть образовательной программы), по которой будет проходить обучение, включена в Реестр сертифицированных программ системы персонифицированного финансирования;</w:t>
      </w:r>
    </w:p>
    <w:p w:rsidR="00D55269" w:rsidRDefault="00D55269">
      <w:pPr>
        <w:pStyle w:val="ConsPlusNormal"/>
        <w:spacing w:before="220"/>
        <w:ind w:firstLine="540"/>
        <w:jc w:val="both"/>
      </w:pPr>
      <w:r>
        <w:lastRenderedPageBreak/>
        <w:t xml:space="preserve">10.1.2. направленность образовательной программы предусмотрена </w:t>
      </w:r>
      <w:hyperlink r:id="rId69" w:history="1">
        <w:r>
          <w:rPr>
            <w:color w:val="0000FF"/>
          </w:rPr>
          <w:t>Программой</w:t>
        </w:r>
      </w:hyperlink>
      <w:r>
        <w:t xml:space="preserve"> персонифицированного финансирования городского округа "Город Архангельск", утвержденной постановлением Администрации городского округа "Город Архангельск" от "___" ___________ 20__ г. N ___;</w:t>
      </w:r>
    </w:p>
    <w:p w:rsidR="00D55269" w:rsidRDefault="00D55269">
      <w:pPr>
        <w:pStyle w:val="ConsPlusNormal"/>
        <w:spacing w:before="220"/>
        <w:ind w:firstLine="540"/>
        <w:jc w:val="both"/>
      </w:pPr>
      <w:r>
        <w:t xml:space="preserve">10.1.3. число договоров об образовании по образовательным программам аналогичной направленности меньше установленного </w:t>
      </w:r>
      <w:hyperlink r:id="rId70" w:history="1">
        <w:r>
          <w:rPr>
            <w:color w:val="0000FF"/>
          </w:rPr>
          <w:t>Программой</w:t>
        </w:r>
      </w:hyperlink>
      <w:r>
        <w:t xml:space="preserve"> персонифицированного финансирования городского округа "Город Архангельск" лимита зачисления на обучение для соответствующей направленности;</w:t>
      </w:r>
    </w:p>
    <w:p w:rsidR="00D55269" w:rsidRDefault="00D55269">
      <w:pPr>
        <w:pStyle w:val="ConsPlusNormal"/>
        <w:spacing w:before="220"/>
        <w:ind w:firstLine="540"/>
        <w:jc w:val="both"/>
      </w:pPr>
      <w:r>
        <w:t>10.1.4. доступный остаток обеспечения сертификата дополнительного образования ребенка в соответствующем учебном году больше 0 рублей.</w:t>
      </w:r>
    </w:p>
    <w:p w:rsidR="00D55269" w:rsidRDefault="00D55269">
      <w:pPr>
        <w:pStyle w:val="ConsPlusNormal"/>
        <w:spacing w:before="220"/>
        <w:ind w:firstLine="540"/>
        <w:jc w:val="both"/>
      </w:pPr>
      <w:r>
        <w:t>10.2. Указывать в договорах об образовании, заключаемых в соответствии с Правилами персонифицированного финансирования положение о том, что оплата услуги осуществляется Уполномоченным органом в соответствии с настоящим Соглашением.</w:t>
      </w:r>
    </w:p>
    <w:p w:rsidR="00D55269" w:rsidRDefault="00D55269">
      <w:pPr>
        <w:pStyle w:val="ConsPlusNormal"/>
        <w:spacing w:before="220"/>
        <w:ind w:firstLine="540"/>
        <w:jc w:val="both"/>
      </w:pPr>
      <w:r>
        <w:t>10.3. Требовать от Уполномоченного органа своевременной и в полном объеме оплаты за оказанные образовательные услуги в рамках настоящего Соглашения.</w:t>
      </w:r>
    </w:p>
    <w:p w:rsidR="00D55269" w:rsidRDefault="00D55269">
      <w:pPr>
        <w:pStyle w:val="ConsPlusNormal"/>
        <w:spacing w:before="220"/>
        <w:ind w:firstLine="540"/>
        <w:jc w:val="both"/>
      </w:pPr>
      <w:r>
        <w:t xml:space="preserve">10.4. Отказаться от участия в системе персонифицированного финансирования дополнительного образования детей </w:t>
      </w:r>
      <w:proofErr w:type="gramStart"/>
      <w:r>
        <w:t>в</w:t>
      </w:r>
      <w:proofErr w:type="gramEnd"/>
      <w:r>
        <w:t xml:space="preserve"> </w:t>
      </w:r>
      <w:proofErr w:type="gramStart"/>
      <w:r>
        <w:t>городского</w:t>
      </w:r>
      <w:proofErr w:type="gramEnd"/>
      <w:r>
        <w:t xml:space="preserve"> округа "Город Архангельск".</w:t>
      </w:r>
    </w:p>
    <w:p w:rsidR="00D55269" w:rsidRDefault="00D55269">
      <w:pPr>
        <w:pStyle w:val="ConsPlusNormal"/>
        <w:spacing w:before="220"/>
        <w:ind w:firstLine="540"/>
        <w:jc w:val="both"/>
      </w:pPr>
      <w:r>
        <w:t>11. Уполномоченный орган обязан:</w:t>
      </w:r>
    </w:p>
    <w:p w:rsidR="00D55269" w:rsidRDefault="00D55269">
      <w:pPr>
        <w:pStyle w:val="ConsPlusNormal"/>
        <w:spacing w:before="220"/>
        <w:ind w:firstLine="540"/>
        <w:jc w:val="both"/>
      </w:pPr>
      <w:r>
        <w:t>11.1. Своевременно и в полном объеме осуществлять оплату образовательных услуг, оказываемых Исполнителем услуг в рамках системы персонифицированного финансирования дополнительного образования детей в городском округе "Город Архангельск" на основании выставляемых Исполнителем услуг счетов по настоящему Соглашению, подтверждаемых прилагаемыми реестрами договоров на авансирование и реестрами договоров.</w:t>
      </w:r>
    </w:p>
    <w:p w:rsidR="00D55269" w:rsidRDefault="00D55269">
      <w:pPr>
        <w:pStyle w:val="ConsPlusNormal"/>
        <w:spacing w:before="220"/>
        <w:ind w:firstLine="540"/>
        <w:jc w:val="both"/>
      </w:pPr>
      <w:r>
        <w:t>12. Уполномоченный орган имеет право:</w:t>
      </w:r>
    </w:p>
    <w:p w:rsidR="00D55269" w:rsidRDefault="00D55269">
      <w:pPr>
        <w:pStyle w:val="ConsPlusNormal"/>
        <w:spacing w:before="220"/>
        <w:ind w:firstLine="540"/>
        <w:jc w:val="both"/>
      </w:pPr>
      <w:r>
        <w:t>12.1. Пользоваться услугами оператора персонифицированного финансирования, в том числе для определения объемов оплаты образовательных услуг, в соответствии с Правилами персонифицированного финансирования.</w:t>
      </w:r>
    </w:p>
    <w:p w:rsidR="00D55269" w:rsidRDefault="00D55269">
      <w:pPr>
        <w:pStyle w:val="ConsPlusNormal"/>
        <w:spacing w:before="220"/>
        <w:ind w:firstLine="540"/>
        <w:jc w:val="both"/>
      </w:pPr>
      <w:r>
        <w:t>12.2. В случае неисполнения либо ненадлежащего исполнения Исполнителем услуг обязательств по настоящему Соглашению, соблюдению Правил персонифицированного финансирования приостановить оплату образовательных услуг.</w:t>
      </w:r>
    </w:p>
    <w:p w:rsidR="00D55269" w:rsidRDefault="00D55269">
      <w:pPr>
        <w:pStyle w:val="ConsPlusNormal"/>
        <w:spacing w:before="220"/>
        <w:ind w:firstLine="540"/>
        <w:jc w:val="both"/>
      </w:pPr>
      <w:r>
        <w:t>12.3. Требовать от Исполнителя услуг соблюдения Правил персонифицированного финансирования, в том числе в части взаимодействия с оператором персонифицированного финансирования.</w:t>
      </w:r>
    </w:p>
    <w:p w:rsidR="00D55269" w:rsidRDefault="00D55269">
      <w:pPr>
        <w:pStyle w:val="ConsPlusNormal"/>
        <w:spacing w:before="220"/>
        <w:ind w:firstLine="540"/>
        <w:jc w:val="both"/>
      </w:pPr>
      <w:r>
        <w:t>12.4. Давать разъяснения по вопросам, связанным с заключением и исполнением настоящего Соглашения, в том числе по порядку и срокам оплаты образовательных услуг.</w:t>
      </w:r>
    </w:p>
    <w:p w:rsidR="00D55269" w:rsidRDefault="00D55269">
      <w:pPr>
        <w:pStyle w:val="ConsPlusNormal"/>
        <w:ind w:firstLine="540"/>
        <w:jc w:val="both"/>
      </w:pPr>
    </w:p>
    <w:p w:rsidR="00D55269" w:rsidRDefault="00D55269">
      <w:pPr>
        <w:pStyle w:val="ConsPlusTitle"/>
        <w:jc w:val="center"/>
        <w:outlineLvl w:val="2"/>
      </w:pPr>
      <w:r>
        <w:t>IV. Порядок формирования и направления Уполномоченным</w:t>
      </w:r>
    </w:p>
    <w:p w:rsidR="00D55269" w:rsidRDefault="00D55269">
      <w:pPr>
        <w:pStyle w:val="ConsPlusTitle"/>
        <w:jc w:val="center"/>
      </w:pPr>
      <w:r>
        <w:t>органом Исполнителю услуг соглашений о предоставлении</w:t>
      </w:r>
    </w:p>
    <w:p w:rsidR="00D55269" w:rsidRDefault="00D55269">
      <w:pPr>
        <w:pStyle w:val="ConsPlusTitle"/>
        <w:jc w:val="center"/>
      </w:pPr>
      <w:r>
        <w:t>Исполнителю услуг гранта в форме субсидии в форме</w:t>
      </w:r>
    </w:p>
    <w:p w:rsidR="00D55269" w:rsidRDefault="00D55269">
      <w:pPr>
        <w:pStyle w:val="ConsPlusTitle"/>
        <w:jc w:val="center"/>
      </w:pPr>
      <w:r>
        <w:t>безотзывной оферты</w:t>
      </w:r>
    </w:p>
    <w:p w:rsidR="00D55269" w:rsidRDefault="00D55269">
      <w:pPr>
        <w:pStyle w:val="ConsPlusNormal"/>
      </w:pPr>
    </w:p>
    <w:p w:rsidR="00D55269" w:rsidRDefault="00D55269">
      <w:pPr>
        <w:pStyle w:val="ConsPlusNormal"/>
        <w:ind w:firstLine="540"/>
        <w:jc w:val="both"/>
      </w:pPr>
      <w:bookmarkStart w:id="12" w:name="P362"/>
      <w:bookmarkEnd w:id="12"/>
      <w:r>
        <w:t xml:space="preserve">13. Согласно пункту 121 Правил персонифицированного финансирования, Исполнитель услуг ежемесячно, не ранее 2-го рабочего дня текущего месяца, формирует и направляет в Уполномоченный орган заявку на авансирование за текущий месяц, содержащую сумму </w:t>
      </w:r>
      <w:r>
        <w:lastRenderedPageBreak/>
        <w:t xml:space="preserve">авансирования с указанием месяца авансирования, и </w:t>
      </w:r>
      <w:hyperlink w:anchor="P423" w:history="1">
        <w:r>
          <w:rPr>
            <w:color w:val="0000FF"/>
          </w:rPr>
          <w:t>реестра</w:t>
        </w:r>
      </w:hyperlink>
      <w:r>
        <w:t xml:space="preserve"> договоров на авансирование, оформляемого в соответствии с приложением N 1 к настоящему Соглашению.</w:t>
      </w:r>
    </w:p>
    <w:p w:rsidR="00D55269" w:rsidRDefault="00D55269">
      <w:pPr>
        <w:pStyle w:val="ConsPlusNormal"/>
        <w:spacing w:before="220"/>
        <w:ind w:firstLine="540"/>
        <w:jc w:val="both"/>
      </w:pPr>
      <w:bookmarkStart w:id="13" w:name="P363"/>
      <w:bookmarkEnd w:id="13"/>
      <w:r>
        <w:t xml:space="preserve">14. </w:t>
      </w:r>
      <w:proofErr w:type="gramStart"/>
      <w:r>
        <w:t>Согласно пункту 126 Правил Исполнитель услуг ежемесячно, не позднее 2-го числа месяца, следующего за отчетным, формирует и направляет в уполномоченную организацию в соответствии с Правилами персонифицированного счет на оплату оказанных Услуг, содержащий общую сумму обязательств Уполномоченной организации по оплате Услуг, с приложением реестра договоров, оформляемого в соответствии с приложением N 2 к настоящему Договору.</w:t>
      </w:r>
      <w:proofErr w:type="gramEnd"/>
    </w:p>
    <w:p w:rsidR="00D55269" w:rsidRDefault="00D55269">
      <w:pPr>
        <w:pStyle w:val="ConsPlusNormal"/>
        <w:spacing w:before="220"/>
        <w:ind w:firstLine="540"/>
        <w:jc w:val="both"/>
      </w:pPr>
      <w:r>
        <w:t xml:space="preserve">15. </w:t>
      </w:r>
      <w:proofErr w:type="gramStart"/>
      <w:r>
        <w:t xml:space="preserve">Уполномоченный орган в течение 5-ти рабочих дней после получения документов, направленных в соответствии с </w:t>
      </w:r>
      <w:hyperlink w:anchor="P362" w:history="1">
        <w:r>
          <w:rPr>
            <w:color w:val="0000FF"/>
          </w:rPr>
          <w:t>пунктами 13</w:t>
        </w:r>
      </w:hyperlink>
      <w:r>
        <w:t xml:space="preserve">, </w:t>
      </w:r>
      <w:hyperlink w:anchor="P363" w:history="1">
        <w:r>
          <w:rPr>
            <w:color w:val="0000FF"/>
          </w:rPr>
          <w:t>14</w:t>
        </w:r>
      </w:hyperlink>
      <w:r>
        <w:t xml:space="preserve"> настоящего Соглашения, осуществляет их проверку и, в случае отсутствия возражений, формирует и направляет Исполнителю услуг соглашение о предоставлении Исполнителю услуг гранта в форме субсидии, по форме, утвержденной департаментом финансов Администрации городского округа "Город Архангельск".</w:t>
      </w:r>
      <w:proofErr w:type="gramEnd"/>
    </w:p>
    <w:p w:rsidR="00D55269" w:rsidRDefault="00D55269">
      <w:pPr>
        <w:pStyle w:val="ConsPlusNormal"/>
        <w:ind w:firstLine="540"/>
        <w:jc w:val="both"/>
      </w:pPr>
    </w:p>
    <w:p w:rsidR="00D55269" w:rsidRDefault="00D55269">
      <w:pPr>
        <w:pStyle w:val="ConsPlusTitle"/>
        <w:jc w:val="center"/>
        <w:outlineLvl w:val="2"/>
      </w:pPr>
      <w:r>
        <w:t>V. Ответственность сторон</w:t>
      </w:r>
    </w:p>
    <w:p w:rsidR="00D55269" w:rsidRDefault="00D55269">
      <w:pPr>
        <w:pStyle w:val="ConsPlusNormal"/>
      </w:pPr>
    </w:p>
    <w:p w:rsidR="00D55269" w:rsidRDefault="00D55269">
      <w:pPr>
        <w:pStyle w:val="ConsPlusNormal"/>
        <w:ind w:firstLine="540"/>
        <w:jc w:val="both"/>
      </w:pPr>
      <w:r>
        <w:t>16.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D55269" w:rsidRDefault="00D55269">
      <w:pPr>
        <w:pStyle w:val="ConsPlusNormal"/>
        <w:spacing w:before="220"/>
        <w:ind w:firstLine="540"/>
        <w:jc w:val="both"/>
      </w:pPr>
      <w:r>
        <w:t>17. Стороны освобождаются от ответственности за частичное или полное неисполнение обязательств по настоящему Соглашению, если неисполнение обязательств вызвано обстоятельствами непреодолимой силы.</w:t>
      </w:r>
    </w:p>
    <w:p w:rsidR="00D55269" w:rsidRDefault="00D55269">
      <w:pPr>
        <w:pStyle w:val="ConsPlusNormal"/>
        <w:ind w:firstLine="540"/>
        <w:jc w:val="both"/>
      </w:pPr>
    </w:p>
    <w:p w:rsidR="00D55269" w:rsidRDefault="00D55269">
      <w:pPr>
        <w:pStyle w:val="ConsPlusTitle"/>
        <w:jc w:val="center"/>
        <w:outlineLvl w:val="2"/>
      </w:pPr>
      <w:r>
        <w:t>VI. Заключительные положения</w:t>
      </w:r>
    </w:p>
    <w:p w:rsidR="00D55269" w:rsidRDefault="00D55269">
      <w:pPr>
        <w:pStyle w:val="ConsPlusNormal"/>
      </w:pPr>
    </w:p>
    <w:p w:rsidR="00D55269" w:rsidRDefault="00D55269">
      <w:pPr>
        <w:pStyle w:val="ConsPlusNormal"/>
        <w:ind w:firstLine="540"/>
        <w:jc w:val="both"/>
      </w:pPr>
      <w:r>
        <w:t>18. Настоящее Соглашение может быть расторгнуто в одностороннем порядке Уполномоченным органом в следующих случаях:</w:t>
      </w:r>
    </w:p>
    <w:p w:rsidR="00D55269" w:rsidRDefault="00D55269">
      <w:pPr>
        <w:pStyle w:val="ConsPlusNormal"/>
        <w:spacing w:before="220"/>
        <w:ind w:firstLine="540"/>
        <w:jc w:val="both"/>
      </w:pPr>
      <w:proofErr w:type="gramStart"/>
      <w:r>
        <w:t>18.1. приостановление деятельности Исполнителя услуг в рамках системы персонифицированного финансирования городского округа "Город Архангельск";</w:t>
      </w:r>
      <w:proofErr w:type="gramEnd"/>
    </w:p>
    <w:p w:rsidR="00D55269" w:rsidRDefault="00D55269">
      <w:pPr>
        <w:pStyle w:val="ConsPlusNormal"/>
        <w:spacing w:before="220"/>
        <w:ind w:firstLine="540"/>
        <w:jc w:val="both"/>
      </w:pPr>
      <w:r>
        <w:t xml:space="preserve">18.2. завершение реализации программы персонифицированного финансирования дополнительного образования </w:t>
      </w:r>
      <w:proofErr w:type="gramStart"/>
      <w:r>
        <w:t>в</w:t>
      </w:r>
      <w:proofErr w:type="gramEnd"/>
      <w:r>
        <w:t xml:space="preserve"> </w:t>
      </w:r>
      <w:proofErr w:type="gramStart"/>
      <w:r>
        <w:t>городского</w:t>
      </w:r>
      <w:proofErr w:type="gramEnd"/>
      <w:r>
        <w:t xml:space="preserve"> округа "Город Архангельск".</w:t>
      </w:r>
    </w:p>
    <w:p w:rsidR="00D55269" w:rsidRDefault="00D55269">
      <w:pPr>
        <w:pStyle w:val="ConsPlusNormal"/>
        <w:spacing w:before="220"/>
        <w:ind w:firstLine="540"/>
        <w:jc w:val="both"/>
      </w:pPr>
      <w:r>
        <w:t>19. Настоящее Соглашение может быть изменено и/или дополнено Сторонами в период его действия на основе их взаимного согласия и наличия объективных причин, вызвавших такие действия Сторон. Любые соглашения Сторон по изменению и/или дополнению условий настоящего Соглашения имеют силу в том случае, если они оформлены в письменном виде и подписаны Сторонами.</w:t>
      </w:r>
    </w:p>
    <w:p w:rsidR="00D55269" w:rsidRDefault="00D55269">
      <w:pPr>
        <w:pStyle w:val="ConsPlusNormal"/>
        <w:spacing w:before="220"/>
        <w:ind w:firstLine="540"/>
        <w:jc w:val="both"/>
      </w:pPr>
      <w:r>
        <w:t>20. Все споры и разногласия, которые могут возникнуть по настоящему Соглашению, Стороны будут стремиться разрешить путем переговоров. В случае если указанные споры и разногласия не смогут быть решены путем переговоров, они подлежат разрешению в соответствии с действующим законодательством Российской Федерации.</w:t>
      </w:r>
    </w:p>
    <w:p w:rsidR="00D55269" w:rsidRDefault="00D55269">
      <w:pPr>
        <w:pStyle w:val="ConsPlusNormal"/>
        <w:spacing w:before="220"/>
        <w:ind w:firstLine="540"/>
        <w:jc w:val="both"/>
      </w:pPr>
      <w:r>
        <w:t>21. По всем вопросам, не нашедшим своего решения в тексте и условиях настоящего Соглашения, Стороны будут руководствоваться нормами и положениями действующего законодательства Российской Федерации, а также Правилами персонифицированного финансирования.</w:t>
      </w:r>
    </w:p>
    <w:p w:rsidR="00D55269" w:rsidRDefault="00D55269">
      <w:pPr>
        <w:pStyle w:val="ConsPlusNormal"/>
        <w:spacing w:before="220"/>
        <w:ind w:firstLine="540"/>
        <w:jc w:val="both"/>
      </w:pPr>
      <w:r>
        <w:t>22. Настоящее Соглашение составлено в двух экземплярах. Оба экземпляра идентичны и имеют одинаковую юридическую силу. У каждой из Сторон находится один экземпляр Соглашения.</w:t>
      </w:r>
    </w:p>
    <w:p w:rsidR="00D55269" w:rsidRDefault="00D55269">
      <w:pPr>
        <w:pStyle w:val="ConsPlusNormal"/>
        <w:spacing w:before="220"/>
        <w:ind w:firstLine="540"/>
        <w:jc w:val="both"/>
      </w:pPr>
      <w:r>
        <w:lastRenderedPageBreak/>
        <w:t xml:space="preserve">23. Все </w:t>
      </w:r>
      <w:hyperlink w:anchor="P423" w:history="1">
        <w:r>
          <w:rPr>
            <w:color w:val="0000FF"/>
          </w:rPr>
          <w:t>приложения</w:t>
        </w:r>
      </w:hyperlink>
      <w:r>
        <w:t xml:space="preserve"> к настоящему Соглашению являются его неотъемлемой частью.</w:t>
      </w:r>
    </w:p>
    <w:p w:rsidR="00D55269" w:rsidRDefault="00D55269">
      <w:pPr>
        <w:pStyle w:val="ConsPlusNormal"/>
        <w:spacing w:before="220"/>
        <w:ind w:firstLine="540"/>
        <w:jc w:val="both"/>
      </w:pPr>
      <w:r>
        <w:t>24. Настоящее Соглашение вступает в силу со дня его подписания Сторонами и действует до исполнения Сторонами своих обязательств.</w:t>
      </w:r>
    </w:p>
    <w:p w:rsidR="00D55269" w:rsidRDefault="00D55269">
      <w:pPr>
        <w:pStyle w:val="ConsPlusNormal"/>
        <w:ind w:firstLine="540"/>
        <w:jc w:val="both"/>
      </w:pPr>
    </w:p>
    <w:p w:rsidR="00D55269" w:rsidRDefault="00D55269">
      <w:pPr>
        <w:pStyle w:val="ConsPlusTitle"/>
        <w:jc w:val="center"/>
        <w:outlineLvl w:val="2"/>
      </w:pPr>
      <w:bookmarkStart w:id="14" w:name="P383"/>
      <w:bookmarkEnd w:id="14"/>
      <w:r>
        <w:t>VII. Платежные реквизиты Сторон</w:t>
      </w:r>
    </w:p>
    <w:p w:rsidR="00D55269" w:rsidRDefault="00D55269">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55269">
        <w:tc>
          <w:tcPr>
            <w:tcW w:w="4535" w:type="dxa"/>
          </w:tcPr>
          <w:p w:rsidR="00D55269" w:rsidRDefault="00D55269">
            <w:pPr>
              <w:pStyle w:val="ConsPlusNormal"/>
              <w:jc w:val="center"/>
            </w:pPr>
            <w:r>
              <w:t>Сокращенное наименование Уполномоченного органа</w:t>
            </w:r>
          </w:p>
        </w:tc>
        <w:tc>
          <w:tcPr>
            <w:tcW w:w="4535" w:type="dxa"/>
          </w:tcPr>
          <w:p w:rsidR="00D55269" w:rsidRDefault="00D55269">
            <w:pPr>
              <w:pStyle w:val="ConsPlusNormal"/>
              <w:jc w:val="center"/>
            </w:pPr>
            <w:r>
              <w:t>Сокращенное наименование Исполнителя услуг</w:t>
            </w:r>
          </w:p>
        </w:tc>
      </w:tr>
      <w:tr w:rsidR="00D55269">
        <w:tc>
          <w:tcPr>
            <w:tcW w:w="4535" w:type="dxa"/>
          </w:tcPr>
          <w:p w:rsidR="00D55269" w:rsidRDefault="00D55269">
            <w:pPr>
              <w:pStyle w:val="ConsPlusNormal"/>
            </w:pPr>
            <w:r>
              <w:t>Наименование Уполномоченного органа</w:t>
            </w:r>
          </w:p>
        </w:tc>
        <w:tc>
          <w:tcPr>
            <w:tcW w:w="4535" w:type="dxa"/>
          </w:tcPr>
          <w:p w:rsidR="00D55269" w:rsidRDefault="00D55269">
            <w:pPr>
              <w:pStyle w:val="ConsPlusNormal"/>
            </w:pPr>
            <w:r>
              <w:t>Наименование Исполнителя услуг</w:t>
            </w:r>
          </w:p>
        </w:tc>
      </w:tr>
      <w:tr w:rsidR="00D55269">
        <w:tc>
          <w:tcPr>
            <w:tcW w:w="4535" w:type="dxa"/>
          </w:tcPr>
          <w:p w:rsidR="00D55269" w:rsidRDefault="00D55269">
            <w:pPr>
              <w:pStyle w:val="ConsPlusNormal"/>
            </w:pPr>
            <w:r>
              <w:t>ОГРН, ОКТМО</w:t>
            </w:r>
          </w:p>
        </w:tc>
        <w:tc>
          <w:tcPr>
            <w:tcW w:w="4535" w:type="dxa"/>
          </w:tcPr>
          <w:p w:rsidR="00D55269" w:rsidRDefault="00D55269">
            <w:pPr>
              <w:pStyle w:val="ConsPlusNormal"/>
            </w:pPr>
            <w:r>
              <w:t>ОГРН, ОКТМО</w:t>
            </w:r>
          </w:p>
        </w:tc>
      </w:tr>
      <w:tr w:rsidR="00D55269">
        <w:tc>
          <w:tcPr>
            <w:tcW w:w="4535" w:type="dxa"/>
          </w:tcPr>
          <w:p w:rsidR="00D55269" w:rsidRDefault="00D55269">
            <w:pPr>
              <w:pStyle w:val="ConsPlusNormal"/>
            </w:pPr>
            <w:r>
              <w:t>Место нахождения:</w:t>
            </w:r>
          </w:p>
        </w:tc>
        <w:tc>
          <w:tcPr>
            <w:tcW w:w="4535" w:type="dxa"/>
          </w:tcPr>
          <w:p w:rsidR="00D55269" w:rsidRDefault="00D55269">
            <w:pPr>
              <w:pStyle w:val="ConsPlusNormal"/>
            </w:pPr>
            <w:r>
              <w:t>Место нахождения:</w:t>
            </w:r>
          </w:p>
        </w:tc>
      </w:tr>
      <w:tr w:rsidR="00D55269">
        <w:tc>
          <w:tcPr>
            <w:tcW w:w="4535" w:type="dxa"/>
          </w:tcPr>
          <w:p w:rsidR="00D55269" w:rsidRDefault="00D55269">
            <w:pPr>
              <w:pStyle w:val="ConsPlusNormal"/>
            </w:pPr>
            <w:r>
              <w:t>ИНН/КПП</w:t>
            </w:r>
          </w:p>
        </w:tc>
        <w:tc>
          <w:tcPr>
            <w:tcW w:w="4535" w:type="dxa"/>
          </w:tcPr>
          <w:p w:rsidR="00D55269" w:rsidRDefault="00D55269">
            <w:pPr>
              <w:pStyle w:val="ConsPlusNormal"/>
            </w:pPr>
            <w:r>
              <w:t>ИНН/КПП</w:t>
            </w:r>
          </w:p>
        </w:tc>
      </w:tr>
      <w:tr w:rsidR="00D55269">
        <w:tc>
          <w:tcPr>
            <w:tcW w:w="4535" w:type="dxa"/>
          </w:tcPr>
          <w:p w:rsidR="00D55269" w:rsidRDefault="00D55269">
            <w:pPr>
              <w:pStyle w:val="ConsPlusNormal"/>
            </w:pPr>
            <w:r>
              <w:t>Платежные реквизиты:</w:t>
            </w:r>
          </w:p>
          <w:p w:rsidR="00D55269" w:rsidRDefault="00D55269">
            <w:pPr>
              <w:pStyle w:val="ConsPlusNormal"/>
            </w:pPr>
            <w:r>
              <w:t>Наименование учреждения Банка России, БИК</w:t>
            </w:r>
          </w:p>
          <w:p w:rsidR="00D55269" w:rsidRDefault="00D55269">
            <w:pPr>
              <w:pStyle w:val="ConsPlusNormal"/>
            </w:pPr>
            <w:r>
              <w:t>Расчетный счет</w:t>
            </w:r>
          </w:p>
          <w:p w:rsidR="00D55269" w:rsidRDefault="00D55269">
            <w:pPr>
              <w:pStyle w:val="ConsPlusNormal"/>
            </w:pPr>
            <w:r>
              <w:t>Наименование территориального органа Федерального казначейства, в котором открыт лицевой счет</w:t>
            </w:r>
          </w:p>
          <w:p w:rsidR="00D55269" w:rsidRDefault="00D55269">
            <w:pPr>
              <w:pStyle w:val="ConsPlusNormal"/>
            </w:pPr>
            <w:r>
              <w:t>Лицевой счет</w:t>
            </w:r>
          </w:p>
        </w:tc>
        <w:tc>
          <w:tcPr>
            <w:tcW w:w="4535" w:type="dxa"/>
          </w:tcPr>
          <w:p w:rsidR="00D55269" w:rsidRDefault="00D55269">
            <w:pPr>
              <w:pStyle w:val="ConsPlusNormal"/>
            </w:pPr>
            <w:r>
              <w:t>Платежные реквизиты:</w:t>
            </w:r>
          </w:p>
          <w:p w:rsidR="00D55269" w:rsidRDefault="00D55269">
            <w:pPr>
              <w:pStyle w:val="ConsPlusNormal"/>
            </w:pPr>
            <w:r>
              <w:t>Наименование учреждения Банка России, БИК</w:t>
            </w:r>
          </w:p>
          <w:p w:rsidR="00D55269" w:rsidRDefault="00D55269">
            <w:pPr>
              <w:pStyle w:val="ConsPlusNormal"/>
            </w:pPr>
            <w:r>
              <w:t>Расчетный (корреспондентский) счет</w:t>
            </w:r>
          </w:p>
          <w:p w:rsidR="00D55269" w:rsidRDefault="00D55269">
            <w:pPr>
              <w:pStyle w:val="ConsPlusNormal"/>
            </w:pPr>
            <w:r>
              <w:t>Наименование территориального органа Федерального казначейства, в котором после заключения Договора будет открыт лицевой счет</w:t>
            </w:r>
          </w:p>
        </w:tc>
      </w:tr>
    </w:tbl>
    <w:p w:rsidR="00D55269" w:rsidRDefault="00D55269">
      <w:pPr>
        <w:pStyle w:val="ConsPlusNormal"/>
        <w:jc w:val="center"/>
      </w:pPr>
    </w:p>
    <w:p w:rsidR="00D55269" w:rsidRDefault="00D55269">
      <w:pPr>
        <w:pStyle w:val="ConsPlusTitle"/>
        <w:jc w:val="center"/>
        <w:outlineLvl w:val="2"/>
      </w:pPr>
      <w:r>
        <w:t>VIII. Подписи Сторон</w:t>
      </w:r>
    </w:p>
    <w:p w:rsidR="00D55269" w:rsidRDefault="00D55269">
      <w:pPr>
        <w:pStyle w:val="ConsPlusNormal"/>
        <w:jc w:val="both"/>
      </w:pPr>
    </w:p>
    <w:p w:rsidR="00D55269" w:rsidRDefault="00D55269">
      <w:pPr>
        <w:sectPr w:rsidR="00D55269" w:rsidSect="00937B2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6"/>
        <w:gridCol w:w="4706"/>
      </w:tblGrid>
      <w:tr w:rsidR="00D55269">
        <w:tc>
          <w:tcPr>
            <w:tcW w:w="4706" w:type="dxa"/>
          </w:tcPr>
          <w:p w:rsidR="00D55269" w:rsidRDefault="00D55269">
            <w:pPr>
              <w:pStyle w:val="ConsPlusNormal"/>
              <w:jc w:val="center"/>
            </w:pPr>
            <w:r>
              <w:lastRenderedPageBreak/>
              <w:t>Сокращенное наименование Уполномоченного органа</w:t>
            </w:r>
          </w:p>
        </w:tc>
        <w:tc>
          <w:tcPr>
            <w:tcW w:w="4706" w:type="dxa"/>
          </w:tcPr>
          <w:p w:rsidR="00D55269" w:rsidRDefault="00D55269">
            <w:pPr>
              <w:pStyle w:val="ConsPlusNormal"/>
              <w:jc w:val="center"/>
            </w:pPr>
            <w:r>
              <w:t>Сокращенное наименование Исполнителя услуг</w:t>
            </w:r>
          </w:p>
        </w:tc>
      </w:tr>
      <w:tr w:rsidR="00D55269">
        <w:tc>
          <w:tcPr>
            <w:tcW w:w="4706" w:type="dxa"/>
          </w:tcPr>
          <w:p w:rsidR="00D55269" w:rsidRDefault="00D55269">
            <w:pPr>
              <w:pStyle w:val="ConsPlusNonformat"/>
              <w:jc w:val="both"/>
            </w:pPr>
            <w:r>
              <w:t>_________/____________________</w:t>
            </w:r>
          </w:p>
          <w:p w:rsidR="00D55269" w:rsidRDefault="00D55269">
            <w:pPr>
              <w:pStyle w:val="ConsPlusNonformat"/>
              <w:jc w:val="both"/>
            </w:pPr>
            <w:r>
              <w:t>(подпись) (фамилия, имя, отчество)</w:t>
            </w:r>
          </w:p>
        </w:tc>
        <w:tc>
          <w:tcPr>
            <w:tcW w:w="4706" w:type="dxa"/>
          </w:tcPr>
          <w:p w:rsidR="00D55269" w:rsidRDefault="00D55269">
            <w:pPr>
              <w:pStyle w:val="ConsPlusNonformat"/>
              <w:jc w:val="both"/>
            </w:pPr>
            <w:r>
              <w:t>_________/____________________</w:t>
            </w:r>
          </w:p>
          <w:p w:rsidR="00D55269" w:rsidRDefault="00D55269">
            <w:pPr>
              <w:pStyle w:val="ConsPlusNonformat"/>
              <w:jc w:val="both"/>
            </w:pPr>
            <w:r>
              <w:t>(подпись) (фамилия, имя, отчество)</w:t>
            </w:r>
          </w:p>
        </w:tc>
      </w:tr>
    </w:tbl>
    <w:p w:rsidR="00D55269" w:rsidRDefault="00D55269">
      <w:pPr>
        <w:sectPr w:rsidR="00D55269">
          <w:pgSz w:w="16838" w:h="11905" w:orient="landscape"/>
          <w:pgMar w:top="1701" w:right="1134" w:bottom="850" w:left="1134" w:header="0" w:footer="0" w:gutter="0"/>
          <w:cols w:space="720"/>
        </w:sectPr>
      </w:pPr>
    </w:p>
    <w:p w:rsidR="00D55269" w:rsidRDefault="00D55269">
      <w:pPr>
        <w:pStyle w:val="ConsPlusNormal"/>
        <w:jc w:val="both"/>
      </w:pPr>
    </w:p>
    <w:p w:rsidR="00D55269" w:rsidRDefault="00D55269">
      <w:pPr>
        <w:pStyle w:val="ConsPlusNormal"/>
        <w:jc w:val="both"/>
      </w:pPr>
    </w:p>
    <w:p w:rsidR="00D55269" w:rsidRDefault="00D55269">
      <w:pPr>
        <w:pStyle w:val="ConsPlusNormal"/>
        <w:jc w:val="center"/>
      </w:pPr>
    </w:p>
    <w:p w:rsidR="00D55269" w:rsidRDefault="00D55269">
      <w:pPr>
        <w:pStyle w:val="ConsPlusNormal"/>
        <w:jc w:val="right"/>
      </w:pPr>
    </w:p>
    <w:p w:rsidR="00D55269" w:rsidRDefault="00D55269">
      <w:pPr>
        <w:pStyle w:val="ConsPlusNormal"/>
        <w:jc w:val="right"/>
      </w:pPr>
    </w:p>
    <w:p w:rsidR="00D55269" w:rsidRDefault="00D55269">
      <w:pPr>
        <w:pStyle w:val="ConsPlusNormal"/>
        <w:jc w:val="right"/>
        <w:outlineLvl w:val="2"/>
      </w:pPr>
      <w:r>
        <w:t>Приложение N 1</w:t>
      </w:r>
    </w:p>
    <w:p w:rsidR="00D55269" w:rsidRDefault="00D55269">
      <w:pPr>
        <w:pStyle w:val="ConsPlusNormal"/>
        <w:jc w:val="right"/>
      </w:pPr>
      <w:r>
        <w:t>к рамочному соглашению</w:t>
      </w:r>
    </w:p>
    <w:p w:rsidR="00D55269" w:rsidRDefault="00D55269">
      <w:pPr>
        <w:pStyle w:val="ConsPlusNormal"/>
        <w:jc w:val="right"/>
      </w:pPr>
      <w:r>
        <w:t>от "__" _________ 20__ г. N ___</w:t>
      </w:r>
    </w:p>
    <w:p w:rsidR="00D55269" w:rsidRDefault="00D55269">
      <w:pPr>
        <w:pStyle w:val="ConsPlusNormal"/>
        <w:ind w:firstLine="540"/>
        <w:jc w:val="both"/>
      </w:pPr>
    </w:p>
    <w:p w:rsidR="00D55269" w:rsidRDefault="00D55269">
      <w:pPr>
        <w:pStyle w:val="ConsPlusNormal"/>
        <w:jc w:val="center"/>
      </w:pPr>
    </w:p>
    <w:p w:rsidR="00D55269" w:rsidRDefault="00D55269">
      <w:pPr>
        <w:pStyle w:val="ConsPlusNonformat"/>
        <w:jc w:val="both"/>
      </w:pPr>
      <w:bookmarkStart w:id="15" w:name="P423"/>
      <w:bookmarkEnd w:id="15"/>
      <w:r>
        <w:t xml:space="preserve">                     Реестр договоров на авансирование</w:t>
      </w:r>
    </w:p>
    <w:p w:rsidR="00D55269" w:rsidRDefault="00D55269">
      <w:pPr>
        <w:pStyle w:val="ConsPlusNonformat"/>
        <w:jc w:val="both"/>
      </w:pPr>
    </w:p>
    <w:p w:rsidR="00D55269" w:rsidRDefault="00D55269">
      <w:pPr>
        <w:pStyle w:val="ConsPlusNonformat"/>
        <w:jc w:val="both"/>
      </w:pPr>
      <w:r>
        <w:t>Месяц, за который сформирован реестр: _________________________</w:t>
      </w:r>
    </w:p>
    <w:p w:rsidR="00D55269" w:rsidRDefault="00D55269">
      <w:pPr>
        <w:pStyle w:val="ConsPlusNonformat"/>
        <w:jc w:val="both"/>
      </w:pPr>
      <w:r>
        <w:t>Наименование исполнителя образовательных услуг: ___________________________</w:t>
      </w:r>
    </w:p>
    <w:p w:rsidR="00D55269" w:rsidRDefault="00D55269">
      <w:pPr>
        <w:pStyle w:val="ConsPlusNonformat"/>
        <w:jc w:val="both"/>
      </w:pPr>
      <w:r>
        <w:t>___________________________________________________________________________</w:t>
      </w:r>
    </w:p>
    <w:p w:rsidR="00D55269" w:rsidRDefault="00D55269">
      <w:pPr>
        <w:pStyle w:val="ConsPlusNonformat"/>
        <w:jc w:val="both"/>
      </w:pPr>
      <w:r>
        <w:t>ОГРН исполнителя образовательных услуг: _________________</w:t>
      </w:r>
    </w:p>
    <w:p w:rsidR="00D55269" w:rsidRDefault="00D55269">
      <w:pPr>
        <w:pStyle w:val="ConsPlusNonformat"/>
        <w:jc w:val="both"/>
      </w:pPr>
      <w:r>
        <w:t>Всего  подлежит  к оплате: _____________________ рублей, что составляет 80%</w:t>
      </w:r>
    </w:p>
    <w:p w:rsidR="00D55269" w:rsidRDefault="00D55269">
      <w:pPr>
        <w:pStyle w:val="ConsPlusNonformat"/>
        <w:jc w:val="both"/>
      </w:pPr>
      <w:r>
        <w:t>от совокупных обязательств Уполномоченного органа.</w:t>
      </w:r>
    </w:p>
    <w:p w:rsidR="00D55269" w:rsidRDefault="00D5526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37"/>
        <w:gridCol w:w="1377"/>
        <w:gridCol w:w="1501"/>
        <w:gridCol w:w="1199"/>
        <w:gridCol w:w="1276"/>
        <w:gridCol w:w="1814"/>
      </w:tblGrid>
      <w:tr w:rsidR="00D55269">
        <w:tc>
          <w:tcPr>
            <w:tcW w:w="737" w:type="dxa"/>
          </w:tcPr>
          <w:p w:rsidR="00D55269" w:rsidRDefault="00D55269">
            <w:pPr>
              <w:pStyle w:val="ConsPlusNormal"/>
              <w:jc w:val="center"/>
            </w:pPr>
            <w:r>
              <w:t>N п.п.</w:t>
            </w:r>
          </w:p>
        </w:tc>
        <w:tc>
          <w:tcPr>
            <w:tcW w:w="1137" w:type="dxa"/>
          </w:tcPr>
          <w:p w:rsidR="00D55269" w:rsidRDefault="00D55269">
            <w:pPr>
              <w:pStyle w:val="ConsPlusNormal"/>
              <w:jc w:val="center"/>
            </w:pPr>
            <w:r>
              <w:t>N договора</w:t>
            </w:r>
          </w:p>
        </w:tc>
        <w:tc>
          <w:tcPr>
            <w:tcW w:w="1377" w:type="dxa"/>
          </w:tcPr>
          <w:p w:rsidR="00D55269" w:rsidRDefault="00D55269">
            <w:pPr>
              <w:pStyle w:val="ConsPlusNormal"/>
              <w:jc w:val="center"/>
            </w:pPr>
            <w:r>
              <w:t>Дата договора</w:t>
            </w:r>
          </w:p>
        </w:tc>
        <w:tc>
          <w:tcPr>
            <w:tcW w:w="1501" w:type="dxa"/>
          </w:tcPr>
          <w:p w:rsidR="00D55269" w:rsidRDefault="00D55269">
            <w:pPr>
              <w:pStyle w:val="ConsPlusNormal"/>
              <w:jc w:val="center"/>
            </w:pPr>
            <w:r>
              <w:t>Номер сертификата</w:t>
            </w:r>
          </w:p>
        </w:tc>
        <w:tc>
          <w:tcPr>
            <w:tcW w:w="1199" w:type="dxa"/>
          </w:tcPr>
          <w:p w:rsidR="00D55269" w:rsidRDefault="00D55269">
            <w:pPr>
              <w:pStyle w:val="ConsPlusNormal"/>
              <w:jc w:val="center"/>
            </w:pPr>
            <w:r>
              <w:t>Цена услуги, руб.</w:t>
            </w:r>
          </w:p>
        </w:tc>
        <w:tc>
          <w:tcPr>
            <w:tcW w:w="1276" w:type="dxa"/>
          </w:tcPr>
          <w:p w:rsidR="00D55269" w:rsidRDefault="00D55269">
            <w:pPr>
              <w:pStyle w:val="ConsPlusNormal"/>
              <w:jc w:val="center"/>
            </w:pPr>
            <w:r>
              <w:t>Объем услуги, часов</w:t>
            </w:r>
          </w:p>
        </w:tc>
        <w:tc>
          <w:tcPr>
            <w:tcW w:w="1814" w:type="dxa"/>
          </w:tcPr>
          <w:p w:rsidR="00D55269" w:rsidRDefault="00D55269">
            <w:pPr>
              <w:pStyle w:val="ConsPlusNormal"/>
              <w:jc w:val="center"/>
            </w:pPr>
            <w:r>
              <w:t>Обязательство по оплате, рублей</w:t>
            </w:r>
          </w:p>
        </w:tc>
      </w:tr>
      <w:tr w:rsidR="00D55269">
        <w:tc>
          <w:tcPr>
            <w:tcW w:w="737" w:type="dxa"/>
          </w:tcPr>
          <w:p w:rsidR="00D55269" w:rsidRDefault="00D55269">
            <w:pPr>
              <w:pStyle w:val="ConsPlusNormal"/>
              <w:jc w:val="center"/>
            </w:pPr>
          </w:p>
        </w:tc>
        <w:tc>
          <w:tcPr>
            <w:tcW w:w="1137" w:type="dxa"/>
          </w:tcPr>
          <w:p w:rsidR="00D55269" w:rsidRDefault="00D55269">
            <w:pPr>
              <w:pStyle w:val="ConsPlusNormal"/>
              <w:jc w:val="center"/>
            </w:pPr>
          </w:p>
        </w:tc>
        <w:tc>
          <w:tcPr>
            <w:tcW w:w="1377" w:type="dxa"/>
          </w:tcPr>
          <w:p w:rsidR="00D55269" w:rsidRDefault="00D55269">
            <w:pPr>
              <w:pStyle w:val="ConsPlusNormal"/>
              <w:jc w:val="center"/>
            </w:pPr>
          </w:p>
        </w:tc>
        <w:tc>
          <w:tcPr>
            <w:tcW w:w="1501" w:type="dxa"/>
          </w:tcPr>
          <w:p w:rsidR="00D55269" w:rsidRDefault="00D55269">
            <w:pPr>
              <w:pStyle w:val="ConsPlusNormal"/>
              <w:jc w:val="center"/>
            </w:pPr>
          </w:p>
        </w:tc>
        <w:tc>
          <w:tcPr>
            <w:tcW w:w="1199" w:type="dxa"/>
          </w:tcPr>
          <w:p w:rsidR="00D55269" w:rsidRDefault="00D55269">
            <w:pPr>
              <w:pStyle w:val="ConsPlusNormal"/>
              <w:jc w:val="center"/>
            </w:pPr>
          </w:p>
        </w:tc>
        <w:tc>
          <w:tcPr>
            <w:tcW w:w="1276" w:type="dxa"/>
          </w:tcPr>
          <w:p w:rsidR="00D55269" w:rsidRDefault="00D55269">
            <w:pPr>
              <w:pStyle w:val="ConsPlusNormal"/>
              <w:jc w:val="center"/>
            </w:pPr>
          </w:p>
        </w:tc>
        <w:tc>
          <w:tcPr>
            <w:tcW w:w="1814" w:type="dxa"/>
          </w:tcPr>
          <w:p w:rsidR="00D55269" w:rsidRDefault="00D55269">
            <w:pPr>
              <w:pStyle w:val="ConsPlusNormal"/>
              <w:jc w:val="center"/>
            </w:pPr>
          </w:p>
        </w:tc>
      </w:tr>
      <w:tr w:rsidR="00D55269">
        <w:tc>
          <w:tcPr>
            <w:tcW w:w="737" w:type="dxa"/>
          </w:tcPr>
          <w:p w:rsidR="00D55269" w:rsidRDefault="00D55269">
            <w:pPr>
              <w:pStyle w:val="ConsPlusNormal"/>
              <w:jc w:val="center"/>
            </w:pPr>
          </w:p>
        </w:tc>
        <w:tc>
          <w:tcPr>
            <w:tcW w:w="1137" w:type="dxa"/>
          </w:tcPr>
          <w:p w:rsidR="00D55269" w:rsidRDefault="00D55269">
            <w:pPr>
              <w:pStyle w:val="ConsPlusNormal"/>
              <w:jc w:val="center"/>
            </w:pPr>
          </w:p>
        </w:tc>
        <w:tc>
          <w:tcPr>
            <w:tcW w:w="1377" w:type="dxa"/>
          </w:tcPr>
          <w:p w:rsidR="00D55269" w:rsidRDefault="00D55269">
            <w:pPr>
              <w:pStyle w:val="ConsPlusNormal"/>
              <w:jc w:val="center"/>
            </w:pPr>
          </w:p>
        </w:tc>
        <w:tc>
          <w:tcPr>
            <w:tcW w:w="1501" w:type="dxa"/>
          </w:tcPr>
          <w:p w:rsidR="00D55269" w:rsidRDefault="00D55269">
            <w:pPr>
              <w:pStyle w:val="ConsPlusNormal"/>
              <w:jc w:val="center"/>
            </w:pPr>
          </w:p>
        </w:tc>
        <w:tc>
          <w:tcPr>
            <w:tcW w:w="1199" w:type="dxa"/>
          </w:tcPr>
          <w:p w:rsidR="00D55269" w:rsidRDefault="00D55269">
            <w:pPr>
              <w:pStyle w:val="ConsPlusNormal"/>
              <w:jc w:val="center"/>
            </w:pPr>
          </w:p>
        </w:tc>
        <w:tc>
          <w:tcPr>
            <w:tcW w:w="1276" w:type="dxa"/>
          </w:tcPr>
          <w:p w:rsidR="00D55269" w:rsidRDefault="00D55269">
            <w:pPr>
              <w:pStyle w:val="ConsPlusNormal"/>
              <w:jc w:val="center"/>
            </w:pPr>
          </w:p>
        </w:tc>
        <w:tc>
          <w:tcPr>
            <w:tcW w:w="1814" w:type="dxa"/>
          </w:tcPr>
          <w:p w:rsidR="00D55269" w:rsidRDefault="00D55269">
            <w:pPr>
              <w:pStyle w:val="ConsPlusNormal"/>
              <w:jc w:val="center"/>
            </w:pPr>
          </w:p>
        </w:tc>
      </w:tr>
      <w:tr w:rsidR="00D55269">
        <w:tc>
          <w:tcPr>
            <w:tcW w:w="737" w:type="dxa"/>
          </w:tcPr>
          <w:p w:rsidR="00D55269" w:rsidRDefault="00D55269">
            <w:pPr>
              <w:pStyle w:val="ConsPlusNormal"/>
              <w:jc w:val="center"/>
            </w:pPr>
          </w:p>
        </w:tc>
        <w:tc>
          <w:tcPr>
            <w:tcW w:w="1137" w:type="dxa"/>
          </w:tcPr>
          <w:p w:rsidR="00D55269" w:rsidRDefault="00D55269">
            <w:pPr>
              <w:pStyle w:val="ConsPlusNormal"/>
              <w:jc w:val="center"/>
            </w:pPr>
          </w:p>
        </w:tc>
        <w:tc>
          <w:tcPr>
            <w:tcW w:w="1377" w:type="dxa"/>
          </w:tcPr>
          <w:p w:rsidR="00D55269" w:rsidRDefault="00D55269">
            <w:pPr>
              <w:pStyle w:val="ConsPlusNormal"/>
              <w:jc w:val="center"/>
            </w:pPr>
          </w:p>
        </w:tc>
        <w:tc>
          <w:tcPr>
            <w:tcW w:w="1501" w:type="dxa"/>
          </w:tcPr>
          <w:p w:rsidR="00D55269" w:rsidRDefault="00D55269">
            <w:pPr>
              <w:pStyle w:val="ConsPlusNormal"/>
              <w:jc w:val="center"/>
            </w:pPr>
          </w:p>
        </w:tc>
        <w:tc>
          <w:tcPr>
            <w:tcW w:w="1199" w:type="dxa"/>
          </w:tcPr>
          <w:p w:rsidR="00D55269" w:rsidRDefault="00D55269">
            <w:pPr>
              <w:pStyle w:val="ConsPlusNormal"/>
              <w:jc w:val="center"/>
            </w:pPr>
          </w:p>
        </w:tc>
        <w:tc>
          <w:tcPr>
            <w:tcW w:w="1276" w:type="dxa"/>
          </w:tcPr>
          <w:p w:rsidR="00D55269" w:rsidRDefault="00D55269">
            <w:pPr>
              <w:pStyle w:val="ConsPlusNormal"/>
              <w:jc w:val="center"/>
            </w:pPr>
          </w:p>
        </w:tc>
        <w:tc>
          <w:tcPr>
            <w:tcW w:w="1814" w:type="dxa"/>
          </w:tcPr>
          <w:p w:rsidR="00D55269" w:rsidRDefault="00D55269">
            <w:pPr>
              <w:pStyle w:val="ConsPlusNormal"/>
              <w:jc w:val="center"/>
            </w:pPr>
          </w:p>
        </w:tc>
      </w:tr>
      <w:tr w:rsidR="00D55269">
        <w:tc>
          <w:tcPr>
            <w:tcW w:w="7227" w:type="dxa"/>
            <w:gridSpan w:val="6"/>
          </w:tcPr>
          <w:p w:rsidR="00D55269" w:rsidRDefault="00D55269">
            <w:pPr>
              <w:pStyle w:val="ConsPlusNormal"/>
              <w:jc w:val="center"/>
            </w:pPr>
            <w:r>
              <w:t>Совокупный объем обязательств Уполномоченного органа</w:t>
            </w:r>
          </w:p>
        </w:tc>
        <w:tc>
          <w:tcPr>
            <w:tcW w:w="1814" w:type="dxa"/>
          </w:tcPr>
          <w:p w:rsidR="00D55269" w:rsidRDefault="00D55269">
            <w:pPr>
              <w:pStyle w:val="ConsPlusNormal"/>
              <w:jc w:val="center"/>
            </w:pPr>
          </w:p>
        </w:tc>
      </w:tr>
    </w:tbl>
    <w:p w:rsidR="00D55269" w:rsidRDefault="00D5526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55269">
        <w:tc>
          <w:tcPr>
            <w:tcW w:w="9070" w:type="dxa"/>
            <w:gridSpan w:val="2"/>
            <w:tcBorders>
              <w:top w:val="nil"/>
              <w:left w:val="nil"/>
              <w:bottom w:val="nil"/>
              <w:right w:val="nil"/>
            </w:tcBorders>
          </w:tcPr>
          <w:p w:rsidR="00D55269" w:rsidRDefault="00D55269">
            <w:pPr>
              <w:pStyle w:val="ConsPlusNormal"/>
              <w:jc w:val="center"/>
            </w:pPr>
            <w:r>
              <w:t>Наименование Исполнителя образовательных услуг</w:t>
            </w:r>
          </w:p>
        </w:tc>
      </w:tr>
      <w:tr w:rsidR="00D55269">
        <w:tc>
          <w:tcPr>
            <w:tcW w:w="4535" w:type="dxa"/>
            <w:tcBorders>
              <w:top w:val="nil"/>
              <w:left w:val="nil"/>
              <w:bottom w:val="nil"/>
              <w:right w:val="nil"/>
            </w:tcBorders>
          </w:tcPr>
          <w:p w:rsidR="00D55269" w:rsidRDefault="00D55269">
            <w:pPr>
              <w:pStyle w:val="ConsPlusNormal"/>
              <w:jc w:val="both"/>
            </w:pPr>
            <w:r>
              <w:t>Руководитель</w:t>
            </w:r>
          </w:p>
        </w:tc>
        <w:tc>
          <w:tcPr>
            <w:tcW w:w="4535" w:type="dxa"/>
            <w:tcBorders>
              <w:top w:val="nil"/>
              <w:left w:val="nil"/>
              <w:bottom w:val="nil"/>
              <w:right w:val="nil"/>
            </w:tcBorders>
          </w:tcPr>
          <w:p w:rsidR="00D55269" w:rsidRDefault="00D55269">
            <w:pPr>
              <w:pStyle w:val="ConsPlusNormal"/>
            </w:pPr>
            <w:r>
              <w:t>Главный бухгалтер</w:t>
            </w:r>
          </w:p>
        </w:tc>
      </w:tr>
      <w:tr w:rsidR="00D55269">
        <w:tc>
          <w:tcPr>
            <w:tcW w:w="4535" w:type="dxa"/>
            <w:tcBorders>
              <w:top w:val="nil"/>
              <w:left w:val="nil"/>
              <w:bottom w:val="nil"/>
              <w:right w:val="nil"/>
            </w:tcBorders>
          </w:tcPr>
          <w:p w:rsidR="00D55269" w:rsidRDefault="00D55269">
            <w:pPr>
              <w:pStyle w:val="ConsPlusNormal"/>
              <w:jc w:val="both"/>
            </w:pPr>
            <w:r>
              <w:t>______________/________________/</w:t>
            </w:r>
          </w:p>
          <w:p w:rsidR="00D55269" w:rsidRDefault="00D55269">
            <w:pPr>
              <w:pStyle w:val="ConsPlusNormal"/>
              <w:jc w:val="both"/>
            </w:pPr>
            <w:r>
              <w:t>М.П.</w:t>
            </w:r>
          </w:p>
        </w:tc>
        <w:tc>
          <w:tcPr>
            <w:tcW w:w="4535" w:type="dxa"/>
            <w:tcBorders>
              <w:top w:val="nil"/>
              <w:left w:val="nil"/>
              <w:bottom w:val="nil"/>
              <w:right w:val="nil"/>
            </w:tcBorders>
          </w:tcPr>
          <w:p w:rsidR="00D55269" w:rsidRDefault="00D55269">
            <w:pPr>
              <w:pStyle w:val="ConsPlusNormal"/>
              <w:jc w:val="both"/>
            </w:pPr>
            <w:r>
              <w:t>______________/________________/</w:t>
            </w:r>
          </w:p>
        </w:tc>
      </w:tr>
    </w:tbl>
    <w:p w:rsidR="00D55269" w:rsidRDefault="00D55269">
      <w:pPr>
        <w:pStyle w:val="ConsPlusNormal"/>
        <w:jc w:val="both"/>
      </w:pPr>
    </w:p>
    <w:p w:rsidR="00D55269" w:rsidRDefault="00D55269">
      <w:pPr>
        <w:pStyle w:val="ConsPlusNormal"/>
        <w:jc w:val="right"/>
      </w:pPr>
    </w:p>
    <w:p w:rsidR="00D55269" w:rsidRDefault="00D55269">
      <w:pPr>
        <w:pStyle w:val="ConsPlusNormal"/>
        <w:jc w:val="right"/>
      </w:pPr>
    </w:p>
    <w:p w:rsidR="00D55269" w:rsidRDefault="00D55269">
      <w:pPr>
        <w:pStyle w:val="ConsPlusNormal"/>
        <w:jc w:val="right"/>
      </w:pPr>
    </w:p>
    <w:p w:rsidR="00D55269" w:rsidRDefault="00D55269">
      <w:pPr>
        <w:pStyle w:val="ConsPlusNormal"/>
        <w:jc w:val="right"/>
      </w:pPr>
    </w:p>
    <w:p w:rsidR="00D55269" w:rsidRDefault="00D55269">
      <w:pPr>
        <w:pStyle w:val="ConsPlusNormal"/>
        <w:jc w:val="right"/>
        <w:outlineLvl w:val="2"/>
      </w:pPr>
      <w:r>
        <w:t>Приложение N 2</w:t>
      </w:r>
    </w:p>
    <w:p w:rsidR="00D55269" w:rsidRDefault="00D55269">
      <w:pPr>
        <w:pStyle w:val="ConsPlusNormal"/>
        <w:jc w:val="right"/>
      </w:pPr>
      <w:r>
        <w:t>к рамочному соглашению</w:t>
      </w:r>
    </w:p>
    <w:p w:rsidR="00D55269" w:rsidRDefault="00D55269">
      <w:pPr>
        <w:pStyle w:val="ConsPlusNormal"/>
        <w:jc w:val="right"/>
      </w:pPr>
      <w:r>
        <w:t>от "__" _________ 20__ г. N ___</w:t>
      </w:r>
    </w:p>
    <w:p w:rsidR="00D55269" w:rsidRDefault="00D55269">
      <w:pPr>
        <w:pStyle w:val="ConsPlusNormal"/>
        <w:jc w:val="right"/>
      </w:pPr>
    </w:p>
    <w:p w:rsidR="00D55269" w:rsidRDefault="00D55269">
      <w:pPr>
        <w:pStyle w:val="ConsPlusNormal"/>
        <w:jc w:val="center"/>
      </w:pPr>
    </w:p>
    <w:p w:rsidR="00D55269" w:rsidRDefault="00D55269">
      <w:pPr>
        <w:pStyle w:val="ConsPlusNonformat"/>
        <w:jc w:val="both"/>
      </w:pPr>
      <w:r>
        <w:t xml:space="preserve">                             Реестр договоров</w:t>
      </w:r>
    </w:p>
    <w:p w:rsidR="00D55269" w:rsidRDefault="00D55269">
      <w:pPr>
        <w:pStyle w:val="ConsPlusNonformat"/>
        <w:jc w:val="both"/>
      </w:pPr>
    </w:p>
    <w:p w:rsidR="00D55269" w:rsidRDefault="00D55269">
      <w:pPr>
        <w:pStyle w:val="ConsPlusNonformat"/>
        <w:jc w:val="both"/>
      </w:pPr>
      <w:r>
        <w:t>Месяц, за который сформирован реестр: _____________________________________</w:t>
      </w:r>
    </w:p>
    <w:p w:rsidR="00D55269" w:rsidRDefault="00D55269">
      <w:pPr>
        <w:pStyle w:val="ConsPlusNonformat"/>
        <w:jc w:val="both"/>
      </w:pPr>
      <w:r>
        <w:t>Наименование исполнителя образовательных услуг: ___________________________</w:t>
      </w:r>
    </w:p>
    <w:p w:rsidR="00D55269" w:rsidRDefault="00D55269">
      <w:pPr>
        <w:pStyle w:val="ConsPlusNonformat"/>
        <w:jc w:val="both"/>
      </w:pPr>
      <w:r>
        <w:t>___________________________________________________________________________</w:t>
      </w:r>
    </w:p>
    <w:p w:rsidR="00D55269" w:rsidRDefault="00D55269">
      <w:pPr>
        <w:pStyle w:val="ConsPlusNonformat"/>
        <w:jc w:val="both"/>
      </w:pPr>
      <w:r>
        <w:t>ОГРН исполнителя образовательных услуг: ___________________________________</w:t>
      </w:r>
    </w:p>
    <w:p w:rsidR="00D55269" w:rsidRDefault="00D55269">
      <w:pPr>
        <w:pStyle w:val="ConsPlusNonformat"/>
        <w:jc w:val="both"/>
      </w:pPr>
      <w:r>
        <w:t>Проавансировано услуг за месяц на сумму: __________________________ рублей</w:t>
      </w:r>
    </w:p>
    <w:p w:rsidR="00D55269" w:rsidRDefault="00D55269">
      <w:pPr>
        <w:pStyle w:val="ConsPlusNonformat"/>
        <w:jc w:val="both"/>
      </w:pPr>
      <w:r>
        <w:t>Подлежит оплате: _______________________________ рублей</w:t>
      </w:r>
    </w:p>
    <w:p w:rsidR="00D55269" w:rsidRDefault="00D55269">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137"/>
        <w:gridCol w:w="1377"/>
        <w:gridCol w:w="1501"/>
        <w:gridCol w:w="1199"/>
        <w:gridCol w:w="1276"/>
        <w:gridCol w:w="1814"/>
      </w:tblGrid>
      <w:tr w:rsidR="00D55269">
        <w:tc>
          <w:tcPr>
            <w:tcW w:w="737" w:type="dxa"/>
          </w:tcPr>
          <w:p w:rsidR="00D55269" w:rsidRDefault="00D55269">
            <w:pPr>
              <w:pStyle w:val="ConsPlusNormal"/>
              <w:jc w:val="center"/>
            </w:pPr>
            <w:r>
              <w:lastRenderedPageBreak/>
              <w:t>N п.п.</w:t>
            </w:r>
          </w:p>
        </w:tc>
        <w:tc>
          <w:tcPr>
            <w:tcW w:w="1137" w:type="dxa"/>
          </w:tcPr>
          <w:p w:rsidR="00D55269" w:rsidRDefault="00D55269">
            <w:pPr>
              <w:pStyle w:val="ConsPlusNormal"/>
              <w:jc w:val="center"/>
            </w:pPr>
            <w:r>
              <w:t>N договора</w:t>
            </w:r>
          </w:p>
        </w:tc>
        <w:tc>
          <w:tcPr>
            <w:tcW w:w="1377" w:type="dxa"/>
          </w:tcPr>
          <w:p w:rsidR="00D55269" w:rsidRDefault="00D55269">
            <w:pPr>
              <w:pStyle w:val="ConsPlusNormal"/>
              <w:jc w:val="center"/>
            </w:pPr>
            <w:r>
              <w:t>Дата договора</w:t>
            </w:r>
          </w:p>
        </w:tc>
        <w:tc>
          <w:tcPr>
            <w:tcW w:w="1501" w:type="dxa"/>
          </w:tcPr>
          <w:p w:rsidR="00D55269" w:rsidRDefault="00D55269">
            <w:pPr>
              <w:pStyle w:val="ConsPlusNormal"/>
              <w:jc w:val="center"/>
            </w:pPr>
            <w:r>
              <w:t>Номер сертификата</w:t>
            </w:r>
          </w:p>
        </w:tc>
        <w:tc>
          <w:tcPr>
            <w:tcW w:w="1199" w:type="dxa"/>
          </w:tcPr>
          <w:p w:rsidR="00D55269" w:rsidRDefault="00D55269">
            <w:pPr>
              <w:pStyle w:val="ConsPlusNormal"/>
              <w:jc w:val="center"/>
            </w:pPr>
            <w:r>
              <w:t>Цена услуги, руб.</w:t>
            </w:r>
          </w:p>
        </w:tc>
        <w:tc>
          <w:tcPr>
            <w:tcW w:w="1276" w:type="dxa"/>
          </w:tcPr>
          <w:p w:rsidR="00D55269" w:rsidRDefault="00D55269">
            <w:pPr>
              <w:pStyle w:val="ConsPlusNormal"/>
              <w:jc w:val="center"/>
            </w:pPr>
            <w:r>
              <w:t>Объем услуги, часов</w:t>
            </w:r>
          </w:p>
        </w:tc>
        <w:tc>
          <w:tcPr>
            <w:tcW w:w="1814" w:type="dxa"/>
          </w:tcPr>
          <w:p w:rsidR="00D55269" w:rsidRDefault="00D55269">
            <w:pPr>
              <w:pStyle w:val="ConsPlusNormal"/>
              <w:jc w:val="center"/>
            </w:pPr>
            <w:r>
              <w:t>Обязательство по оплате, рублей</w:t>
            </w:r>
          </w:p>
        </w:tc>
      </w:tr>
      <w:tr w:rsidR="00D55269">
        <w:tc>
          <w:tcPr>
            <w:tcW w:w="737" w:type="dxa"/>
          </w:tcPr>
          <w:p w:rsidR="00D55269" w:rsidRDefault="00D55269">
            <w:pPr>
              <w:pStyle w:val="ConsPlusNormal"/>
              <w:jc w:val="center"/>
            </w:pPr>
          </w:p>
        </w:tc>
        <w:tc>
          <w:tcPr>
            <w:tcW w:w="1137" w:type="dxa"/>
          </w:tcPr>
          <w:p w:rsidR="00D55269" w:rsidRDefault="00D55269">
            <w:pPr>
              <w:pStyle w:val="ConsPlusNormal"/>
              <w:jc w:val="center"/>
            </w:pPr>
          </w:p>
        </w:tc>
        <w:tc>
          <w:tcPr>
            <w:tcW w:w="1377" w:type="dxa"/>
          </w:tcPr>
          <w:p w:rsidR="00D55269" w:rsidRDefault="00D55269">
            <w:pPr>
              <w:pStyle w:val="ConsPlusNormal"/>
              <w:jc w:val="center"/>
            </w:pPr>
          </w:p>
        </w:tc>
        <w:tc>
          <w:tcPr>
            <w:tcW w:w="1501" w:type="dxa"/>
          </w:tcPr>
          <w:p w:rsidR="00D55269" w:rsidRDefault="00D55269">
            <w:pPr>
              <w:pStyle w:val="ConsPlusNormal"/>
              <w:jc w:val="center"/>
            </w:pPr>
          </w:p>
        </w:tc>
        <w:tc>
          <w:tcPr>
            <w:tcW w:w="1199" w:type="dxa"/>
          </w:tcPr>
          <w:p w:rsidR="00D55269" w:rsidRDefault="00D55269">
            <w:pPr>
              <w:pStyle w:val="ConsPlusNormal"/>
              <w:jc w:val="center"/>
            </w:pPr>
          </w:p>
        </w:tc>
        <w:tc>
          <w:tcPr>
            <w:tcW w:w="1276" w:type="dxa"/>
          </w:tcPr>
          <w:p w:rsidR="00D55269" w:rsidRDefault="00D55269">
            <w:pPr>
              <w:pStyle w:val="ConsPlusNormal"/>
              <w:jc w:val="center"/>
            </w:pPr>
          </w:p>
        </w:tc>
        <w:tc>
          <w:tcPr>
            <w:tcW w:w="1814" w:type="dxa"/>
          </w:tcPr>
          <w:p w:rsidR="00D55269" w:rsidRDefault="00D55269">
            <w:pPr>
              <w:pStyle w:val="ConsPlusNormal"/>
              <w:jc w:val="center"/>
            </w:pPr>
          </w:p>
        </w:tc>
      </w:tr>
      <w:tr w:rsidR="00D55269">
        <w:tc>
          <w:tcPr>
            <w:tcW w:w="737" w:type="dxa"/>
          </w:tcPr>
          <w:p w:rsidR="00D55269" w:rsidRDefault="00D55269">
            <w:pPr>
              <w:pStyle w:val="ConsPlusNormal"/>
              <w:jc w:val="center"/>
            </w:pPr>
          </w:p>
        </w:tc>
        <w:tc>
          <w:tcPr>
            <w:tcW w:w="1137" w:type="dxa"/>
          </w:tcPr>
          <w:p w:rsidR="00D55269" w:rsidRDefault="00D55269">
            <w:pPr>
              <w:pStyle w:val="ConsPlusNormal"/>
              <w:jc w:val="center"/>
            </w:pPr>
          </w:p>
        </w:tc>
        <w:tc>
          <w:tcPr>
            <w:tcW w:w="1377" w:type="dxa"/>
          </w:tcPr>
          <w:p w:rsidR="00D55269" w:rsidRDefault="00D55269">
            <w:pPr>
              <w:pStyle w:val="ConsPlusNormal"/>
              <w:jc w:val="center"/>
            </w:pPr>
          </w:p>
        </w:tc>
        <w:tc>
          <w:tcPr>
            <w:tcW w:w="1501" w:type="dxa"/>
          </w:tcPr>
          <w:p w:rsidR="00D55269" w:rsidRDefault="00D55269">
            <w:pPr>
              <w:pStyle w:val="ConsPlusNormal"/>
              <w:jc w:val="center"/>
            </w:pPr>
          </w:p>
        </w:tc>
        <w:tc>
          <w:tcPr>
            <w:tcW w:w="1199" w:type="dxa"/>
          </w:tcPr>
          <w:p w:rsidR="00D55269" w:rsidRDefault="00D55269">
            <w:pPr>
              <w:pStyle w:val="ConsPlusNormal"/>
              <w:jc w:val="center"/>
            </w:pPr>
          </w:p>
        </w:tc>
        <w:tc>
          <w:tcPr>
            <w:tcW w:w="1276" w:type="dxa"/>
          </w:tcPr>
          <w:p w:rsidR="00D55269" w:rsidRDefault="00D55269">
            <w:pPr>
              <w:pStyle w:val="ConsPlusNormal"/>
              <w:jc w:val="center"/>
            </w:pPr>
          </w:p>
        </w:tc>
        <w:tc>
          <w:tcPr>
            <w:tcW w:w="1814" w:type="dxa"/>
          </w:tcPr>
          <w:p w:rsidR="00D55269" w:rsidRDefault="00D55269">
            <w:pPr>
              <w:pStyle w:val="ConsPlusNormal"/>
              <w:jc w:val="center"/>
            </w:pPr>
          </w:p>
        </w:tc>
      </w:tr>
      <w:tr w:rsidR="00D55269">
        <w:tc>
          <w:tcPr>
            <w:tcW w:w="737" w:type="dxa"/>
          </w:tcPr>
          <w:p w:rsidR="00D55269" w:rsidRDefault="00D55269">
            <w:pPr>
              <w:pStyle w:val="ConsPlusNormal"/>
              <w:jc w:val="center"/>
            </w:pPr>
          </w:p>
        </w:tc>
        <w:tc>
          <w:tcPr>
            <w:tcW w:w="1137" w:type="dxa"/>
          </w:tcPr>
          <w:p w:rsidR="00D55269" w:rsidRDefault="00D55269">
            <w:pPr>
              <w:pStyle w:val="ConsPlusNormal"/>
              <w:jc w:val="center"/>
            </w:pPr>
          </w:p>
        </w:tc>
        <w:tc>
          <w:tcPr>
            <w:tcW w:w="1377" w:type="dxa"/>
          </w:tcPr>
          <w:p w:rsidR="00D55269" w:rsidRDefault="00D55269">
            <w:pPr>
              <w:pStyle w:val="ConsPlusNormal"/>
              <w:jc w:val="center"/>
            </w:pPr>
          </w:p>
        </w:tc>
        <w:tc>
          <w:tcPr>
            <w:tcW w:w="1501" w:type="dxa"/>
          </w:tcPr>
          <w:p w:rsidR="00D55269" w:rsidRDefault="00D55269">
            <w:pPr>
              <w:pStyle w:val="ConsPlusNormal"/>
              <w:jc w:val="center"/>
            </w:pPr>
          </w:p>
        </w:tc>
        <w:tc>
          <w:tcPr>
            <w:tcW w:w="1199" w:type="dxa"/>
          </w:tcPr>
          <w:p w:rsidR="00D55269" w:rsidRDefault="00D55269">
            <w:pPr>
              <w:pStyle w:val="ConsPlusNormal"/>
              <w:jc w:val="center"/>
            </w:pPr>
          </w:p>
        </w:tc>
        <w:tc>
          <w:tcPr>
            <w:tcW w:w="1276" w:type="dxa"/>
          </w:tcPr>
          <w:p w:rsidR="00D55269" w:rsidRDefault="00D55269">
            <w:pPr>
              <w:pStyle w:val="ConsPlusNormal"/>
              <w:jc w:val="center"/>
            </w:pPr>
          </w:p>
        </w:tc>
        <w:tc>
          <w:tcPr>
            <w:tcW w:w="1814" w:type="dxa"/>
          </w:tcPr>
          <w:p w:rsidR="00D55269" w:rsidRDefault="00D55269">
            <w:pPr>
              <w:pStyle w:val="ConsPlusNormal"/>
              <w:jc w:val="center"/>
            </w:pPr>
          </w:p>
        </w:tc>
      </w:tr>
      <w:tr w:rsidR="00D55269">
        <w:tc>
          <w:tcPr>
            <w:tcW w:w="7227" w:type="dxa"/>
            <w:gridSpan w:val="6"/>
          </w:tcPr>
          <w:p w:rsidR="00D55269" w:rsidRDefault="00D55269">
            <w:pPr>
              <w:pStyle w:val="ConsPlusNormal"/>
              <w:jc w:val="center"/>
            </w:pPr>
            <w:r>
              <w:t>Совокупный объем обязательств Уполномоченного органа</w:t>
            </w:r>
          </w:p>
        </w:tc>
        <w:tc>
          <w:tcPr>
            <w:tcW w:w="1814" w:type="dxa"/>
          </w:tcPr>
          <w:p w:rsidR="00D55269" w:rsidRDefault="00D55269">
            <w:pPr>
              <w:pStyle w:val="ConsPlusNormal"/>
              <w:jc w:val="center"/>
            </w:pPr>
          </w:p>
        </w:tc>
      </w:tr>
    </w:tbl>
    <w:p w:rsidR="00D55269" w:rsidRDefault="00D55269">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D55269">
        <w:tc>
          <w:tcPr>
            <w:tcW w:w="9070" w:type="dxa"/>
            <w:gridSpan w:val="2"/>
            <w:tcBorders>
              <w:top w:val="nil"/>
              <w:left w:val="nil"/>
              <w:bottom w:val="nil"/>
              <w:right w:val="nil"/>
            </w:tcBorders>
          </w:tcPr>
          <w:p w:rsidR="00D55269" w:rsidRDefault="00D55269">
            <w:pPr>
              <w:pStyle w:val="ConsPlusNormal"/>
              <w:jc w:val="center"/>
            </w:pPr>
            <w:r>
              <w:t>Наименование Исполнителя образовательных услуг</w:t>
            </w:r>
          </w:p>
        </w:tc>
      </w:tr>
      <w:tr w:rsidR="00D55269">
        <w:tc>
          <w:tcPr>
            <w:tcW w:w="4535" w:type="dxa"/>
            <w:tcBorders>
              <w:top w:val="nil"/>
              <w:left w:val="nil"/>
              <w:bottom w:val="nil"/>
              <w:right w:val="nil"/>
            </w:tcBorders>
          </w:tcPr>
          <w:p w:rsidR="00D55269" w:rsidRDefault="00D55269">
            <w:pPr>
              <w:pStyle w:val="ConsPlusNormal"/>
              <w:jc w:val="both"/>
            </w:pPr>
            <w:r>
              <w:t>Руководитель</w:t>
            </w:r>
          </w:p>
        </w:tc>
        <w:tc>
          <w:tcPr>
            <w:tcW w:w="4535" w:type="dxa"/>
            <w:tcBorders>
              <w:top w:val="nil"/>
              <w:left w:val="nil"/>
              <w:bottom w:val="nil"/>
              <w:right w:val="nil"/>
            </w:tcBorders>
          </w:tcPr>
          <w:p w:rsidR="00D55269" w:rsidRDefault="00D55269">
            <w:pPr>
              <w:pStyle w:val="ConsPlusNormal"/>
            </w:pPr>
            <w:r>
              <w:t>Главный бухгалтер</w:t>
            </w:r>
          </w:p>
        </w:tc>
      </w:tr>
      <w:tr w:rsidR="00D55269">
        <w:tc>
          <w:tcPr>
            <w:tcW w:w="4535" w:type="dxa"/>
            <w:tcBorders>
              <w:top w:val="nil"/>
              <w:left w:val="nil"/>
              <w:bottom w:val="nil"/>
              <w:right w:val="nil"/>
            </w:tcBorders>
          </w:tcPr>
          <w:p w:rsidR="00D55269" w:rsidRDefault="00D55269">
            <w:pPr>
              <w:pStyle w:val="ConsPlusNormal"/>
              <w:jc w:val="both"/>
            </w:pPr>
            <w:r>
              <w:t>_______________/_______________/</w:t>
            </w:r>
          </w:p>
          <w:p w:rsidR="00D55269" w:rsidRDefault="00D55269">
            <w:pPr>
              <w:pStyle w:val="ConsPlusNormal"/>
              <w:jc w:val="both"/>
            </w:pPr>
            <w:r>
              <w:t>М.П.</w:t>
            </w:r>
          </w:p>
        </w:tc>
        <w:tc>
          <w:tcPr>
            <w:tcW w:w="4535" w:type="dxa"/>
            <w:tcBorders>
              <w:top w:val="nil"/>
              <w:left w:val="nil"/>
              <w:bottom w:val="nil"/>
              <w:right w:val="nil"/>
            </w:tcBorders>
          </w:tcPr>
          <w:p w:rsidR="00D55269" w:rsidRDefault="00D55269">
            <w:pPr>
              <w:pStyle w:val="ConsPlusNormal"/>
              <w:jc w:val="both"/>
            </w:pPr>
            <w:r>
              <w:t>_______________/_______________/</w:t>
            </w:r>
          </w:p>
        </w:tc>
      </w:tr>
    </w:tbl>
    <w:p w:rsidR="00D55269" w:rsidRDefault="00D55269">
      <w:pPr>
        <w:pStyle w:val="ConsPlusNormal"/>
        <w:jc w:val="both"/>
      </w:pPr>
    </w:p>
    <w:p w:rsidR="00D55269" w:rsidRDefault="00D55269">
      <w:pPr>
        <w:pStyle w:val="ConsPlusNormal"/>
        <w:jc w:val="center"/>
      </w:pPr>
    </w:p>
    <w:p w:rsidR="00D55269" w:rsidRDefault="00D55269">
      <w:pPr>
        <w:pStyle w:val="ConsPlusNormal"/>
        <w:jc w:val="both"/>
      </w:pPr>
    </w:p>
    <w:p w:rsidR="00D55269" w:rsidRDefault="00D55269">
      <w:pPr>
        <w:pStyle w:val="ConsPlusNormal"/>
        <w:jc w:val="both"/>
      </w:pPr>
    </w:p>
    <w:p w:rsidR="00D55269" w:rsidRDefault="00D55269">
      <w:pPr>
        <w:pStyle w:val="ConsPlusNormal"/>
        <w:pBdr>
          <w:top w:val="single" w:sz="6" w:space="0" w:color="auto"/>
        </w:pBdr>
        <w:spacing w:before="100" w:after="100"/>
        <w:jc w:val="both"/>
        <w:rPr>
          <w:sz w:val="2"/>
          <w:szCs w:val="2"/>
        </w:rPr>
      </w:pPr>
    </w:p>
    <w:p w:rsidR="00193957" w:rsidRDefault="00193957">
      <w:bookmarkStart w:id="16" w:name="_GoBack"/>
      <w:bookmarkEnd w:id="16"/>
    </w:p>
    <w:sectPr w:rsidR="00193957" w:rsidSect="00D574C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269"/>
    <w:rsid w:val="00193957"/>
    <w:rsid w:val="00D55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2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52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52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52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52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52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52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526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52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552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552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552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552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5526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5526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55269"/>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C487F0362F5298EE7998625B06F0E2E6DEB299216FFD72A5B23B8C33DFFB92C899ADA3C8BAEB67354C6412BE7A503C4ACD7D8A36BFD1D4FEAB26D1Ff835J" TargetMode="External"/><Relationship Id="rId21" Type="http://schemas.openxmlformats.org/officeDocument/2006/relationships/hyperlink" Target="consultantplus://offline/ref=4C487F0362F5298EE7999828A60350226DE87E9C14FCDD7D0073BE9462AFBF79C9DADC69C8E9BF7156CD157AA4FB5A95E19CD4A17CE11C4FfF35J" TargetMode="External"/><Relationship Id="rId42" Type="http://schemas.openxmlformats.org/officeDocument/2006/relationships/hyperlink" Target="consultantplus://offline/ref=4C487F0362F5298EE7998625B06F0E2E6DEB299216FFDF2B5A24B8C33DFFB92C899ADA3C8BAEB67354C6412BE5A503C4ACD7D8A36BFD1D4FEAB26D1Ff835J" TargetMode="External"/><Relationship Id="rId47" Type="http://schemas.openxmlformats.org/officeDocument/2006/relationships/hyperlink" Target="consultantplus://offline/ref=4C487F0362F5298EE7998625B06F0E2E6DEB299216FFDF2B5A24B8C33DFFB92C899ADA3C8BAEB67354C6412BE5A503C4ACD7D8A36BFD1D4FEAB26D1Ff835J" TargetMode="External"/><Relationship Id="rId63" Type="http://schemas.openxmlformats.org/officeDocument/2006/relationships/hyperlink" Target="consultantplus://offline/ref=4C487F0362F5298EE7998625B06F0E2E6DEB299216FFDF2B5A24B8C33DFFB92C899ADA3C8BAEB67354C6412BE6A503C4ACD7D8A36BFD1D4FEAB26D1Ff835J" TargetMode="External"/><Relationship Id="rId68" Type="http://schemas.openxmlformats.org/officeDocument/2006/relationships/hyperlink" Target="consultantplus://offline/ref=4C487F0362F5298EE7998625B06F0E2E6DEB29921EF8DF29582CE5C935A6B52E8E95852B8CE7BA7254C6402AEBFA06D1BD8FD5AA7CE21E53F6B06Ff13CJ" TargetMode="External"/><Relationship Id="rId7" Type="http://schemas.openxmlformats.org/officeDocument/2006/relationships/hyperlink" Target="consultantplus://offline/ref=4C487F0362F5298EE7998625B06F0E2E6DEB299216FFD7285F20B8C33DFFB92C899ADA3C8BAEB67354C6412BE6A503C4ACD7D8A36BFD1D4FEAB26D1Ff835J" TargetMode="External"/><Relationship Id="rId71"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4C487F0362F5298EE7998625B06F0E2E6DEB299216FFDF2B5A24B8C33DFFB92C899ADA3C8BAEB67354C6412BE4A503C4ACD7D8A36BFD1D4FEAB26D1Ff835J" TargetMode="External"/><Relationship Id="rId29" Type="http://schemas.openxmlformats.org/officeDocument/2006/relationships/hyperlink" Target="consultantplus://offline/ref=4C487F0362F5298EE7998625B06F0E2E6DEB299216FFD72A5B23B8C33DFFB92C899ADA3C8BAEB67354C6412BE7A503C4ACD7D8A36BFD1D4FEAB26D1Ff835J" TargetMode="External"/><Relationship Id="rId11" Type="http://schemas.openxmlformats.org/officeDocument/2006/relationships/hyperlink" Target="consultantplus://offline/ref=4C487F0362F5298EE7998625B06F0E2E6DEB299216FFD22F5821B8C33DFFB92C899ADA3C8BAEB67354C6412AE5A503C4ACD7D8A36BFD1D4FEAB26D1Ff835J" TargetMode="External"/><Relationship Id="rId24" Type="http://schemas.openxmlformats.org/officeDocument/2006/relationships/hyperlink" Target="consultantplus://offline/ref=4C487F0362F5298EE7998625B06F0E2E6DEB299216FFD72A5B23B8C33DFFB92C899ADA3C8BAEB67354C6412BE7A503C4ACD7D8A36BFD1D4FEAB26D1Ff835J" TargetMode="External"/><Relationship Id="rId32" Type="http://schemas.openxmlformats.org/officeDocument/2006/relationships/hyperlink" Target="consultantplus://offline/ref=4C487F0362F5298EE7999828A60350226DE7779E1EFBDD7D0073BE9462AFBF79C9DADC69C8EABB715DCD157AA4FB5A95E19CD4A17CE11C4FfF35J" TargetMode="External"/><Relationship Id="rId37" Type="http://schemas.openxmlformats.org/officeDocument/2006/relationships/hyperlink" Target="consultantplus://offline/ref=4C487F0362F5298EE7998625B06F0E2E6DEB299216FFD7285F20B8C33DFFB92C899ADA3C8BAEB67354C6412BE8A503C4ACD7D8A36BFD1D4FEAB26D1Ff835J" TargetMode="External"/><Relationship Id="rId40" Type="http://schemas.openxmlformats.org/officeDocument/2006/relationships/hyperlink" Target="consultantplus://offline/ref=4C487F0362F5298EE7998625B06F0E2E6DEB299216FFD22F5821B8C33DFFB92C899ADA3C99AEEE7F54CF5F2AE2B05595EAf833J" TargetMode="External"/><Relationship Id="rId45" Type="http://schemas.openxmlformats.org/officeDocument/2006/relationships/hyperlink" Target="consultantplus://offline/ref=4C487F0362F5298EE7998625B06F0E2E6DEB299216FFDF2B5A24B8C33DFFB92C899ADA3C8BAEB67354C6412BE5A503C4ACD7D8A36BFD1D4FEAB26D1Ff835J" TargetMode="External"/><Relationship Id="rId53" Type="http://schemas.openxmlformats.org/officeDocument/2006/relationships/hyperlink" Target="consultantplus://offline/ref=4C487F0362F5298EE7998625B06F0E2E6DEB299216FFDF2B5A24B8C33DFFB92C899ADA3C8BAEB67354C6412BE5A503C4ACD7D8A36BFD1D4FEAB26D1Ff835J" TargetMode="External"/><Relationship Id="rId58" Type="http://schemas.openxmlformats.org/officeDocument/2006/relationships/hyperlink" Target="consultantplus://offline/ref=4C487F0362F5298EE7998625B06F0E2E6DEB299216FFDF2B5A24B8C33DFFB92C899ADA3C8BAEB67354C6412BE6A503C4ACD7D8A36BFD1D4FEAB26D1Ff835J" TargetMode="External"/><Relationship Id="rId66" Type="http://schemas.openxmlformats.org/officeDocument/2006/relationships/hyperlink" Target="consultantplus://offline/ref=4C487F0362F5298EE7998625B06F0E2E6DEB299216FFDF2B5A24B8C33DFFB92C899ADA3C8BAEB67354C6412BE6A503C4ACD7D8A36BFD1D4FEAB26D1Ff835J"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4C487F0362F5298EE7998625B06F0E2E6DEB29921EF8DF29582CE5C935A6B52E8E95852B8CE7BA7254C6402AEBFA06D1BD8FD5AA7CE21E53F6B06Ff13CJ" TargetMode="External"/><Relationship Id="rId19" Type="http://schemas.openxmlformats.org/officeDocument/2006/relationships/hyperlink" Target="consultantplus://offline/ref=4C487F0362F5298EE7999828A60350226DE7779E1EFBDD7D0073BE9462AFBF79C9DADC69C8EABB715DCD157AA4FB5A95E19CD4A17CE11C4FfF35J" TargetMode="External"/><Relationship Id="rId14" Type="http://schemas.openxmlformats.org/officeDocument/2006/relationships/hyperlink" Target="consultantplus://offline/ref=4C487F0362F5298EE7998625B06F0E2E6DEB299216FFDF2B5A24B8C33DFFB92C899ADA3C8BAEB67354C6412BE4A503C4ACD7D8A36BFD1D4FEAB26D1Ff835J" TargetMode="External"/><Relationship Id="rId22" Type="http://schemas.openxmlformats.org/officeDocument/2006/relationships/hyperlink" Target="consultantplus://offline/ref=4C487F0362F5298EE7998625B06F0E2E6DEB299216FFD2235F2EB8C33DFFB92C899ADA3C99AEEE7F54CF5F2AE2B05595EAf833J" TargetMode="External"/><Relationship Id="rId27" Type="http://schemas.openxmlformats.org/officeDocument/2006/relationships/hyperlink" Target="consultantplus://offline/ref=4C487F0362F5298EE7998625B06F0E2E6DEB299216FFDF2B5A24B8C33DFFB92C899ADA3C8BAEB67354C6412BE4A503C4ACD7D8A36BFD1D4FEAB26D1Ff835J" TargetMode="External"/><Relationship Id="rId30" Type="http://schemas.openxmlformats.org/officeDocument/2006/relationships/hyperlink" Target="consultantplus://offline/ref=4C487F0362F5298EE7998625B06F0E2E6DEB299216FFD72A5B23B8C33DFFB92C899ADA3C8BAEB67354C6412BE8A503C4ACD7D8A36BFD1D4FEAB26D1Ff835J" TargetMode="External"/><Relationship Id="rId35" Type="http://schemas.openxmlformats.org/officeDocument/2006/relationships/hyperlink" Target="consultantplus://offline/ref=4C487F0362F5298EE7998625B06F0E2E6DEB299216FFD2235F2EB8C33DFFB92C899ADA3C99AEEE7F54CF5F2AE2B05595EAf833J" TargetMode="External"/><Relationship Id="rId43" Type="http://schemas.openxmlformats.org/officeDocument/2006/relationships/hyperlink" Target="consultantplus://offline/ref=4C487F0362F5298EE7998625B06F0E2E6DEB299216FFDF2B5A24B8C33DFFB92C899ADA3C8BAEB67354C6412BE5A503C4ACD7D8A36BFD1D4FEAB26D1Ff835J" TargetMode="External"/><Relationship Id="rId48" Type="http://schemas.openxmlformats.org/officeDocument/2006/relationships/hyperlink" Target="consultantplus://offline/ref=4C487F0362F5298EE7998625B06F0E2E6DEB299216FFDF2B5A24B8C33DFFB92C899ADA3C8BAEB67354C6412BE5A503C4ACD7D8A36BFD1D4FEAB26D1Ff835J" TargetMode="External"/><Relationship Id="rId56" Type="http://schemas.openxmlformats.org/officeDocument/2006/relationships/hyperlink" Target="consultantplus://offline/ref=4C487F0362F5298EE7998625B06F0E2E6DEB299216FFDF2B5A24B8C33DFFB92C899ADA3C8BAEB67354C6412BE6A503C4ACD7D8A36BFD1D4FEAB26D1Ff835J" TargetMode="External"/><Relationship Id="rId64" Type="http://schemas.openxmlformats.org/officeDocument/2006/relationships/hyperlink" Target="consultantplus://offline/ref=4C487F0362F5298EE7998625B06F0E2E6DEB299216FFDF2B5A24B8C33DFFB92C899ADA3C8BAEB67354C6412BE6A503C4ACD7D8A36BFD1D4FEAB26D1Ff835J" TargetMode="External"/><Relationship Id="rId69" Type="http://schemas.openxmlformats.org/officeDocument/2006/relationships/hyperlink" Target="consultantplus://offline/ref=4C487F0362F5298EE7998625B06F0E2E6DEB299216FFD3285C21B8C33DFFB92C899ADA3C8BAEB67354C6412AE1A503C4ACD7D8A36BFD1D4FEAB26D1Ff835J" TargetMode="External"/><Relationship Id="rId8" Type="http://schemas.openxmlformats.org/officeDocument/2006/relationships/hyperlink" Target="consultantplus://offline/ref=4C487F0362F5298EE7998625B06F0E2E6DEB299216FFD42B5F24B8C33DFFB92C899ADA3C8BAEB67354C6412BE4A503C4ACD7D8A36BFD1D4FEAB26D1Ff835J" TargetMode="External"/><Relationship Id="rId51" Type="http://schemas.openxmlformats.org/officeDocument/2006/relationships/hyperlink" Target="consultantplus://offline/ref=4C487F0362F5298EE7998625B06F0E2E6DEB299216FFDF2B5A24B8C33DFFB92C899ADA3C8BAEB67354C6412BE5A503C4ACD7D8A36BFD1D4FEAB26D1Ff835J"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4C487F0362F5298EE7998625B06F0E2E6DEB299216FFDF2B5A24B8C33DFFB92C899ADA3C8BAEB67354C6412BE4A503C4ACD7D8A36BFD1D4FEAB26D1Ff835J" TargetMode="External"/><Relationship Id="rId17" Type="http://schemas.openxmlformats.org/officeDocument/2006/relationships/hyperlink" Target="consultantplus://offline/ref=4C487F0362F5298EE7998625B06F0E2E6DEB299216FEDF295A23B8C33DFFB92C899ADA3C99AEEE7F54CF5F2AE2B05595EAf833J" TargetMode="External"/><Relationship Id="rId25" Type="http://schemas.openxmlformats.org/officeDocument/2006/relationships/hyperlink" Target="consultantplus://offline/ref=4C487F0362F5298EE7998625B06F0E2E6DEB299216FFDF2B5A24B8C33DFFB92C899ADA3C8BAEB67354C6412BE4A503C4ACD7D8A36BFD1D4FEAB26D1Ff835J" TargetMode="External"/><Relationship Id="rId33" Type="http://schemas.openxmlformats.org/officeDocument/2006/relationships/hyperlink" Target="consultantplus://offline/ref=4C487F0362F5298EE7999828A60350226DE87E9C14FCDD7D0073BE9462AFBF79C9DADC69C8E9BF7251CD157AA4FB5A95E19CD4A17CE11C4FfF35J" TargetMode="External"/><Relationship Id="rId38" Type="http://schemas.openxmlformats.org/officeDocument/2006/relationships/hyperlink" Target="consultantplus://offline/ref=4C487F0362F5298EE7998625B06F0E2E6DEB299216FFD72A5B23B8C33DFFB92C899ADA3C8BAEB67354C6412BE9A503C4ACD7D8A36BFD1D4FEAB26D1Ff835J" TargetMode="External"/><Relationship Id="rId46" Type="http://schemas.openxmlformats.org/officeDocument/2006/relationships/hyperlink" Target="consultantplus://offline/ref=4C487F0362F5298EE7998625B06F0E2E6DEB299216FFDF2B5A24B8C33DFFB92C899ADA3C8BAEB67354C6412BE5A503C4ACD7D8A36BFD1D4FEAB26D1Ff835J" TargetMode="External"/><Relationship Id="rId59" Type="http://schemas.openxmlformats.org/officeDocument/2006/relationships/hyperlink" Target="consultantplus://offline/ref=4C487F0362F5298EE7998625B06F0E2E6DEB29921EF8DF29582CE5C935A6B52E8E95852B8CE7BA7254C6402AEBFA06D1BD8FD5AA7CE21E53F6B06Ff13CJ" TargetMode="External"/><Relationship Id="rId67" Type="http://schemas.openxmlformats.org/officeDocument/2006/relationships/hyperlink" Target="consultantplus://offline/ref=4C487F0362F5298EE7998625B06F0E2E6DEB299216FFDF2B5A24B8C33DFFB92C899ADA3C8BAEB67354C6412BE6A503C4ACD7D8A36BFD1D4FEAB26D1Ff835J" TargetMode="External"/><Relationship Id="rId20" Type="http://schemas.openxmlformats.org/officeDocument/2006/relationships/hyperlink" Target="consultantplus://offline/ref=4C487F0362F5298EE7999828A60350226DE87E9C14FCDD7D0073BE9462AFBF79C9DADC69C8E9BF7251CD157AA4FB5A95E19CD4A17CE11C4FfF35J" TargetMode="External"/><Relationship Id="rId41" Type="http://schemas.openxmlformats.org/officeDocument/2006/relationships/hyperlink" Target="consultantplus://offline/ref=4C487F0362F5298EE7998625B06F0E2E6DEB299216FFDF2B5A24B8C33DFFB92C899ADA3C8BAEB67354C6412BE5A503C4ACD7D8A36BFD1D4FEAB26D1Ff835J" TargetMode="External"/><Relationship Id="rId54" Type="http://schemas.openxmlformats.org/officeDocument/2006/relationships/hyperlink" Target="consultantplus://offline/ref=4C487F0362F5298EE7998625B06F0E2E6DEB299216FFD1225C24B8C33DFFB92C899ADA3C8BAEB67354C6412BE5A503C4ACD7D8A36BFD1D4FEAB26D1Ff835J" TargetMode="External"/><Relationship Id="rId62" Type="http://schemas.openxmlformats.org/officeDocument/2006/relationships/hyperlink" Target="consultantplus://offline/ref=4C487F0362F5298EE7998625B06F0E2E6DEB299216FFDF2B5A24B8C33DFFB92C899ADA3C8BAEB67354C6412BE6A503C4ACD7D8A36BFD1D4FEAB26D1Ff835J" TargetMode="External"/><Relationship Id="rId70" Type="http://schemas.openxmlformats.org/officeDocument/2006/relationships/hyperlink" Target="consultantplus://offline/ref=4C487F0362F5298EE7998625B06F0E2E6DEB299216FFD3285C21B8C33DFFB92C899ADA3C8BAEB67354C6412AE1A503C4ACD7D8A36BFD1D4FEAB26D1Ff835J" TargetMode="External"/><Relationship Id="rId1" Type="http://schemas.openxmlformats.org/officeDocument/2006/relationships/styles" Target="styles.xml"/><Relationship Id="rId6" Type="http://schemas.openxmlformats.org/officeDocument/2006/relationships/hyperlink" Target="consultantplus://offline/ref=4C487F0362F5298EE7998625B06F0E2E6DEB299216FFD72A5B23B8C33DFFB92C899ADA3C8BAEB67354C6412BE4A503C4ACD7D8A36BFD1D4FEAB26D1Ff835J" TargetMode="External"/><Relationship Id="rId15" Type="http://schemas.openxmlformats.org/officeDocument/2006/relationships/hyperlink" Target="consultantplus://offline/ref=4C487F0362F5298EE7998625B06F0E2E6DEB299216FFD72A5B23B8C33DFFB92C899ADA3C8BAEB67354C6412BE7A503C4ACD7D8A36BFD1D4FEAB26D1Ff835J" TargetMode="External"/><Relationship Id="rId23" Type="http://schemas.openxmlformats.org/officeDocument/2006/relationships/hyperlink" Target="consultantplus://offline/ref=4C487F0362F5298EE7998625B06F0E2E6DEB299216FFDF2B5A24B8C33DFFB92C899ADA3C8BAEB67354C6412BE4A503C4ACD7D8A36BFD1D4FEAB26D1Ff835J" TargetMode="External"/><Relationship Id="rId28" Type="http://schemas.openxmlformats.org/officeDocument/2006/relationships/hyperlink" Target="consultantplus://offline/ref=4C487F0362F5298EE7998625B06F0E2E6DEB299216FFD72A5B23B8C33DFFB92C899ADA3C8BAEB67354C6412BE7A503C4ACD7D8A36BFD1D4FEAB26D1Ff835J" TargetMode="External"/><Relationship Id="rId36" Type="http://schemas.openxmlformats.org/officeDocument/2006/relationships/hyperlink" Target="consultantplus://offline/ref=4C487F0362F5298EE7998625B06F0E2E6DEB299216FFD7285F20B8C33DFFB92C899ADA3C8BAEB67354C6412BE6A503C4ACD7D8A36BFD1D4FEAB26D1Ff835J" TargetMode="External"/><Relationship Id="rId49" Type="http://schemas.openxmlformats.org/officeDocument/2006/relationships/hyperlink" Target="consultantplus://offline/ref=4C487F0362F5298EE7999828A60350226DE87E9C14FCDD7D0073BE9462AFBF79C9DADC69C8E9BF7251CD157AA4FB5A95E19CD4A17CE11C4FfF35J" TargetMode="External"/><Relationship Id="rId57" Type="http://schemas.openxmlformats.org/officeDocument/2006/relationships/hyperlink" Target="consultantplus://offline/ref=4C487F0362F5298EE7998625B06F0E2E6DEB299216FFDF2B5A24B8C33DFFB92C899ADA3C8BAEB67354C6412BE6A503C4ACD7D8A36BFD1D4FEAB26D1Ff835J" TargetMode="External"/><Relationship Id="rId10" Type="http://schemas.openxmlformats.org/officeDocument/2006/relationships/hyperlink" Target="consultantplus://offline/ref=4C487F0362F5298EE7998625B06F0E2E6DEB299216FFDF2B5A24B8C33DFFB92C899ADA3C8BAEB67354C6412BE4A503C4ACD7D8A36BFD1D4FEAB26D1Ff835J" TargetMode="External"/><Relationship Id="rId31" Type="http://schemas.openxmlformats.org/officeDocument/2006/relationships/hyperlink" Target="consultantplus://offline/ref=4C487F0362F5298EE7998625B06F0E2E6DEB299216FEDF295A23B8C33DFFB92C899ADA3C99AEEE7F54CF5F2AE2B05595EAf833J" TargetMode="External"/><Relationship Id="rId44" Type="http://schemas.openxmlformats.org/officeDocument/2006/relationships/hyperlink" Target="consultantplus://offline/ref=4C487F0362F5298EE7998625B06F0E2E6DEB299216FFDF2B5A24B8C33DFFB92C899ADA3C8BAEB67354C6412BE5A503C4ACD7D8A36BFD1D4FEAB26D1Ff835J" TargetMode="External"/><Relationship Id="rId52" Type="http://schemas.openxmlformats.org/officeDocument/2006/relationships/hyperlink" Target="consultantplus://offline/ref=4C487F0362F5298EE7998625B06F0E2E6DEB299216FFD72A5B23B8C33DFFB92C899ADA3C8BAEB67354C6412BE9A503C4ACD7D8A36BFD1D4FEAB26D1Ff835J" TargetMode="External"/><Relationship Id="rId60" Type="http://schemas.openxmlformats.org/officeDocument/2006/relationships/hyperlink" Target="consultantplus://offline/ref=4C487F0362F5298EE7998625B06F0E2E6DEB299216FFDF2B5A24B8C33DFFB92C899ADA3C8BAEB67354C6412BE6A503C4ACD7D8A36BFD1D4FEAB26D1Ff835J" TargetMode="External"/><Relationship Id="rId65" Type="http://schemas.openxmlformats.org/officeDocument/2006/relationships/hyperlink" Target="consultantplus://offline/ref=4C487F0362F5298EE7998625B06F0E2E6DEB299216FFDF2B5A24B8C33DFFB92C899ADA3C8BAEB67354C6412BE6A503C4ACD7D8A36BFD1D4FEAB26D1Ff835J" TargetMode="External"/><Relationship Id="rId4" Type="http://schemas.openxmlformats.org/officeDocument/2006/relationships/webSettings" Target="webSettings.xml"/><Relationship Id="rId9" Type="http://schemas.openxmlformats.org/officeDocument/2006/relationships/hyperlink" Target="consultantplus://offline/ref=4C487F0362F5298EE7998625B06F0E2E6DEB299216FFD1225C24B8C33DFFB92C899ADA3C8BAEB67354C6412BE5A503C4ACD7D8A36BFD1D4FEAB26D1Ff835J" TargetMode="External"/><Relationship Id="rId13" Type="http://schemas.openxmlformats.org/officeDocument/2006/relationships/hyperlink" Target="consultantplus://offline/ref=4C487F0362F5298EE7998625B06F0E2E6DEB299216FFD72A5B23B8C33DFFB92C899ADA3C8BAEB67354C6412BE5A503C4ACD7D8A36BFD1D4FEAB26D1Ff835J" TargetMode="External"/><Relationship Id="rId18" Type="http://schemas.openxmlformats.org/officeDocument/2006/relationships/hyperlink" Target="consultantplus://offline/ref=4C487F0362F5298EE7998625B06F0E2E6DEB299216FFD2235F2EB8C33DFFB92C899ADA3C99AEEE7F54CF5F2AE2B05595EAf833J" TargetMode="External"/><Relationship Id="rId39" Type="http://schemas.openxmlformats.org/officeDocument/2006/relationships/hyperlink" Target="consultantplus://offline/ref=4C487F0362F5298EE7998625B06F0E2E6DEB299216FFDF2B5A24B8C33DFFB92C899ADA3C8BAEB67354C6412BE5A503C4ACD7D8A36BFD1D4FEAB26D1Ff835J" TargetMode="External"/><Relationship Id="rId34" Type="http://schemas.openxmlformats.org/officeDocument/2006/relationships/hyperlink" Target="consultantplus://offline/ref=4C487F0362F5298EE7999828A60350226DE87E9C14FCDD7D0073BE9462AFBF79C9DADC69C8E9BF7156CD157AA4FB5A95E19CD4A17CE11C4FfF35J" TargetMode="External"/><Relationship Id="rId50" Type="http://schemas.openxmlformats.org/officeDocument/2006/relationships/hyperlink" Target="consultantplus://offline/ref=4C487F0362F5298EE7999828A60350226DE87E9C14FCDD7D0073BE9462AFBF79C9DADC69C8E9BF7156CD157AA4FB5A95E19CD4A17CE11C4FfF35J" TargetMode="External"/><Relationship Id="rId55" Type="http://schemas.openxmlformats.org/officeDocument/2006/relationships/hyperlink" Target="consultantplus://offline/ref=4C487F0362F5298EE7998625B06F0E2E6DEB299216FFDF2B5A24B8C33DFFB92C899ADA3C8BAEB67354C6412BE6A503C4ACD7D8A36BFD1D4FEAB26D1Ff83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10951</Words>
  <Characters>62426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 Копытова</dc:creator>
  <cp:lastModifiedBy>Светлана Сергеевна Копытова</cp:lastModifiedBy>
  <cp:revision>1</cp:revision>
  <dcterms:created xsi:type="dcterms:W3CDTF">2021-12-09T09:55:00Z</dcterms:created>
  <dcterms:modified xsi:type="dcterms:W3CDTF">2021-12-09T09:55:00Z</dcterms:modified>
</cp:coreProperties>
</file>