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06" w:rsidRPr="00851FDA" w:rsidRDefault="001A6F06" w:rsidP="001A6F06">
      <w:pPr>
        <w:tabs>
          <w:tab w:val="left" w:pos="6120"/>
        </w:tabs>
        <w:jc w:val="center"/>
        <w:rPr>
          <w:b/>
          <w:szCs w:val="28"/>
        </w:rPr>
      </w:pPr>
      <w:r w:rsidRPr="00851FDA">
        <w:rPr>
          <w:b/>
          <w:szCs w:val="28"/>
        </w:rPr>
        <w:t>ПОЯСНИТЕЛЬНАЯ ЗАПИСКА</w:t>
      </w:r>
    </w:p>
    <w:p w:rsidR="001A6F06" w:rsidRPr="00851FDA" w:rsidRDefault="001A6F06" w:rsidP="00281AC0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51FDA">
        <w:rPr>
          <w:sz w:val="28"/>
          <w:szCs w:val="28"/>
        </w:rPr>
        <w:t xml:space="preserve">к проекту </w:t>
      </w:r>
      <w:r w:rsidR="00821C06">
        <w:rPr>
          <w:sz w:val="28"/>
          <w:szCs w:val="28"/>
        </w:rPr>
        <w:t>постановления</w:t>
      </w:r>
      <w:r w:rsidRPr="00851FDA">
        <w:rPr>
          <w:sz w:val="28"/>
          <w:szCs w:val="28"/>
        </w:rPr>
        <w:t xml:space="preserve"> Администрации муниципального образования</w:t>
      </w:r>
    </w:p>
    <w:p w:rsidR="001A6F06" w:rsidRPr="00851FDA" w:rsidRDefault="001A6F06" w:rsidP="00821C06">
      <w:pPr>
        <w:pStyle w:val="a5"/>
        <w:shd w:val="clear" w:color="auto" w:fill="FFFFFF"/>
        <w:contextualSpacing/>
        <w:jc w:val="center"/>
        <w:rPr>
          <w:sz w:val="28"/>
          <w:szCs w:val="28"/>
        </w:rPr>
      </w:pPr>
      <w:r w:rsidRPr="00851FDA">
        <w:rPr>
          <w:sz w:val="28"/>
          <w:szCs w:val="28"/>
        </w:rPr>
        <w:t xml:space="preserve"> </w:t>
      </w:r>
      <w:r w:rsidRPr="00851FDA">
        <w:rPr>
          <w:bCs/>
          <w:sz w:val="28"/>
          <w:szCs w:val="28"/>
        </w:rPr>
        <w:t>"</w:t>
      </w:r>
      <w:r w:rsidRPr="00851FDA">
        <w:rPr>
          <w:sz w:val="28"/>
          <w:szCs w:val="28"/>
        </w:rPr>
        <w:t>Город Архангельск</w:t>
      </w:r>
      <w:r w:rsidRPr="00851FDA">
        <w:rPr>
          <w:bCs/>
          <w:sz w:val="28"/>
          <w:szCs w:val="28"/>
        </w:rPr>
        <w:t xml:space="preserve">" </w:t>
      </w:r>
      <w:r w:rsidR="00FD3E49">
        <w:rPr>
          <w:bCs/>
          <w:sz w:val="28"/>
          <w:szCs w:val="28"/>
        </w:rPr>
        <w:t>"</w:t>
      </w:r>
      <w:r w:rsidR="00821C06" w:rsidRPr="00821C06">
        <w:rPr>
          <w:sz w:val="28"/>
          <w:szCs w:val="28"/>
        </w:rPr>
        <w:t xml:space="preserve">О внесении изменения в постановление Администрации муниципального образования "Город Архангельск" </w:t>
      </w:r>
      <w:r w:rsidR="00821C06">
        <w:rPr>
          <w:sz w:val="28"/>
          <w:szCs w:val="28"/>
        </w:rPr>
        <w:br/>
      </w:r>
      <w:r w:rsidR="00821C06" w:rsidRPr="00821C06">
        <w:rPr>
          <w:sz w:val="28"/>
          <w:szCs w:val="28"/>
        </w:rPr>
        <w:t>от 12 ноября 2019 года № 1869</w:t>
      </w:r>
      <w:r w:rsidR="00281AC0">
        <w:rPr>
          <w:sz w:val="28"/>
          <w:szCs w:val="28"/>
        </w:rPr>
        <w:t>"</w:t>
      </w:r>
      <w:r w:rsidR="00281AC0" w:rsidRPr="00281AC0">
        <w:rPr>
          <w:sz w:val="28"/>
          <w:szCs w:val="28"/>
        </w:rPr>
        <w:t xml:space="preserve"> </w:t>
      </w:r>
      <w:r w:rsidRPr="00851FDA">
        <w:rPr>
          <w:sz w:val="28"/>
          <w:szCs w:val="28"/>
        </w:rPr>
        <w:t xml:space="preserve">от </w:t>
      </w:r>
      <w:r w:rsidR="00CF373F">
        <w:rPr>
          <w:sz w:val="28"/>
          <w:szCs w:val="28"/>
        </w:rPr>
        <w:t>______</w:t>
      </w:r>
      <w:r w:rsidRPr="00851FDA">
        <w:rPr>
          <w:sz w:val="28"/>
          <w:szCs w:val="28"/>
        </w:rPr>
        <w:t>20</w:t>
      </w:r>
      <w:r w:rsidR="00281AC0">
        <w:rPr>
          <w:sz w:val="28"/>
          <w:szCs w:val="28"/>
        </w:rPr>
        <w:t>20</w:t>
      </w:r>
      <w:r w:rsidRPr="00851FDA">
        <w:rPr>
          <w:sz w:val="28"/>
          <w:szCs w:val="28"/>
        </w:rPr>
        <w:t xml:space="preserve"> № </w:t>
      </w:r>
      <w:r w:rsidR="00CF373F">
        <w:rPr>
          <w:sz w:val="28"/>
          <w:szCs w:val="28"/>
        </w:rPr>
        <w:t>_____</w:t>
      </w:r>
    </w:p>
    <w:p w:rsidR="001A6F06" w:rsidRPr="00851FDA" w:rsidRDefault="001A6F06" w:rsidP="00281AC0">
      <w:pPr>
        <w:contextualSpacing/>
        <w:jc w:val="center"/>
        <w:rPr>
          <w:b/>
          <w:sz w:val="40"/>
          <w:szCs w:val="40"/>
        </w:rPr>
      </w:pPr>
    </w:p>
    <w:p w:rsidR="00821C06" w:rsidRDefault="00821C06" w:rsidP="00821C0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821C06">
        <w:rPr>
          <w:szCs w:val="28"/>
        </w:rPr>
        <w:t>остановлением Правительства</w:t>
      </w:r>
      <w:r>
        <w:rPr>
          <w:szCs w:val="28"/>
        </w:rPr>
        <w:t xml:space="preserve"> </w:t>
      </w:r>
      <w:r w:rsidRPr="00821C06">
        <w:rPr>
          <w:szCs w:val="28"/>
        </w:rPr>
        <w:t>Российской Федерации</w:t>
      </w:r>
      <w:r>
        <w:rPr>
          <w:szCs w:val="28"/>
        </w:rPr>
        <w:t xml:space="preserve"> от 12.11.</w:t>
      </w:r>
      <w:r w:rsidRPr="00821C06">
        <w:rPr>
          <w:szCs w:val="28"/>
        </w:rPr>
        <w:t xml:space="preserve">2020 </w:t>
      </w:r>
      <w:r>
        <w:rPr>
          <w:szCs w:val="28"/>
        </w:rPr>
        <w:t>№</w:t>
      </w:r>
      <w:r w:rsidRPr="00821C06">
        <w:rPr>
          <w:szCs w:val="28"/>
        </w:rPr>
        <w:t xml:space="preserve"> 1816</w:t>
      </w:r>
      <w:r>
        <w:rPr>
          <w:szCs w:val="28"/>
        </w:rPr>
        <w:t xml:space="preserve"> внесены изменения </w:t>
      </w:r>
      <w:r w:rsidRPr="00821C06">
        <w:rPr>
          <w:szCs w:val="28"/>
        </w:rPr>
        <w:t>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</w:t>
      </w:r>
      <w:r>
        <w:rPr>
          <w:szCs w:val="28"/>
        </w:rPr>
        <w:t>ьства Российской Федерации от 03.12.</w:t>
      </w:r>
      <w:r w:rsidRPr="00821C06">
        <w:rPr>
          <w:szCs w:val="28"/>
        </w:rPr>
        <w:t xml:space="preserve">2014 </w:t>
      </w:r>
      <w:r>
        <w:rPr>
          <w:szCs w:val="28"/>
        </w:rPr>
        <w:t>№</w:t>
      </w:r>
      <w:r w:rsidRPr="00821C06">
        <w:rPr>
          <w:szCs w:val="28"/>
        </w:rPr>
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Pr="00821C06">
        <w:rPr>
          <w:szCs w:val="28"/>
        </w:rPr>
        <w:t xml:space="preserve"> </w:t>
      </w:r>
      <w:proofErr w:type="gramStart"/>
      <w:r w:rsidRPr="00821C06">
        <w:rPr>
          <w:szCs w:val="28"/>
        </w:rPr>
        <w:t>или муниципальной собственности, без предоставления земельных участков и установления сервитутов"</w:t>
      </w:r>
      <w:r>
        <w:rPr>
          <w:szCs w:val="28"/>
        </w:rPr>
        <w:t xml:space="preserve">, в частности, </w:t>
      </w:r>
      <w:r w:rsidRPr="00821C06">
        <w:rPr>
          <w:b/>
          <w:szCs w:val="28"/>
        </w:rPr>
        <w:t>добавлен пункт 31 -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</w:t>
      </w:r>
      <w:proofErr w:type="gramEnd"/>
      <w:r w:rsidRPr="00821C06">
        <w:rPr>
          <w:b/>
          <w:szCs w:val="28"/>
        </w:rPr>
        <w:t xml:space="preserve"> </w:t>
      </w:r>
      <w:proofErr w:type="gramStart"/>
      <w:r w:rsidRPr="00821C06">
        <w:rPr>
          <w:b/>
          <w:szCs w:val="28"/>
        </w:rPr>
        <w:t>быта), офисы продаж)</w:t>
      </w:r>
      <w:r w:rsidRPr="00821C06">
        <w:rPr>
          <w:szCs w:val="28"/>
        </w:rPr>
        <w:t>.</w:t>
      </w:r>
      <w:proofErr w:type="gramEnd"/>
    </w:p>
    <w:p w:rsidR="00821C06" w:rsidRDefault="00821C06" w:rsidP="00821C06">
      <w:pPr>
        <w:ind w:firstLine="709"/>
        <w:jc w:val="both"/>
        <w:rPr>
          <w:szCs w:val="28"/>
        </w:rPr>
      </w:pPr>
      <w:r w:rsidRPr="00821C06">
        <w:rPr>
          <w:szCs w:val="28"/>
        </w:rPr>
        <w:t xml:space="preserve">Порядок и условия размещения объектов, виды которых установлены постановлением Правительства Российской Федерации от 03.12.2014 № 1300, на землях или земельных участках, находящихся в государственной или муниципальной собственности, без предоставления земель или земельных участков и установления сервитута, публичного сервитута, </w:t>
      </w:r>
      <w:r>
        <w:rPr>
          <w:szCs w:val="28"/>
        </w:rPr>
        <w:t xml:space="preserve">(далее – Порядок) </w:t>
      </w:r>
      <w:r w:rsidRPr="00821C06">
        <w:rPr>
          <w:szCs w:val="28"/>
        </w:rPr>
        <w:t>установлены постановлением Правительства Архангельской области от 17.03.2015 № 103-пп</w:t>
      </w:r>
      <w:r>
        <w:rPr>
          <w:szCs w:val="28"/>
        </w:rPr>
        <w:t>.</w:t>
      </w: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Согласно п</w:t>
      </w:r>
      <w:r w:rsidR="00F4694A">
        <w:rPr>
          <w:szCs w:val="28"/>
        </w:rPr>
        <w:t>ункту</w:t>
      </w:r>
      <w:r>
        <w:rPr>
          <w:szCs w:val="28"/>
        </w:rPr>
        <w:t xml:space="preserve"> 1.1 Порядка </w:t>
      </w:r>
      <w:r>
        <w:rPr>
          <w:rFonts w:eastAsiaTheme="minorHAnsi"/>
          <w:szCs w:val="28"/>
          <w:lang w:eastAsia="en-US"/>
        </w:rPr>
        <w:t xml:space="preserve">размещение объектов осуществляется за плату. </w:t>
      </w: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21C06">
        <w:rPr>
          <w:rFonts w:eastAsiaTheme="minorHAnsi"/>
          <w:szCs w:val="28"/>
          <w:lang w:eastAsia="en-US"/>
        </w:rPr>
        <w:t>Размер платы за размещение объекта рассчитывается уполномоченным органом по формуле:</w:t>
      </w: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21C06">
        <w:rPr>
          <w:rFonts w:eastAsiaTheme="minorHAnsi"/>
          <w:szCs w:val="28"/>
          <w:lang w:eastAsia="en-US"/>
        </w:rPr>
        <w:t xml:space="preserve">А = (УПКСЗ x S x Кд) / 100%, </w:t>
      </w: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21C06">
        <w:rPr>
          <w:rFonts w:eastAsiaTheme="minorHAnsi"/>
          <w:szCs w:val="28"/>
          <w:lang w:eastAsia="en-US"/>
        </w:rPr>
        <w:t>где:</w:t>
      </w:r>
      <w:r>
        <w:rPr>
          <w:rFonts w:eastAsiaTheme="minorHAnsi"/>
          <w:szCs w:val="28"/>
          <w:lang w:eastAsia="en-US"/>
        </w:rPr>
        <w:t xml:space="preserve"> </w:t>
      </w:r>
      <w:r w:rsidRPr="00821C06">
        <w:rPr>
          <w:rFonts w:eastAsiaTheme="minorHAnsi"/>
          <w:szCs w:val="28"/>
          <w:lang w:eastAsia="en-US"/>
        </w:rPr>
        <w:t>Кд - коэффициент детализации (процентов)</w:t>
      </w:r>
      <w:r>
        <w:rPr>
          <w:rFonts w:eastAsiaTheme="minorHAnsi"/>
          <w:szCs w:val="28"/>
          <w:lang w:eastAsia="en-US"/>
        </w:rPr>
        <w:t>.</w:t>
      </w: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21C06">
        <w:rPr>
          <w:rFonts w:eastAsiaTheme="minorHAnsi"/>
          <w:szCs w:val="28"/>
          <w:lang w:eastAsia="en-US"/>
        </w:rPr>
        <w:t>Размер коэффициента детализации определяется в зависимости от видов объектов</w:t>
      </w:r>
      <w:r>
        <w:rPr>
          <w:rFonts w:eastAsiaTheme="minorHAnsi"/>
          <w:szCs w:val="28"/>
          <w:lang w:eastAsia="en-US"/>
        </w:rPr>
        <w:t xml:space="preserve">. </w:t>
      </w:r>
      <w:r w:rsidRPr="00821C06">
        <w:rPr>
          <w:rFonts w:eastAsiaTheme="minorHAnsi"/>
          <w:szCs w:val="28"/>
          <w:lang w:eastAsia="en-US"/>
        </w:rPr>
        <w:t xml:space="preserve">При размещении объектов, не указанных в подпункте 1.3 </w:t>
      </w:r>
      <w:r w:rsidRPr="00821C06">
        <w:rPr>
          <w:rFonts w:eastAsiaTheme="minorHAnsi"/>
          <w:szCs w:val="28"/>
          <w:lang w:eastAsia="en-US"/>
        </w:rPr>
        <w:lastRenderedPageBreak/>
        <w:t>Порядка, коэффициент детализации устанавливается нормативным правовым актом уполномоченного органа в размере, не превышающем 10 процентов</w:t>
      </w:r>
      <w:r w:rsidR="00F4694A">
        <w:rPr>
          <w:rFonts w:eastAsiaTheme="minorHAnsi"/>
          <w:szCs w:val="28"/>
          <w:lang w:eastAsia="en-US"/>
        </w:rPr>
        <w:t>.</w:t>
      </w:r>
    </w:p>
    <w:p w:rsidR="00F4694A" w:rsidRDefault="00F4694A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Подпунктом 1.3 Порядка не установлен </w:t>
      </w:r>
      <w:r w:rsidRPr="00821C06">
        <w:rPr>
          <w:rFonts w:eastAsiaTheme="minorHAnsi"/>
          <w:szCs w:val="28"/>
          <w:lang w:eastAsia="en-US"/>
        </w:rPr>
        <w:t>коэффициент детализации</w:t>
      </w:r>
      <w:r>
        <w:rPr>
          <w:rFonts w:eastAsiaTheme="minorHAnsi"/>
          <w:szCs w:val="28"/>
          <w:lang w:eastAsia="en-US"/>
        </w:rPr>
        <w:t xml:space="preserve"> для объектов, указанных в </w:t>
      </w:r>
      <w:r w:rsidRPr="00F4694A">
        <w:rPr>
          <w:rFonts w:eastAsiaTheme="minorHAnsi"/>
          <w:b/>
          <w:szCs w:val="28"/>
          <w:lang w:eastAsia="en-US"/>
        </w:rPr>
        <w:t>п. 31</w:t>
      </w:r>
      <w:r>
        <w:rPr>
          <w:rFonts w:eastAsiaTheme="minorHAnsi"/>
          <w:szCs w:val="28"/>
          <w:lang w:eastAsia="en-US"/>
        </w:rPr>
        <w:t xml:space="preserve"> перечня видов объектов. Таким образом, необходимо его установление </w:t>
      </w:r>
      <w:r w:rsidRPr="00821C06">
        <w:rPr>
          <w:rFonts w:eastAsiaTheme="minorHAnsi"/>
          <w:szCs w:val="28"/>
          <w:lang w:eastAsia="en-US"/>
        </w:rPr>
        <w:t>нормативным правовым актом уполномоченного органа</w:t>
      </w:r>
      <w:r>
        <w:rPr>
          <w:rFonts w:eastAsiaTheme="minorHAnsi"/>
          <w:szCs w:val="28"/>
          <w:lang w:eastAsia="en-US"/>
        </w:rPr>
        <w:t>.</w:t>
      </w:r>
    </w:p>
    <w:p w:rsidR="00F4694A" w:rsidRDefault="00F4694A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Предлагаем при размещении объектов, указанных в </w:t>
      </w:r>
      <w:r w:rsidRPr="00F4694A">
        <w:rPr>
          <w:rFonts w:eastAsiaTheme="minorHAnsi"/>
          <w:b/>
          <w:szCs w:val="28"/>
          <w:lang w:eastAsia="en-US"/>
        </w:rPr>
        <w:t>п. 31</w:t>
      </w:r>
      <w:r>
        <w:rPr>
          <w:rFonts w:eastAsiaTheme="minorHAnsi"/>
          <w:szCs w:val="28"/>
          <w:lang w:eastAsia="en-US"/>
        </w:rPr>
        <w:t xml:space="preserve"> перечня видов объектов, установить </w:t>
      </w:r>
      <w:r w:rsidRPr="00821C06">
        <w:rPr>
          <w:rFonts w:eastAsiaTheme="minorHAnsi"/>
          <w:szCs w:val="28"/>
          <w:lang w:eastAsia="en-US"/>
        </w:rPr>
        <w:t>коэффициент детализации</w:t>
      </w:r>
      <w:r>
        <w:rPr>
          <w:rFonts w:eastAsiaTheme="minorHAnsi"/>
          <w:szCs w:val="28"/>
          <w:lang w:eastAsia="en-US"/>
        </w:rPr>
        <w:t xml:space="preserve"> в размере 1,5 процентов.</w:t>
      </w:r>
    </w:p>
    <w:p w:rsidR="00C75524" w:rsidRDefault="00C75524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75524" w:rsidRDefault="00C75524" w:rsidP="00C75524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Экономическое обоснование</w:t>
      </w:r>
    </w:p>
    <w:p w:rsidR="00C75524" w:rsidRDefault="00C75524" w:rsidP="00C75524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</w:p>
    <w:p w:rsidR="008A0C6B" w:rsidRDefault="00C75524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настоящее время размещение объектов, указанных в </w:t>
      </w:r>
      <w:r w:rsidRPr="00C75524">
        <w:rPr>
          <w:rFonts w:eastAsiaTheme="minorHAnsi"/>
          <w:b/>
          <w:szCs w:val="28"/>
          <w:lang w:eastAsia="en-US"/>
        </w:rPr>
        <w:t>п. 31</w:t>
      </w:r>
      <w:r>
        <w:rPr>
          <w:rFonts w:eastAsiaTheme="minorHAnsi"/>
          <w:szCs w:val="28"/>
          <w:lang w:eastAsia="en-US"/>
        </w:rPr>
        <w:t xml:space="preserve"> перечня видов объектов, осуществляется путем установления на земельных </w:t>
      </w:r>
      <w:r w:rsidR="00177DEB">
        <w:rPr>
          <w:rFonts w:eastAsiaTheme="minorHAnsi"/>
          <w:szCs w:val="28"/>
          <w:lang w:eastAsia="en-US"/>
        </w:rPr>
        <w:t xml:space="preserve">участках </w:t>
      </w:r>
      <w:r>
        <w:rPr>
          <w:rFonts w:eastAsiaTheme="minorHAnsi"/>
          <w:szCs w:val="28"/>
          <w:lang w:eastAsia="en-US"/>
        </w:rPr>
        <w:t>частного сервитута</w:t>
      </w:r>
      <w:r w:rsidR="00177DEB">
        <w:rPr>
          <w:rFonts w:eastAsiaTheme="minorHAnsi"/>
          <w:szCs w:val="28"/>
          <w:lang w:eastAsia="en-US"/>
        </w:rPr>
        <w:t xml:space="preserve">. </w:t>
      </w:r>
    </w:p>
    <w:p w:rsidR="008A0C6B" w:rsidRDefault="008A0C6B" w:rsidP="008A0C6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Согласно пункту 2.1 постановления Правительства Архангельской области от 15.12.2009 № 190-пп "Об утверждении п</w:t>
      </w:r>
      <w:r w:rsidRPr="008A0C6B">
        <w:rPr>
          <w:rFonts w:eastAsiaTheme="minorHAnsi"/>
          <w:szCs w:val="28"/>
          <w:lang w:eastAsia="en-US"/>
        </w:rPr>
        <w:t>оряд</w:t>
      </w:r>
      <w:r>
        <w:rPr>
          <w:rFonts w:eastAsiaTheme="minorHAnsi"/>
          <w:szCs w:val="28"/>
          <w:lang w:eastAsia="en-US"/>
        </w:rPr>
        <w:t>ка</w:t>
      </w:r>
      <w:r w:rsidRPr="008A0C6B">
        <w:rPr>
          <w:rFonts w:eastAsiaTheme="minorHAnsi"/>
          <w:szCs w:val="28"/>
          <w:lang w:eastAsia="en-US"/>
        </w:rPr>
        <w:t xml:space="preserve"> определения размера арендной платы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</w:t>
      </w:r>
      <w:r>
        <w:rPr>
          <w:rFonts w:eastAsiaTheme="minorHAnsi"/>
          <w:szCs w:val="28"/>
          <w:lang w:eastAsia="en-US"/>
        </w:rPr>
        <w:t>"</w:t>
      </w:r>
      <w:r w:rsidR="00CE59E6">
        <w:rPr>
          <w:rFonts w:eastAsiaTheme="minorHAnsi"/>
          <w:szCs w:val="28"/>
          <w:lang w:eastAsia="en-US"/>
        </w:rPr>
        <w:t xml:space="preserve"> (далее – Порядок определения размера арендной платы) </w:t>
      </w:r>
      <w:r>
        <w:rPr>
          <w:rFonts w:eastAsiaTheme="minorHAnsi"/>
          <w:szCs w:val="28"/>
          <w:lang w:eastAsia="en-US"/>
        </w:rPr>
        <w:t>плата по соглашению об установлении сервитута в отношении земельных участков, находящихся в государственной собственности Архангельской области, и земельных участков</w:t>
      </w:r>
      <w:proofErr w:type="gramEnd"/>
      <w:r>
        <w:rPr>
          <w:rFonts w:eastAsiaTheme="minorHAnsi"/>
          <w:szCs w:val="28"/>
          <w:lang w:eastAsia="en-US"/>
        </w:rPr>
        <w:t xml:space="preserve">, государственная </w:t>
      </w:r>
      <w:proofErr w:type="gramStart"/>
      <w:r>
        <w:rPr>
          <w:rFonts w:eastAsiaTheme="minorHAnsi"/>
          <w:szCs w:val="28"/>
          <w:lang w:eastAsia="en-US"/>
        </w:rPr>
        <w:t>собственность</w:t>
      </w:r>
      <w:proofErr w:type="gramEnd"/>
      <w:r>
        <w:rPr>
          <w:rFonts w:eastAsiaTheme="minorHAnsi"/>
          <w:szCs w:val="28"/>
          <w:lang w:eastAsia="en-US"/>
        </w:rPr>
        <w:t xml:space="preserve"> на которые не разграничена, определяется по правилам начисления арендной платы.</w:t>
      </w:r>
    </w:p>
    <w:p w:rsidR="00CE59E6" w:rsidRDefault="00CE59E6" w:rsidP="00CE59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соответствии с пунктом 13 Порядка определения размера арендной платы ставка арендной платы при расчете суммы арендной платы в отношении земельных участков, предоставленных для строительства, устанавливается:</w:t>
      </w:r>
    </w:p>
    <w:p w:rsidR="00CE59E6" w:rsidRDefault="00CE59E6" w:rsidP="00CE59E6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размере 0,3 процента – в отношении земельных участков, предоставленных для жилищного строительства;</w:t>
      </w:r>
    </w:p>
    <w:p w:rsidR="00CE59E6" w:rsidRDefault="00CE59E6" w:rsidP="00CE59E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размере 1,5 процентов – в отношении земельных участков, предоставленных для других видов строительства.</w:t>
      </w:r>
    </w:p>
    <w:p w:rsidR="00CE59E6" w:rsidRDefault="00CE59E6" w:rsidP="00CE59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E59E6" w:rsidRDefault="00CE59E6" w:rsidP="00CE59E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Пример расчета платы за размещение объекта, </w:t>
      </w:r>
      <w:r>
        <w:rPr>
          <w:rFonts w:eastAsiaTheme="minorHAnsi"/>
          <w:szCs w:val="28"/>
          <w:lang w:eastAsia="en-US"/>
        </w:rPr>
        <w:br/>
        <w:t xml:space="preserve">указанного в </w:t>
      </w:r>
      <w:r w:rsidRPr="00F4694A">
        <w:rPr>
          <w:rFonts w:eastAsiaTheme="minorHAnsi"/>
          <w:b/>
          <w:szCs w:val="28"/>
          <w:lang w:eastAsia="en-US"/>
        </w:rPr>
        <w:t>п. 31</w:t>
      </w:r>
      <w:r>
        <w:rPr>
          <w:rFonts w:eastAsiaTheme="minorHAnsi"/>
          <w:szCs w:val="28"/>
          <w:lang w:eastAsia="en-US"/>
        </w:rPr>
        <w:t xml:space="preserve"> перечня видов объектов</w:t>
      </w:r>
    </w:p>
    <w:p w:rsidR="008A0C6B" w:rsidRDefault="008A0C6B" w:rsidP="008A0C6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75524" w:rsidRDefault="00F21596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Размещение объекта предполагается на з</w:t>
      </w:r>
      <w:r w:rsidR="00CE59E6">
        <w:rPr>
          <w:rFonts w:eastAsiaTheme="minorHAnsi"/>
          <w:szCs w:val="28"/>
          <w:lang w:eastAsia="en-US"/>
        </w:rPr>
        <w:t>емельн</w:t>
      </w:r>
      <w:r>
        <w:rPr>
          <w:rFonts w:eastAsiaTheme="minorHAnsi"/>
          <w:szCs w:val="28"/>
          <w:lang w:eastAsia="en-US"/>
        </w:rPr>
        <w:t>ом</w:t>
      </w:r>
      <w:r w:rsidR="00CE59E6">
        <w:rPr>
          <w:rFonts w:eastAsiaTheme="minorHAnsi"/>
          <w:szCs w:val="28"/>
          <w:lang w:eastAsia="en-US"/>
        </w:rPr>
        <w:t xml:space="preserve"> участ</w:t>
      </w:r>
      <w:r>
        <w:rPr>
          <w:rFonts w:eastAsiaTheme="minorHAnsi"/>
          <w:szCs w:val="28"/>
          <w:lang w:eastAsia="en-US"/>
        </w:rPr>
        <w:t>ке</w:t>
      </w:r>
      <w:r w:rsidR="00CE59E6">
        <w:rPr>
          <w:rFonts w:eastAsiaTheme="minorHAnsi"/>
          <w:szCs w:val="28"/>
          <w:lang w:eastAsia="en-US"/>
        </w:rPr>
        <w:t xml:space="preserve"> площадью 100 кв. м, расположенн</w:t>
      </w:r>
      <w:r>
        <w:rPr>
          <w:rFonts w:eastAsiaTheme="minorHAnsi"/>
          <w:szCs w:val="28"/>
          <w:lang w:eastAsia="en-US"/>
        </w:rPr>
        <w:t>ом</w:t>
      </w:r>
      <w:r w:rsidR="00CE59E6">
        <w:rPr>
          <w:rFonts w:eastAsiaTheme="minorHAnsi"/>
          <w:szCs w:val="28"/>
          <w:lang w:eastAsia="en-US"/>
        </w:rPr>
        <w:t xml:space="preserve"> в Ломоносовском терри</w:t>
      </w:r>
      <w:r>
        <w:rPr>
          <w:rFonts w:eastAsiaTheme="minorHAnsi"/>
          <w:szCs w:val="28"/>
          <w:lang w:eastAsia="en-US"/>
        </w:rPr>
        <w:t xml:space="preserve">ториальном округе </w:t>
      </w:r>
      <w:r>
        <w:rPr>
          <w:rFonts w:eastAsiaTheme="minorHAnsi"/>
          <w:szCs w:val="28"/>
          <w:lang w:eastAsia="en-US"/>
        </w:rPr>
        <w:br/>
        <w:t xml:space="preserve">г. Архангельска по ул. Поморской, </w:t>
      </w:r>
      <w:r w:rsidR="00CE59E6">
        <w:rPr>
          <w:rFonts w:eastAsiaTheme="minorHAnsi"/>
          <w:szCs w:val="28"/>
          <w:lang w:eastAsia="en-US"/>
        </w:rPr>
        <w:t xml:space="preserve">на части земельного участка </w:t>
      </w:r>
      <w:r>
        <w:rPr>
          <w:rFonts w:eastAsiaTheme="minorHAnsi"/>
          <w:szCs w:val="28"/>
          <w:lang w:eastAsia="en-US"/>
        </w:rPr>
        <w:t xml:space="preserve">с кадастровым номером </w:t>
      </w:r>
      <w:r w:rsidRPr="00F21596">
        <w:rPr>
          <w:rFonts w:eastAsiaTheme="minorHAnsi"/>
          <w:szCs w:val="28"/>
          <w:lang w:eastAsia="en-US"/>
        </w:rPr>
        <w:t>29:22:000000:7920</w:t>
      </w:r>
      <w:r>
        <w:rPr>
          <w:rFonts w:eastAsiaTheme="minorHAnsi"/>
          <w:szCs w:val="28"/>
          <w:lang w:eastAsia="en-US"/>
        </w:rPr>
        <w:t>.</w:t>
      </w:r>
    </w:p>
    <w:p w:rsidR="00F21596" w:rsidRDefault="00F21596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F21596" w:rsidRDefault="00F21596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21C06">
        <w:rPr>
          <w:rFonts w:eastAsiaTheme="minorHAnsi"/>
          <w:szCs w:val="28"/>
          <w:lang w:eastAsia="en-US"/>
        </w:rPr>
        <w:t>УПКСЗ</w:t>
      </w:r>
      <w:r>
        <w:rPr>
          <w:rFonts w:eastAsiaTheme="minorHAnsi"/>
          <w:szCs w:val="28"/>
          <w:lang w:eastAsia="en-US"/>
        </w:rPr>
        <w:t xml:space="preserve"> земельного участка с кадастровым номером </w:t>
      </w:r>
      <w:r w:rsidRPr="00F21596">
        <w:rPr>
          <w:rFonts w:eastAsiaTheme="minorHAnsi"/>
          <w:szCs w:val="28"/>
          <w:lang w:eastAsia="en-US"/>
        </w:rPr>
        <w:t>29:22:000000:7920</w:t>
      </w:r>
      <w:r>
        <w:rPr>
          <w:rFonts w:eastAsiaTheme="minorHAnsi"/>
          <w:szCs w:val="28"/>
          <w:lang w:eastAsia="en-US"/>
        </w:rPr>
        <w:t xml:space="preserve"> составляет </w:t>
      </w:r>
      <w:r w:rsidRPr="00F21596">
        <w:rPr>
          <w:rFonts w:eastAsiaTheme="minorHAnsi"/>
          <w:szCs w:val="28"/>
          <w:lang w:eastAsia="en-US"/>
        </w:rPr>
        <w:t>252,41</w:t>
      </w:r>
      <w:r>
        <w:rPr>
          <w:rFonts w:eastAsiaTheme="minorHAnsi"/>
          <w:szCs w:val="28"/>
          <w:lang w:eastAsia="en-US"/>
        </w:rPr>
        <w:t xml:space="preserve"> руб</w:t>
      </w:r>
      <w:r w:rsidR="008C7C00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/кв. м.</w:t>
      </w:r>
    </w:p>
    <w:p w:rsidR="00F21596" w:rsidRDefault="00F21596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F21596" w:rsidRDefault="00F21596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При </w:t>
      </w:r>
      <w:r w:rsidRPr="00821C06">
        <w:rPr>
          <w:rFonts w:eastAsiaTheme="minorHAnsi"/>
          <w:szCs w:val="28"/>
          <w:lang w:eastAsia="en-US"/>
        </w:rPr>
        <w:t>коэффициент</w:t>
      </w:r>
      <w:r>
        <w:rPr>
          <w:rFonts w:eastAsiaTheme="minorHAnsi"/>
          <w:szCs w:val="28"/>
          <w:lang w:eastAsia="en-US"/>
        </w:rPr>
        <w:t>е</w:t>
      </w:r>
      <w:r w:rsidRPr="00821C06">
        <w:rPr>
          <w:rFonts w:eastAsiaTheme="minorHAnsi"/>
          <w:szCs w:val="28"/>
          <w:lang w:eastAsia="en-US"/>
        </w:rPr>
        <w:t xml:space="preserve"> детализации</w:t>
      </w:r>
      <w:r>
        <w:rPr>
          <w:rFonts w:eastAsiaTheme="minorHAnsi"/>
          <w:szCs w:val="28"/>
          <w:lang w:eastAsia="en-US"/>
        </w:rPr>
        <w:t xml:space="preserve"> в размере </w:t>
      </w:r>
      <w:r w:rsidRPr="00F21596">
        <w:rPr>
          <w:rFonts w:eastAsiaTheme="minorHAnsi"/>
          <w:b/>
          <w:szCs w:val="28"/>
          <w:lang w:eastAsia="en-US"/>
        </w:rPr>
        <w:t>0,3 процента</w:t>
      </w:r>
      <w:r>
        <w:rPr>
          <w:rFonts w:eastAsiaTheme="minorHAnsi"/>
          <w:szCs w:val="28"/>
          <w:lang w:eastAsia="en-US"/>
        </w:rPr>
        <w:t xml:space="preserve"> размер платы за размещение объекта в год составляет: </w:t>
      </w:r>
    </w:p>
    <w:p w:rsidR="00F21596" w:rsidRDefault="00F21596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F21596" w:rsidRPr="00F21596" w:rsidRDefault="00F21596" w:rsidP="00C755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21596">
        <w:rPr>
          <w:rFonts w:eastAsiaTheme="minorHAnsi"/>
          <w:szCs w:val="28"/>
          <w:lang w:eastAsia="en-US"/>
        </w:rPr>
        <w:t>А = (УПКСЗ x S x Кд) / 100% = (252,41 руб</w:t>
      </w:r>
      <w:r w:rsidR="008C7C00">
        <w:rPr>
          <w:rFonts w:eastAsiaTheme="minorHAnsi"/>
          <w:szCs w:val="28"/>
          <w:lang w:eastAsia="en-US"/>
        </w:rPr>
        <w:t>.</w:t>
      </w:r>
      <w:r w:rsidRPr="00F21596">
        <w:rPr>
          <w:rFonts w:eastAsiaTheme="minorHAnsi"/>
          <w:szCs w:val="28"/>
          <w:lang w:eastAsia="en-US"/>
        </w:rPr>
        <w:t>/кв.</w:t>
      </w:r>
      <w:r w:rsidR="008C7C00">
        <w:rPr>
          <w:rFonts w:eastAsiaTheme="minorHAnsi"/>
          <w:szCs w:val="28"/>
          <w:lang w:eastAsia="en-US"/>
        </w:rPr>
        <w:t xml:space="preserve"> </w:t>
      </w:r>
      <w:r w:rsidRPr="00F21596">
        <w:rPr>
          <w:rFonts w:eastAsiaTheme="minorHAnsi"/>
          <w:szCs w:val="28"/>
          <w:lang w:eastAsia="en-US"/>
        </w:rPr>
        <w:t>м x 100 кв.</w:t>
      </w:r>
      <w:r w:rsidR="008C7C00">
        <w:rPr>
          <w:rFonts w:eastAsiaTheme="minorHAnsi"/>
          <w:szCs w:val="28"/>
          <w:lang w:eastAsia="en-US"/>
        </w:rPr>
        <w:t xml:space="preserve"> </w:t>
      </w:r>
      <w:r w:rsidRPr="00F21596">
        <w:rPr>
          <w:rFonts w:eastAsiaTheme="minorHAnsi"/>
          <w:szCs w:val="28"/>
          <w:lang w:eastAsia="en-US"/>
        </w:rPr>
        <w:t>м x 0,3%) / 100% = 75 руб</w:t>
      </w:r>
      <w:r w:rsidR="008C7C00">
        <w:rPr>
          <w:rFonts w:eastAsiaTheme="minorHAnsi"/>
          <w:szCs w:val="28"/>
          <w:lang w:eastAsia="en-US"/>
        </w:rPr>
        <w:t>.</w:t>
      </w:r>
      <w:r w:rsidRPr="00F21596">
        <w:rPr>
          <w:rFonts w:eastAsiaTheme="minorHAnsi"/>
          <w:szCs w:val="28"/>
          <w:lang w:eastAsia="en-US"/>
        </w:rPr>
        <w:t xml:space="preserve"> </w:t>
      </w:r>
    </w:p>
    <w:p w:rsidR="00821C06" w:rsidRDefault="00821C06" w:rsidP="00821C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F21596" w:rsidRDefault="00F21596" w:rsidP="00F2159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</w:t>
      </w:r>
      <w:r w:rsidRPr="00821C06">
        <w:rPr>
          <w:rFonts w:eastAsiaTheme="minorHAnsi"/>
          <w:szCs w:val="28"/>
          <w:lang w:eastAsia="en-US"/>
        </w:rPr>
        <w:t>коэффициент</w:t>
      </w:r>
      <w:r>
        <w:rPr>
          <w:rFonts w:eastAsiaTheme="minorHAnsi"/>
          <w:szCs w:val="28"/>
          <w:lang w:eastAsia="en-US"/>
        </w:rPr>
        <w:t>е</w:t>
      </w:r>
      <w:r w:rsidRPr="00821C06">
        <w:rPr>
          <w:rFonts w:eastAsiaTheme="minorHAnsi"/>
          <w:szCs w:val="28"/>
          <w:lang w:eastAsia="en-US"/>
        </w:rPr>
        <w:t xml:space="preserve"> детализации</w:t>
      </w:r>
      <w:r>
        <w:rPr>
          <w:rFonts w:eastAsiaTheme="minorHAnsi"/>
          <w:szCs w:val="28"/>
          <w:lang w:eastAsia="en-US"/>
        </w:rPr>
        <w:t xml:space="preserve"> в размере </w:t>
      </w:r>
      <w:r w:rsidRPr="00F21596">
        <w:rPr>
          <w:rFonts w:eastAsiaTheme="minorHAnsi"/>
          <w:b/>
          <w:szCs w:val="28"/>
          <w:lang w:eastAsia="en-US"/>
        </w:rPr>
        <w:t>1,5 процента</w:t>
      </w:r>
      <w:r>
        <w:rPr>
          <w:rFonts w:eastAsiaTheme="minorHAnsi"/>
          <w:szCs w:val="28"/>
          <w:lang w:eastAsia="en-US"/>
        </w:rPr>
        <w:t xml:space="preserve"> размер платы за размещение объекта в год составляет: </w:t>
      </w:r>
    </w:p>
    <w:p w:rsidR="00F21596" w:rsidRDefault="00F21596" w:rsidP="00F2159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821C06" w:rsidRDefault="00F21596" w:rsidP="00F21596">
      <w:pPr>
        <w:ind w:firstLine="709"/>
        <w:jc w:val="both"/>
        <w:rPr>
          <w:szCs w:val="28"/>
        </w:rPr>
      </w:pPr>
      <w:r w:rsidRPr="00F21596">
        <w:rPr>
          <w:rFonts w:eastAsiaTheme="minorHAnsi"/>
          <w:szCs w:val="28"/>
          <w:lang w:eastAsia="en-US"/>
        </w:rPr>
        <w:t>А = (УПКСЗ x S x Кд) / 100% = (252,41 руб</w:t>
      </w:r>
      <w:r w:rsidR="008C7C00">
        <w:rPr>
          <w:rFonts w:eastAsiaTheme="minorHAnsi"/>
          <w:szCs w:val="28"/>
          <w:lang w:eastAsia="en-US"/>
        </w:rPr>
        <w:t>.</w:t>
      </w:r>
      <w:r w:rsidRPr="00F21596">
        <w:rPr>
          <w:rFonts w:eastAsiaTheme="minorHAnsi"/>
          <w:szCs w:val="28"/>
          <w:lang w:eastAsia="en-US"/>
        </w:rPr>
        <w:t>/кв.</w:t>
      </w:r>
      <w:r w:rsidR="008C7C00">
        <w:rPr>
          <w:rFonts w:eastAsiaTheme="minorHAnsi"/>
          <w:szCs w:val="28"/>
          <w:lang w:eastAsia="en-US"/>
        </w:rPr>
        <w:t xml:space="preserve"> </w:t>
      </w:r>
      <w:r w:rsidRPr="00F21596">
        <w:rPr>
          <w:rFonts w:eastAsiaTheme="minorHAnsi"/>
          <w:szCs w:val="28"/>
          <w:lang w:eastAsia="en-US"/>
        </w:rPr>
        <w:t>м x 100 кв.</w:t>
      </w:r>
      <w:r w:rsidR="008C7C00">
        <w:rPr>
          <w:rFonts w:eastAsiaTheme="minorHAnsi"/>
          <w:szCs w:val="28"/>
          <w:lang w:eastAsia="en-US"/>
        </w:rPr>
        <w:t xml:space="preserve"> </w:t>
      </w:r>
      <w:r w:rsidRPr="00F21596">
        <w:rPr>
          <w:rFonts w:eastAsiaTheme="minorHAnsi"/>
          <w:szCs w:val="28"/>
          <w:lang w:eastAsia="en-US"/>
        </w:rPr>
        <w:t xml:space="preserve">м x </w:t>
      </w:r>
      <w:r>
        <w:rPr>
          <w:rFonts w:eastAsiaTheme="minorHAnsi"/>
          <w:szCs w:val="28"/>
          <w:lang w:eastAsia="en-US"/>
        </w:rPr>
        <w:t xml:space="preserve">1,5 </w:t>
      </w:r>
      <w:r w:rsidRPr="00F21596">
        <w:rPr>
          <w:rFonts w:eastAsiaTheme="minorHAnsi"/>
          <w:szCs w:val="28"/>
          <w:lang w:eastAsia="en-US"/>
        </w:rPr>
        <w:t xml:space="preserve">%) / 100% = </w:t>
      </w:r>
      <w:r>
        <w:rPr>
          <w:rFonts w:eastAsiaTheme="minorHAnsi"/>
          <w:szCs w:val="28"/>
          <w:lang w:eastAsia="en-US"/>
        </w:rPr>
        <w:t>379</w:t>
      </w:r>
      <w:r w:rsidRPr="00F21596">
        <w:rPr>
          <w:rFonts w:eastAsiaTheme="minorHAnsi"/>
          <w:szCs w:val="28"/>
          <w:lang w:eastAsia="en-US"/>
        </w:rPr>
        <w:t xml:space="preserve"> руб</w:t>
      </w:r>
      <w:r w:rsidR="008C7C00">
        <w:rPr>
          <w:rFonts w:eastAsiaTheme="minorHAnsi"/>
          <w:szCs w:val="28"/>
          <w:lang w:eastAsia="en-US"/>
        </w:rPr>
        <w:t>.</w:t>
      </w:r>
    </w:p>
    <w:p w:rsidR="00821C06" w:rsidRDefault="00821C06" w:rsidP="002E790A">
      <w:pPr>
        <w:ind w:firstLine="709"/>
        <w:jc w:val="both"/>
        <w:rPr>
          <w:szCs w:val="28"/>
        </w:rPr>
      </w:pPr>
    </w:p>
    <w:p w:rsidR="001A6F06" w:rsidRPr="00F21596" w:rsidRDefault="00F21596" w:rsidP="002E7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6">
        <w:rPr>
          <w:rFonts w:ascii="Times New Roman" w:hAnsi="Times New Roman" w:cs="Times New Roman"/>
          <w:sz w:val="28"/>
          <w:szCs w:val="28"/>
        </w:rPr>
        <w:t xml:space="preserve">Считаем </w:t>
      </w:r>
      <w:r>
        <w:rPr>
          <w:rFonts w:ascii="Times New Roman" w:hAnsi="Times New Roman" w:cs="Times New Roman"/>
          <w:sz w:val="28"/>
          <w:szCs w:val="28"/>
        </w:rPr>
        <w:t xml:space="preserve">нецелесообразным установление </w:t>
      </w:r>
      <w:r w:rsidRPr="00F21596">
        <w:rPr>
          <w:rFonts w:ascii="Times New Roman" w:hAnsi="Times New Roman" w:cs="Times New Roman"/>
          <w:sz w:val="28"/>
          <w:szCs w:val="28"/>
        </w:rPr>
        <w:t>коэффициента детализации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целей строительства</w:t>
      </w:r>
      <w:r w:rsidR="008C7C00">
        <w:rPr>
          <w:rFonts w:ascii="Times New Roman" w:hAnsi="Times New Roman" w:cs="Times New Roman"/>
          <w:sz w:val="28"/>
          <w:szCs w:val="28"/>
        </w:rPr>
        <w:t xml:space="preserve"> (жилищное или другое) ввиду </w:t>
      </w:r>
      <w:r w:rsidR="00FD67C0">
        <w:rPr>
          <w:rFonts w:ascii="Times New Roman" w:hAnsi="Times New Roman" w:cs="Times New Roman"/>
          <w:sz w:val="28"/>
          <w:szCs w:val="28"/>
        </w:rPr>
        <w:t xml:space="preserve">частого </w:t>
      </w:r>
      <w:r w:rsidR="008C7C00">
        <w:rPr>
          <w:rFonts w:ascii="Times New Roman" w:hAnsi="Times New Roman" w:cs="Times New Roman"/>
          <w:sz w:val="28"/>
          <w:szCs w:val="28"/>
        </w:rPr>
        <w:t xml:space="preserve">размещения в объектах жилищного строительства помещений общественного назначения. Предлагаем </w:t>
      </w:r>
      <w:r w:rsidR="008C7C00" w:rsidRPr="008C7C00">
        <w:rPr>
          <w:rFonts w:ascii="Times New Roman" w:hAnsi="Times New Roman" w:cs="Times New Roman"/>
          <w:sz w:val="28"/>
          <w:szCs w:val="28"/>
        </w:rPr>
        <w:t xml:space="preserve">при размещении объектов, указанных в </w:t>
      </w:r>
      <w:r w:rsidR="008C7C00" w:rsidRPr="008C7C00">
        <w:rPr>
          <w:rFonts w:ascii="Times New Roman" w:hAnsi="Times New Roman" w:cs="Times New Roman"/>
          <w:b/>
          <w:sz w:val="28"/>
          <w:szCs w:val="28"/>
        </w:rPr>
        <w:t>п. 31</w:t>
      </w:r>
      <w:r w:rsidR="008C7C00" w:rsidRPr="008C7C00">
        <w:rPr>
          <w:rFonts w:ascii="Times New Roman" w:hAnsi="Times New Roman" w:cs="Times New Roman"/>
          <w:sz w:val="28"/>
          <w:szCs w:val="28"/>
        </w:rPr>
        <w:t xml:space="preserve"> перечня видов объектов, установить коэффициент детализации в размере 1,5 процент</w:t>
      </w:r>
      <w:r w:rsidR="008C7C00">
        <w:rPr>
          <w:rFonts w:ascii="Times New Roman" w:hAnsi="Times New Roman" w:cs="Times New Roman"/>
          <w:sz w:val="28"/>
          <w:szCs w:val="28"/>
        </w:rPr>
        <w:t>а</w:t>
      </w:r>
      <w:r w:rsidR="008C7C00" w:rsidRPr="008C7C00">
        <w:rPr>
          <w:rFonts w:ascii="Times New Roman" w:hAnsi="Times New Roman" w:cs="Times New Roman"/>
          <w:sz w:val="28"/>
          <w:szCs w:val="28"/>
        </w:rPr>
        <w:t>.</w:t>
      </w:r>
      <w:r w:rsidR="008C7C0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1A6F06" w:rsidRPr="002E0CDF" w:rsidRDefault="001A6F06" w:rsidP="001A6F0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E0CDF">
        <w:rPr>
          <w:szCs w:val="28"/>
        </w:rPr>
        <w:t xml:space="preserve"> </w:t>
      </w:r>
    </w:p>
    <w:p w:rsidR="001A6F06" w:rsidRPr="002E0CDF" w:rsidRDefault="001A6F06" w:rsidP="001A6F0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6F06" w:rsidRPr="002E0CDF" w:rsidRDefault="001A6F06" w:rsidP="001A6F06">
      <w:pPr>
        <w:jc w:val="both"/>
        <w:rPr>
          <w:szCs w:val="28"/>
        </w:rPr>
      </w:pPr>
    </w:p>
    <w:p w:rsidR="001A6F06" w:rsidRDefault="00281AC0" w:rsidP="001A6F06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д</w:t>
      </w:r>
      <w:r w:rsidR="001A6F06" w:rsidRPr="002E0CDF">
        <w:rPr>
          <w:szCs w:val="28"/>
        </w:rPr>
        <w:t>иректор</w:t>
      </w:r>
      <w:r>
        <w:rPr>
          <w:szCs w:val="28"/>
        </w:rPr>
        <w:t>а</w:t>
      </w:r>
      <w:r w:rsidR="001A6F06" w:rsidRPr="002E0CDF">
        <w:rPr>
          <w:szCs w:val="28"/>
        </w:rPr>
        <w:t xml:space="preserve"> департамента </w:t>
      </w:r>
      <w:r>
        <w:rPr>
          <w:szCs w:val="28"/>
        </w:rPr>
        <w:t>градостроительства</w:t>
      </w:r>
    </w:p>
    <w:p w:rsidR="001A6F06" w:rsidRPr="00851FDA" w:rsidRDefault="001A6F06" w:rsidP="001A6F06">
      <w:pPr>
        <w:rPr>
          <w:szCs w:val="28"/>
        </w:rPr>
      </w:pPr>
      <w:r w:rsidRPr="00851FDA">
        <w:rPr>
          <w:szCs w:val="28"/>
        </w:rPr>
        <w:t xml:space="preserve">Администрации  муниципального образования  </w:t>
      </w:r>
    </w:p>
    <w:p w:rsidR="001A6F06" w:rsidRPr="002E0CDF" w:rsidRDefault="001A6F06" w:rsidP="001A6F06">
      <w:pPr>
        <w:rPr>
          <w:szCs w:val="28"/>
        </w:rPr>
      </w:pPr>
      <w:r w:rsidRPr="00851FDA">
        <w:rPr>
          <w:szCs w:val="28"/>
        </w:rPr>
        <w:t>"Город Архангельск"</w:t>
      </w:r>
      <w:r>
        <w:rPr>
          <w:szCs w:val="28"/>
        </w:rPr>
        <w:t xml:space="preserve">                         </w:t>
      </w:r>
      <w:r w:rsidRPr="002E0CDF">
        <w:rPr>
          <w:szCs w:val="28"/>
        </w:rPr>
        <w:t xml:space="preserve">                                    </w:t>
      </w:r>
      <w:r w:rsidR="00635E18">
        <w:rPr>
          <w:szCs w:val="28"/>
        </w:rPr>
        <w:t xml:space="preserve">   </w:t>
      </w:r>
      <w:r w:rsidRPr="002E0CDF">
        <w:rPr>
          <w:szCs w:val="28"/>
        </w:rPr>
        <w:t xml:space="preserve">      </w:t>
      </w:r>
      <w:r w:rsidR="008C7C00">
        <w:rPr>
          <w:szCs w:val="28"/>
        </w:rPr>
        <w:t>М.В. Братанова</w:t>
      </w:r>
    </w:p>
    <w:p w:rsidR="00953A6E" w:rsidRDefault="00953A6E" w:rsidP="001A6F06">
      <w:pPr>
        <w:ind w:left="4956" w:firstLine="708"/>
        <w:jc w:val="center"/>
        <w:rPr>
          <w:szCs w:val="28"/>
        </w:rPr>
      </w:pPr>
    </w:p>
    <w:p w:rsidR="00953A6E" w:rsidRPr="00953A6E" w:rsidRDefault="00953A6E" w:rsidP="00953A6E">
      <w:pPr>
        <w:rPr>
          <w:szCs w:val="28"/>
        </w:rPr>
      </w:pPr>
    </w:p>
    <w:p w:rsidR="00953A6E" w:rsidRPr="00953A6E" w:rsidRDefault="00953A6E" w:rsidP="00953A6E">
      <w:pPr>
        <w:rPr>
          <w:szCs w:val="28"/>
        </w:rPr>
      </w:pPr>
    </w:p>
    <w:p w:rsidR="00EF39A5" w:rsidRDefault="00EF39A5" w:rsidP="00953A6E">
      <w:pPr>
        <w:rPr>
          <w:szCs w:val="28"/>
        </w:rPr>
      </w:pPr>
    </w:p>
    <w:p w:rsidR="00953A6E" w:rsidRPr="00953A6E" w:rsidRDefault="00953A6E" w:rsidP="00953A6E">
      <w:pPr>
        <w:rPr>
          <w:szCs w:val="28"/>
        </w:rPr>
      </w:pPr>
    </w:p>
    <w:p w:rsidR="00953A6E" w:rsidRDefault="00953A6E" w:rsidP="00953A6E">
      <w:pPr>
        <w:rPr>
          <w:szCs w:val="28"/>
        </w:rPr>
      </w:pPr>
    </w:p>
    <w:p w:rsidR="00FD3E49" w:rsidRDefault="00FD3E49" w:rsidP="00953A6E">
      <w:pPr>
        <w:rPr>
          <w:szCs w:val="28"/>
        </w:rPr>
      </w:pPr>
    </w:p>
    <w:p w:rsidR="00FD3E49" w:rsidRDefault="00FD3E49" w:rsidP="00953A6E">
      <w:pPr>
        <w:rPr>
          <w:szCs w:val="28"/>
        </w:rPr>
      </w:pPr>
    </w:p>
    <w:p w:rsidR="00953A6E" w:rsidRDefault="00953A6E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8C7C00" w:rsidRDefault="008C7C00" w:rsidP="00953A6E">
      <w:pPr>
        <w:rPr>
          <w:szCs w:val="28"/>
        </w:rPr>
      </w:pPr>
    </w:p>
    <w:p w:rsidR="00953A6E" w:rsidRDefault="00953A6E" w:rsidP="00953A6E">
      <w:pPr>
        <w:jc w:val="center"/>
        <w:rPr>
          <w:szCs w:val="28"/>
        </w:rPr>
      </w:pPr>
    </w:p>
    <w:p w:rsidR="00953A6E" w:rsidRPr="00F3712F" w:rsidRDefault="00953A6E" w:rsidP="00953A6E">
      <w:pPr>
        <w:contextualSpacing/>
        <w:rPr>
          <w:sz w:val="20"/>
        </w:rPr>
      </w:pPr>
      <w:r>
        <w:rPr>
          <w:sz w:val="20"/>
        </w:rPr>
        <w:t>Я</w:t>
      </w:r>
      <w:r w:rsidRPr="00F3712F">
        <w:rPr>
          <w:sz w:val="20"/>
        </w:rPr>
        <w:t>луга Элеонора Владимировна</w:t>
      </w:r>
    </w:p>
    <w:p w:rsidR="00953A6E" w:rsidRPr="00953A6E" w:rsidRDefault="00953A6E" w:rsidP="00953A6E">
      <w:pPr>
        <w:tabs>
          <w:tab w:val="left" w:pos="1890"/>
        </w:tabs>
        <w:rPr>
          <w:szCs w:val="28"/>
        </w:rPr>
      </w:pPr>
      <w:r>
        <w:rPr>
          <w:sz w:val="20"/>
        </w:rPr>
        <w:t>(8182) 607-418</w:t>
      </w:r>
    </w:p>
    <w:sectPr w:rsidR="00953A6E" w:rsidRPr="00953A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78" w:rsidRDefault="00665F78">
      <w:r>
        <w:separator/>
      </w:r>
    </w:p>
  </w:endnote>
  <w:endnote w:type="continuationSeparator" w:id="0">
    <w:p w:rsidR="00665F78" w:rsidRDefault="0066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78" w:rsidRDefault="00665F78">
      <w:r>
        <w:separator/>
      </w:r>
    </w:p>
  </w:footnote>
  <w:footnote w:type="continuationSeparator" w:id="0">
    <w:p w:rsidR="00665F78" w:rsidRDefault="0066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B9" w:rsidRDefault="00665F78">
    <w:pPr>
      <w:pStyle w:val="a3"/>
      <w:jc w:val="center"/>
    </w:pPr>
  </w:p>
  <w:p w:rsidR="001857B9" w:rsidRPr="006F5F6C" w:rsidRDefault="00665F78" w:rsidP="006F5F6C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1E"/>
    <w:rsid w:val="000931DF"/>
    <w:rsid w:val="00177DEB"/>
    <w:rsid w:val="001A6F06"/>
    <w:rsid w:val="002554E3"/>
    <w:rsid w:val="002722DE"/>
    <w:rsid w:val="00281AC0"/>
    <w:rsid w:val="002E790A"/>
    <w:rsid w:val="003C18FC"/>
    <w:rsid w:val="00472D41"/>
    <w:rsid w:val="00482F33"/>
    <w:rsid w:val="00587C0A"/>
    <w:rsid w:val="005A4EC2"/>
    <w:rsid w:val="00635E18"/>
    <w:rsid w:val="006363C7"/>
    <w:rsid w:val="00665F78"/>
    <w:rsid w:val="006A6442"/>
    <w:rsid w:val="00821C06"/>
    <w:rsid w:val="0082417C"/>
    <w:rsid w:val="008A0C6B"/>
    <w:rsid w:val="008C7C00"/>
    <w:rsid w:val="00953A6E"/>
    <w:rsid w:val="009C642C"/>
    <w:rsid w:val="009F1F7C"/>
    <w:rsid w:val="00A87219"/>
    <w:rsid w:val="00B76406"/>
    <w:rsid w:val="00BB5A1E"/>
    <w:rsid w:val="00C52C7B"/>
    <w:rsid w:val="00C75524"/>
    <w:rsid w:val="00CE59E6"/>
    <w:rsid w:val="00CF373F"/>
    <w:rsid w:val="00D030A6"/>
    <w:rsid w:val="00D67BD3"/>
    <w:rsid w:val="00DC1BB2"/>
    <w:rsid w:val="00E15980"/>
    <w:rsid w:val="00E81326"/>
    <w:rsid w:val="00EB0B9A"/>
    <w:rsid w:val="00EF39A5"/>
    <w:rsid w:val="00F21596"/>
    <w:rsid w:val="00F4694A"/>
    <w:rsid w:val="00FB012E"/>
    <w:rsid w:val="00FD3E49"/>
    <w:rsid w:val="00FD67C0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6F0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6F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1A6F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1A6F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A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6F0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6F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1A6F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1A6F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A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Александровна Рудакова</dc:creator>
  <cp:keywords/>
  <dc:description/>
  <cp:lastModifiedBy>Элеонора Владимировна Ялуга</cp:lastModifiedBy>
  <cp:revision>19</cp:revision>
  <cp:lastPrinted>2020-12-01T08:41:00Z</cp:lastPrinted>
  <dcterms:created xsi:type="dcterms:W3CDTF">2020-11-18T08:24:00Z</dcterms:created>
  <dcterms:modified xsi:type="dcterms:W3CDTF">2020-12-18T07:16:00Z</dcterms:modified>
</cp:coreProperties>
</file>