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B9" w:rsidRPr="00CC20A5" w:rsidRDefault="007E3EB9" w:rsidP="007E3EB9">
      <w:pPr>
        <w:tabs>
          <w:tab w:val="left" w:pos="3924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2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</w:p>
    <w:p w:rsidR="007E3EB9" w:rsidRPr="00CC20A5" w:rsidRDefault="007E3EB9" w:rsidP="007E3EB9">
      <w:pPr>
        <w:tabs>
          <w:tab w:val="left" w:pos="3924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2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распоряжению директора департамента финансов</w:t>
      </w:r>
    </w:p>
    <w:p w:rsidR="007E3EB9" w:rsidRPr="00CC20A5" w:rsidRDefault="007E3EB9" w:rsidP="007E3EB9">
      <w:pPr>
        <w:tabs>
          <w:tab w:val="left" w:pos="3924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2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</w:t>
      </w:r>
      <w:proofErr w:type="gramStart"/>
      <w:r w:rsidRPr="00CC2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городского</w:t>
      </w:r>
      <w:proofErr w:type="gramEnd"/>
      <w:r w:rsidRPr="00CC2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округа</w:t>
      </w:r>
    </w:p>
    <w:p w:rsidR="00D27B6A" w:rsidRPr="00CC20A5" w:rsidRDefault="007E3EB9" w:rsidP="007E3EB9">
      <w:pPr>
        <w:tabs>
          <w:tab w:val="left" w:pos="3924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2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"Город Архангельск" от </w:t>
      </w:r>
      <w:r w:rsidR="00EE10FC">
        <w:rPr>
          <w:rFonts w:ascii="Times New Roman" w:hAnsi="Times New Roman"/>
          <w:sz w:val="24"/>
          <w:szCs w:val="24"/>
        </w:rPr>
        <w:t>1</w:t>
      </w:r>
      <w:r w:rsidR="00275C53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 w:rsidR="00EE10FC">
        <w:rPr>
          <w:rFonts w:ascii="Times New Roman" w:hAnsi="Times New Roman"/>
          <w:sz w:val="24"/>
          <w:szCs w:val="24"/>
        </w:rPr>
        <w:t xml:space="preserve"> января 2025 г.</w:t>
      </w:r>
      <w:r w:rsidR="00EE10FC" w:rsidRPr="00C3383B">
        <w:rPr>
          <w:rFonts w:ascii="Times New Roman" w:hAnsi="Times New Roman"/>
          <w:sz w:val="24"/>
          <w:szCs w:val="24"/>
        </w:rPr>
        <w:t xml:space="preserve"> № </w:t>
      </w:r>
      <w:r w:rsidR="00EE10FC">
        <w:rPr>
          <w:rFonts w:ascii="Times New Roman" w:hAnsi="Times New Roman"/>
          <w:sz w:val="24"/>
          <w:szCs w:val="24"/>
        </w:rPr>
        <w:t>3</w:t>
      </w:r>
      <w:r w:rsidR="00EE10FC" w:rsidRPr="00C3383B">
        <w:rPr>
          <w:rFonts w:ascii="Times New Roman" w:hAnsi="Times New Roman"/>
          <w:sz w:val="24"/>
          <w:szCs w:val="24"/>
        </w:rPr>
        <w:t>р</w:t>
      </w:r>
    </w:p>
    <w:p w:rsidR="007E3EB9" w:rsidRPr="00CC20A5" w:rsidRDefault="007E3EB9" w:rsidP="00F107D7">
      <w:pPr>
        <w:tabs>
          <w:tab w:val="left" w:pos="3924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A096E" w:rsidRPr="00CC20A5" w:rsidRDefault="007E3EB9" w:rsidP="00F107D7">
      <w:pPr>
        <w:tabs>
          <w:tab w:val="left" w:pos="3924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2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"</w:t>
      </w:r>
      <w:r w:rsidR="003A096E" w:rsidRPr="00CC2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ПРИЛОЖЕНИЕ №</w:t>
      </w:r>
      <w:r w:rsidR="00415116" w:rsidRPr="00CC2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F107D7" w:rsidRPr="00CC2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</w:t>
      </w:r>
    </w:p>
    <w:p w:rsidR="00BC45B1" w:rsidRPr="00CC20A5" w:rsidRDefault="003A096E" w:rsidP="00BC45B1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2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Порядку составления бюджетной отчетности </w:t>
      </w:r>
    </w:p>
    <w:p w:rsidR="009939AD" w:rsidRPr="00CC20A5" w:rsidRDefault="003A096E" w:rsidP="00BC45B1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2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главными распорядителями средств городского бюджета, главными адми</w:t>
      </w:r>
      <w:r w:rsidR="00BC45B1" w:rsidRPr="00CC2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нистраторами доходов городского </w:t>
      </w:r>
      <w:r w:rsidRPr="00CC2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бюджета, главными администраторами источников финансирования дефицита городского бюджета</w:t>
      </w:r>
    </w:p>
    <w:p w:rsidR="008F45D8" w:rsidRPr="00CC20A5" w:rsidRDefault="008F45D8" w:rsidP="003A096E">
      <w:pP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5933" w:rsidRPr="00CC20A5" w:rsidRDefault="008F45D8" w:rsidP="008E5933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20A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Перечень структурных подразделений департамента финансов Администрации </w:t>
      </w:r>
      <w:r w:rsidR="008E5933" w:rsidRPr="00CC20A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</w:p>
    <w:p w:rsidR="008F45D8" w:rsidRPr="00CC20A5" w:rsidRDefault="007E3EB9" w:rsidP="008F45D8">
      <w:pPr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CC2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="008F45D8" w:rsidRPr="00CC2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 Архангельск</w:t>
      </w:r>
      <w:r w:rsidRPr="00CC2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="008F45D8" w:rsidRPr="00CC2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="008F45D8" w:rsidRPr="00CC2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ответственных</w:t>
      </w:r>
      <w:proofErr w:type="gramEnd"/>
      <w:r w:rsidR="008F45D8" w:rsidRPr="00CC2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проверку бюджетной отчетности</w:t>
      </w:r>
    </w:p>
    <w:tbl>
      <w:tblPr>
        <w:tblStyle w:val="a3"/>
        <w:tblW w:w="15920" w:type="dxa"/>
        <w:tblLook w:val="04A0" w:firstRow="1" w:lastRow="0" w:firstColumn="1" w:lastColumn="0" w:noHBand="0" w:noVBand="1"/>
      </w:tblPr>
      <w:tblGrid>
        <w:gridCol w:w="675"/>
        <w:gridCol w:w="7591"/>
        <w:gridCol w:w="3032"/>
        <w:gridCol w:w="4622"/>
      </w:tblGrid>
      <w:tr w:rsidR="00CC20A5" w:rsidRPr="00CC20A5" w:rsidTr="00755400">
        <w:tc>
          <w:tcPr>
            <w:tcW w:w="675" w:type="dxa"/>
          </w:tcPr>
          <w:p w:rsidR="007E3EB9" w:rsidRPr="00CC20A5" w:rsidRDefault="007E3EB9" w:rsidP="007F32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20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20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20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7591" w:type="dxa"/>
          </w:tcPr>
          <w:p w:rsidR="007E3EB9" w:rsidRPr="00CC20A5" w:rsidRDefault="007E3EB9" w:rsidP="007F32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20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формы бюджетной отчетности</w:t>
            </w:r>
          </w:p>
        </w:tc>
        <w:tc>
          <w:tcPr>
            <w:tcW w:w="3032" w:type="dxa"/>
          </w:tcPr>
          <w:p w:rsidR="007E3EB9" w:rsidRPr="00CC20A5" w:rsidRDefault="007E3EB9" w:rsidP="007F32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20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 формы бюджетной отчетности</w:t>
            </w:r>
          </w:p>
        </w:tc>
        <w:tc>
          <w:tcPr>
            <w:tcW w:w="4622" w:type="dxa"/>
          </w:tcPr>
          <w:p w:rsidR="00755400" w:rsidRPr="00CC20A5" w:rsidRDefault="007E3EB9" w:rsidP="007F32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20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Наименование </w:t>
            </w:r>
            <w:proofErr w:type="gramStart"/>
            <w:r w:rsidRPr="00CC20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ответственного</w:t>
            </w:r>
            <w:proofErr w:type="gramEnd"/>
            <w:r w:rsidRPr="00CC20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7E3EB9" w:rsidRPr="00CC20A5" w:rsidRDefault="007E3EB9" w:rsidP="007F32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20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 проверку структурного подразделения департамента финансов</w:t>
            </w:r>
          </w:p>
        </w:tc>
      </w:tr>
      <w:tr w:rsidR="00CC20A5" w:rsidRPr="00CC20A5" w:rsidTr="00755400">
        <w:trPr>
          <w:trHeight w:val="559"/>
        </w:trPr>
        <w:tc>
          <w:tcPr>
            <w:tcW w:w="675" w:type="dxa"/>
          </w:tcPr>
          <w:p w:rsidR="007E3EB9" w:rsidRPr="00CC20A5" w:rsidRDefault="007E3EB9" w:rsidP="007E3EB9">
            <w:pPr>
              <w:pStyle w:val="ConsPlusNormal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CC20A5">
              <w:rPr>
                <w:b w:val="0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7591" w:type="dxa"/>
          </w:tcPr>
          <w:p w:rsidR="007E3EB9" w:rsidRPr="00CC20A5" w:rsidRDefault="007E3EB9" w:rsidP="00BC45B1">
            <w:pPr>
              <w:pStyle w:val="ConsPlusNormal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 w:rsidRPr="00CC20A5">
              <w:rPr>
                <w:b w:val="0"/>
                <w:color w:val="000000" w:themeColor="text1"/>
                <w:sz w:val="22"/>
                <w:szCs w:val="22"/>
              </w:rPr>
              <w:t xml:space="preserve">Справка по заключению счетов бюджетного учета отчетного финансового года </w:t>
            </w:r>
            <w:hyperlink r:id="rId6" w:history="1">
              <w:r w:rsidRPr="00CC20A5">
                <w:rPr>
                  <w:b w:val="0"/>
                  <w:color w:val="000000" w:themeColor="text1"/>
                  <w:sz w:val="22"/>
                  <w:szCs w:val="22"/>
                </w:rPr>
                <w:t>(ф. 0503110)</w:t>
              </w:r>
            </w:hyperlink>
          </w:p>
        </w:tc>
        <w:tc>
          <w:tcPr>
            <w:tcW w:w="3032" w:type="dxa"/>
          </w:tcPr>
          <w:p w:rsidR="007E3EB9" w:rsidRPr="00CC20A5" w:rsidRDefault="007E3EB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22" w:type="dxa"/>
          </w:tcPr>
          <w:p w:rsidR="007E3EB9" w:rsidRPr="00CC20A5" w:rsidRDefault="007E3EB9" w:rsidP="005071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управление учета и отчетности</w:t>
            </w:r>
          </w:p>
        </w:tc>
      </w:tr>
      <w:tr w:rsidR="00CC20A5" w:rsidRPr="00CC20A5" w:rsidTr="00755400">
        <w:trPr>
          <w:trHeight w:val="270"/>
        </w:trPr>
        <w:tc>
          <w:tcPr>
            <w:tcW w:w="675" w:type="dxa"/>
          </w:tcPr>
          <w:p w:rsidR="007E3EB9" w:rsidRPr="00CC20A5" w:rsidRDefault="007E3EB9" w:rsidP="007E3E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7591" w:type="dxa"/>
          </w:tcPr>
          <w:p w:rsidR="007E3EB9" w:rsidRPr="00CC20A5" w:rsidRDefault="007E3EB9" w:rsidP="00BC4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 xml:space="preserve">Отчет о финансовых результатах деятельности </w:t>
            </w:r>
            <w:hyperlink r:id="rId7" w:history="1">
              <w:r w:rsidRPr="00CC20A5">
                <w:rPr>
                  <w:rFonts w:ascii="Times New Roman" w:hAnsi="Times New Roman" w:cs="Times New Roman"/>
                  <w:color w:val="000000" w:themeColor="text1"/>
                </w:rPr>
                <w:t>(ф. 0503121)</w:t>
              </w:r>
            </w:hyperlink>
          </w:p>
        </w:tc>
        <w:tc>
          <w:tcPr>
            <w:tcW w:w="3032" w:type="dxa"/>
          </w:tcPr>
          <w:p w:rsidR="007E3EB9" w:rsidRPr="00CC20A5" w:rsidRDefault="007E3EB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22" w:type="dxa"/>
          </w:tcPr>
          <w:p w:rsidR="007E3EB9" w:rsidRPr="00CC20A5" w:rsidRDefault="007E3EB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управление учета и отчетности</w:t>
            </w:r>
          </w:p>
        </w:tc>
      </w:tr>
      <w:tr w:rsidR="00CC20A5" w:rsidRPr="00CC20A5" w:rsidTr="00755400">
        <w:tc>
          <w:tcPr>
            <w:tcW w:w="675" w:type="dxa"/>
          </w:tcPr>
          <w:p w:rsidR="007E3EB9" w:rsidRPr="00CC20A5" w:rsidRDefault="007E3EB9" w:rsidP="007E3EB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7591" w:type="dxa"/>
          </w:tcPr>
          <w:p w:rsidR="007E3EB9" w:rsidRPr="00CC20A5" w:rsidRDefault="007E3EB9" w:rsidP="00D923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Отчет о движении денежных средств (ф.</w:t>
            </w:r>
            <w:r w:rsidR="00BC45B1" w:rsidRPr="00CC20A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C20A5">
              <w:rPr>
                <w:rFonts w:ascii="Times New Roman" w:hAnsi="Times New Roman" w:cs="Times New Roman"/>
                <w:color w:val="000000" w:themeColor="text1"/>
              </w:rPr>
              <w:t>0503123)</w:t>
            </w:r>
          </w:p>
        </w:tc>
        <w:tc>
          <w:tcPr>
            <w:tcW w:w="3032" w:type="dxa"/>
          </w:tcPr>
          <w:p w:rsidR="007E3EB9" w:rsidRPr="00CC20A5" w:rsidRDefault="007E3EB9" w:rsidP="00D92354">
            <w:pPr>
              <w:rPr>
                <w:color w:val="000000" w:themeColor="text1"/>
              </w:rPr>
            </w:pPr>
          </w:p>
        </w:tc>
        <w:tc>
          <w:tcPr>
            <w:tcW w:w="4622" w:type="dxa"/>
          </w:tcPr>
          <w:p w:rsidR="007E3EB9" w:rsidRPr="00CC20A5" w:rsidRDefault="007E3EB9" w:rsidP="00D92354">
            <w:pPr>
              <w:rPr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управление учета и отчетности</w:t>
            </w:r>
          </w:p>
        </w:tc>
      </w:tr>
      <w:tr w:rsidR="00CC20A5" w:rsidRPr="00CC20A5" w:rsidTr="00755400">
        <w:tc>
          <w:tcPr>
            <w:tcW w:w="675" w:type="dxa"/>
          </w:tcPr>
          <w:p w:rsidR="007E3EB9" w:rsidRPr="00CC20A5" w:rsidRDefault="007E3EB9" w:rsidP="007E3E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7591" w:type="dxa"/>
          </w:tcPr>
          <w:p w:rsidR="007E3EB9" w:rsidRPr="00CC20A5" w:rsidRDefault="007E3EB9" w:rsidP="00BC4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 xml:space="preserve">Справка по консолидируемым расчетам </w:t>
            </w:r>
            <w:hyperlink r:id="rId8" w:history="1">
              <w:r w:rsidRPr="00CC20A5">
                <w:rPr>
                  <w:rFonts w:ascii="Times New Roman" w:hAnsi="Times New Roman" w:cs="Times New Roman"/>
                  <w:color w:val="000000" w:themeColor="text1"/>
                </w:rPr>
                <w:t>(ф. 0503125)</w:t>
              </w:r>
            </w:hyperlink>
          </w:p>
        </w:tc>
        <w:tc>
          <w:tcPr>
            <w:tcW w:w="3032" w:type="dxa"/>
          </w:tcPr>
          <w:p w:rsidR="007E3EB9" w:rsidRPr="00CC20A5" w:rsidRDefault="007E3EB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22" w:type="dxa"/>
          </w:tcPr>
          <w:p w:rsidR="007E3EB9" w:rsidRPr="00CC20A5" w:rsidRDefault="007E3EB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управление учета и отчетности</w:t>
            </w:r>
          </w:p>
        </w:tc>
      </w:tr>
      <w:tr w:rsidR="00CC20A5" w:rsidRPr="00CC20A5" w:rsidTr="00755400">
        <w:trPr>
          <w:trHeight w:val="579"/>
        </w:trPr>
        <w:tc>
          <w:tcPr>
            <w:tcW w:w="675" w:type="dxa"/>
            <w:vMerge w:val="restart"/>
          </w:tcPr>
          <w:p w:rsidR="007E3EB9" w:rsidRPr="00CC20A5" w:rsidRDefault="007E3EB9" w:rsidP="007E3E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7591" w:type="dxa"/>
            <w:vMerge w:val="restart"/>
          </w:tcPr>
          <w:p w:rsidR="007E3EB9" w:rsidRPr="00CC20A5" w:rsidRDefault="007E3EB9" w:rsidP="007F32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      </w:r>
            <w:hyperlink r:id="rId9" w:history="1">
              <w:r w:rsidRPr="00CC20A5">
                <w:rPr>
                  <w:rFonts w:ascii="Times New Roman" w:hAnsi="Times New Roman" w:cs="Times New Roman"/>
                  <w:color w:val="000000" w:themeColor="text1"/>
                </w:rPr>
                <w:t>(ф. 0503127)</w:t>
              </w:r>
            </w:hyperlink>
          </w:p>
          <w:p w:rsidR="007E3EB9" w:rsidRPr="00CC20A5" w:rsidRDefault="007E3EB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E3EB9" w:rsidRPr="00CC20A5" w:rsidRDefault="007E3EB9" w:rsidP="005235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 xml:space="preserve">раздел 1 графы 4-9 </w:t>
            </w:r>
          </w:p>
        </w:tc>
        <w:tc>
          <w:tcPr>
            <w:tcW w:w="4622" w:type="dxa"/>
          </w:tcPr>
          <w:p w:rsidR="007E3EB9" w:rsidRPr="00CC20A5" w:rsidRDefault="007E3EB9" w:rsidP="00B2234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 xml:space="preserve">управление доходов и муниципальных долговых обязательств </w:t>
            </w:r>
          </w:p>
        </w:tc>
      </w:tr>
      <w:tr w:rsidR="00CC20A5" w:rsidRPr="00CC20A5" w:rsidTr="00755400">
        <w:trPr>
          <w:trHeight w:val="299"/>
        </w:trPr>
        <w:tc>
          <w:tcPr>
            <w:tcW w:w="675" w:type="dxa"/>
            <w:vMerge/>
          </w:tcPr>
          <w:p w:rsidR="007E3EB9" w:rsidRPr="00CC20A5" w:rsidRDefault="007E3EB9" w:rsidP="007E3E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E3EB9" w:rsidRPr="00CC20A5" w:rsidRDefault="007E3EB9" w:rsidP="007F32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E3EB9" w:rsidRPr="00CC20A5" w:rsidRDefault="007E3EB9" w:rsidP="003211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раздел 1 графы 5,</w:t>
            </w:r>
            <w:r w:rsidR="00BC45B1" w:rsidRPr="00CC20A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C20A5">
              <w:rPr>
                <w:rFonts w:ascii="Times New Roman" w:hAnsi="Times New Roman" w:cs="Times New Roman"/>
                <w:color w:val="000000" w:themeColor="text1"/>
              </w:rPr>
              <w:t>8-9</w:t>
            </w:r>
          </w:p>
        </w:tc>
        <w:tc>
          <w:tcPr>
            <w:tcW w:w="4622" w:type="dxa"/>
          </w:tcPr>
          <w:p w:rsidR="007E3EB9" w:rsidRPr="00CC20A5" w:rsidRDefault="007E3EB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управление учета и отчетности</w:t>
            </w:r>
          </w:p>
        </w:tc>
      </w:tr>
      <w:tr w:rsidR="00CC20A5" w:rsidRPr="00CC20A5" w:rsidTr="00755400">
        <w:trPr>
          <w:trHeight w:val="513"/>
        </w:trPr>
        <w:tc>
          <w:tcPr>
            <w:tcW w:w="675" w:type="dxa"/>
            <w:vMerge/>
          </w:tcPr>
          <w:p w:rsidR="007E3EB9" w:rsidRPr="00CC20A5" w:rsidRDefault="007E3EB9" w:rsidP="007E3E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E3EB9" w:rsidRPr="00CC20A5" w:rsidRDefault="007E3EB9" w:rsidP="007F32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2" w:type="dxa"/>
          </w:tcPr>
          <w:p w:rsidR="007E3EB9" w:rsidRPr="00CC20A5" w:rsidRDefault="007E3EB9" w:rsidP="003211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раздел 2 графа 4, 5</w:t>
            </w:r>
          </w:p>
          <w:p w:rsidR="007E3EB9" w:rsidRPr="00CC20A5" w:rsidRDefault="007E3EB9" w:rsidP="003211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22" w:type="dxa"/>
          </w:tcPr>
          <w:p w:rsidR="007E3EB9" w:rsidRPr="00CC20A5" w:rsidRDefault="007E3EB9" w:rsidP="00B2234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управление составления и исполнения городского бюджета</w:t>
            </w:r>
          </w:p>
        </w:tc>
      </w:tr>
      <w:tr w:rsidR="00CC20A5" w:rsidRPr="00CC20A5" w:rsidTr="00755400">
        <w:trPr>
          <w:trHeight w:val="302"/>
        </w:trPr>
        <w:tc>
          <w:tcPr>
            <w:tcW w:w="675" w:type="dxa"/>
            <w:vMerge/>
          </w:tcPr>
          <w:p w:rsidR="007E3EB9" w:rsidRPr="00CC20A5" w:rsidRDefault="007E3EB9" w:rsidP="007E3E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E3EB9" w:rsidRPr="00CC20A5" w:rsidRDefault="007E3EB9" w:rsidP="007F32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2" w:type="dxa"/>
          </w:tcPr>
          <w:p w:rsidR="007E3EB9" w:rsidRPr="00CC20A5" w:rsidRDefault="007E3EB9" w:rsidP="003211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раздел 2 графы 6-11</w:t>
            </w:r>
          </w:p>
        </w:tc>
        <w:tc>
          <w:tcPr>
            <w:tcW w:w="4622" w:type="dxa"/>
          </w:tcPr>
          <w:p w:rsidR="007E3EB9" w:rsidRPr="00CC20A5" w:rsidRDefault="007E3EB9" w:rsidP="002623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управление учета и отчетности</w:t>
            </w:r>
          </w:p>
        </w:tc>
      </w:tr>
      <w:tr w:rsidR="00CC20A5" w:rsidRPr="00CC20A5" w:rsidTr="00755400">
        <w:trPr>
          <w:trHeight w:val="570"/>
        </w:trPr>
        <w:tc>
          <w:tcPr>
            <w:tcW w:w="675" w:type="dxa"/>
            <w:vMerge/>
          </w:tcPr>
          <w:p w:rsidR="007E3EB9" w:rsidRPr="00CC20A5" w:rsidRDefault="007E3EB9" w:rsidP="007E3E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E3EB9" w:rsidRPr="00CC20A5" w:rsidRDefault="007E3EB9" w:rsidP="007F32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2" w:type="dxa"/>
          </w:tcPr>
          <w:p w:rsidR="007E3EB9" w:rsidRPr="00CC20A5" w:rsidRDefault="007E3EB9" w:rsidP="003211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раздел 3 графа 4 в части изменения остатков средств и общего объема дефицита городского бюджета</w:t>
            </w:r>
          </w:p>
        </w:tc>
        <w:tc>
          <w:tcPr>
            <w:tcW w:w="4622" w:type="dxa"/>
          </w:tcPr>
          <w:p w:rsidR="007E3EB9" w:rsidRPr="00CC20A5" w:rsidRDefault="007E3EB9" w:rsidP="00B2234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управление составления и исполнения городского бюджета</w:t>
            </w:r>
          </w:p>
        </w:tc>
      </w:tr>
      <w:tr w:rsidR="00CC20A5" w:rsidRPr="00CC20A5" w:rsidTr="00755400">
        <w:trPr>
          <w:trHeight w:val="755"/>
        </w:trPr>
        <w:tc>
          <w:tcPr>
            <w:tcW w:w="675" w:type="dxa"/>
            <w:vMerge/>
          </w:tcPr>
          <w:p w:rsidR="007E3EB9" w:rsidRPr="00CC20A5" w:rsidRDefault="007E3EB9" w:rsidP="007E3E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E3EB9" w:rsidRPr="00CC20A5" w:rsidRDefault="007E3EB9" w:rsidP="007F32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2" w:type="dxa"/>
          </w:tcPr>
          <w:p w:rsidR="007E3EB9" w:rsidRPr="00CC20A5" w:rsidRDefault="007E3EB9" w:rsidP="00FF50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раздел 3 графа 4 в части источников внутреннего финансирования дефицита городского бюджета</w:t>
            </w:r>
          </w:p>
        </w:tc>
        <w:tc>
          <w:tcPr>
            <w:tcW w:w="4622" w:type="dxa"/>
          </w:tcPr>
          <w:p w:rsidR="007E3EB9" w:rsidRPr="00CC20A5" w:rsidRDefault="007E3EB9" w:rsidP="002623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управление доходов и муниципальных долговых обязательств</w:t>
            </w:r>
          </w:p>
        </w:tc>
      </w:tr>
      <w:tr w:rsidR="00CC20A5" w:rsidRPr="00CC20A5" w:rsidTr="00755400">
        <w:trPr>
          <w:trHeight w:val="244"/>
        </w:trPr>
        <w:tc>
          <w:tcPr>
            <w:tcW w:w="675" w:type="dxa"/>
            <w:vMerge/>
          </w:tcPr>
          <w:p w:rsidR="007E3EB9" w:rsidRPr="00CC20A5" w:rsidRDefault="007E3EB9" w:rsidP="007E3E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E3EB9" w:rsidRPr="00CC20A5" w:rsidRDefault="007E3EB9" w:rsidP="007F32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2" w:type="dxa"/>
          </w:tcPr>
          <w:p w:rsidR="007E3EB9" w:rsidRPr="00CC20A5" w:rsidRDefault="007E3EB9" w:rsidP="003211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раздел 3 графы 5-9</w:t>
            </w:r>
          </w:p>
        </w:tc>
        <w:tc>
          <w:tcPr>
            <w:tcW w:w="4622" w:type="dxa"/>
          </w:tcPr>
          <w:p w:rsidR="007E3EB9" w:rsidRPr="00CC20A5" w:rsidRDefault="007E3EB9" w:rsidP="002623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управление учета и отчетности</w:t>
            </w:r>
          </w:p>
        </w:tc>
      </w:tr>
      <w:tr w:rsidR="00CC20A5" w:rsidRPr="00CC20A5" w:rsidTr="00755400">
        <w:trPr>
          <w:trHeight w:val="818"/>
        </w:trPr>
        <w:tc>
          <w:tcPr>
            <w:tcW w:w="675" w:type="dxa"/>
            <w:vMerge w:val="restart"/>
          </w:tcPr>
          <w:p w:rsidR="007E3EB9" w:rsidRPr="00CC20A5" w:rsidRDefault="007E3EB9" w:rsidP="007E3E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7591" w:type="dxa"/>
            <w:vMerge w:val="restart"/>
          </w:tcPr>
          <w:p w:rsidR="007E3EB9" w:rsidRPr="00CC20A5" w:rsidRDefault="007E3EB9" w:rsidP="007F32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 xml:space="preserve">Отчет о бюджетных обязательствах </w:t>
            </w:r>
            <w:hyperlink r:id="rId10" w:history="1">
              <w:r w:rsidRPr="00CC20A5">
                <w:rPr>
                  <w:rFonts w:ascii="Times New Roman" w:hAnsi="Times New Roman" w:cs="Times New Roman"/>
                  <w:color w:val="000000" w:themeColor="text1"/>
                </w:rPr>
                <w:t>(ф. 0503128)</w:t>
              </w:r>
            </w:hyperlink>
          </w:p>
          <w:p w:rsidR="007E3EB9" w:rsidRPr="00CC20A5" w:rsidRDefault="007E3EB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E3EB9" w:rsidRPr="00CC20A5" w:rsidRDefault="007E3EB9" w:rsidP="00722E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графа 4 в части расходов городского бюджета</w:t>
            </w:r>
          </w:p>
          <w:p w:rsidR="007E3EB9" w:rsidRPr="00CC20A5" w:rsidRDefault="007E3EB9" w:rsidP="00722E6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22" w:type="dxa"/>
          </w:tcPr>
          <w:p w:rsidR="00BC45B1" w:rsidRPr="00CC20A5" w:rsidRDefault="007E3EB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 xml:space="preserve">управление составления и исполнения городского бюджета – один рабочий день </w:t>
            </w:r>
          </w:p>
          <w:p w:rsidR="007E3EB9" w:rsidRPr="00CC20A5" w:rsidRDefault="007E3EB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со дня представления бюджетной отчетности</w:t>
            </w:r>
          </w:p>
        </w:tc>
      </w:tr>
      <w:tr w:rsidR="00CC20A5" w:rsidRPr="00CC20A5" w:rsidTr="00755400">
        <w:trPr>
          <w:trHeight w:val="844"/>
        </w:trPr>
        <w:tc>
          <w:tcPr>
            <w:tcW w:w="675" w:type="dxa"/>
            <w:vMerge/>
          </w:tcPr>
          <w:p w:rsidR="007E3EB9" w:rsidRPr="00CC20A5" w:rsidRDefault="007E3EB9" w:rsidP="007E3E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E3EB9" w:rsidRPr="00CC20A5" w:rsidRDefault="007E3EB9" w:rsidP="007F32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E3EB9" w:rsidRPr="00CC20A5" w:rsidRDefault="007E3EB9" w:rsidP="00722E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графа 4 в части источников финансирования дефицита городского бюджета</w:t>
            </w:r>
          </w:p>
        </w:tc>
        <w:tc>
          <w:tcPr>
            <w:tcW w:w="4622" w:type="dxa"/>
          </w:tcPr>
          <w:p w:rsidR="007E3EB9" w:rsidRPr="00CC20A5" w:rsidRDefault="007E3EB9" w:rsidP="00DD0C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управление доходов и муниципальных долговых обязательств – один рабочий день со дня представления бюджетной отчетности</w:t>
            </w:r>
          </w:p>
        </w:tc>
      </w:tr>
      <w:tr w:rsidR="00CC20A5" w:rsidRPr="00CC20A5" w:rsidTr="00755400">
        <w:trPr>
          <w:trHeight w:val="405"/>
        </w:trPr>
        <w:tc>
          <w:tcPr>
            <w:tcW w:w="675" w:type="dxa"/>
            <w:vMerge/>
          </w:tcPr>
          <w:p w:rsidR="007E3EB9" w:rsidRPr="00CC20A5" w:rsidRDefault="007E3EB9" w:rsidP="007E3E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E3EB9" w:rsidRPr="00CC20A5" w:rsidRDefault="007E3EB9" w:rsidP="007F32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E3EB9" w:rsidRPr="00CC20A5" w:rsidRDefault="007E3EB9" w:rsidP="002C2A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графа 9,</w:t>
            </w:r>
            <w:r w:rsidR="00BC45B1" w:rsidRPr="00CC20A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C20A5">
              <w:rPr>
                <w:rFonts w:ascii="Times New Roman" w:hAnsi="Times New Roman" w:cs="Times New Roman"/>
                <w:color w:val="000000" w:themeColor="text1"/>
              </w:rPr>
              <w:t>10,</w:t>
            </w:r>
            <w:r w:rsidR="00BC45B1" w:rsidRPr="00CC20A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C20A5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4622" w:type="dxa"/>
          </w:tcPr>
          <w:p w:rsidR="00BC45B1" w:rsidRPr="00CC20A5" w:rsidRDefault="007E3EB9" w:rsidP="00377F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управление учета и отчетности</w:t>
            </w:r>
            <w:r w:rsidR="00BC45B1" w:rsidRPr="00CC20A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C20A5">
              <w:rPr>
                <w:rFonts w:ascii="Times New Roman" w:hAnsi="Times New Roman" w:cs="Times New Roman"/>
                <w:color w:val="000000" w:themeColor="text1"/>
              </w:rPr>
              <w:t xml:space="preserve">– </w:t>
            </w:r>
          </w:p>
          <w:p w:rsidR="007E3EB9" w:rsidRPr="00CC20A5" w:rsidRDefault="007E3EB9" w:rsidP="00377F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один рабочий день со дня представления бюджетной отчетности</w:t>
            </w:r>
          </w:p>
        </w:tc>
      </w:tr>
      <w:tr w:rsidR="00CC20A5" w:rsidRPr="00CC20A5" w:rsidTr="00755400">
        <w:trPr>
          <w:trHeight w:val="782"/>
        </w:trPr>
        <w:tc>
          <w:tcPr>
            <w:tcW w:w="675" w:type="dxa"/>
            <w:vMerge/>
          </w:tcPr>
          <w:p w:rsidR="007E3EB9" w:rsidRPr="00CC20A5" w:rsidRDefault="007E3EB9" w:rsidP="007E3E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E3EB9" w:rsidRPr="00CC20A5" w:rsidRDefault="007E3EB9" w:rsidP="007F32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E3EB9" w:rsidRPr="00CC20A5" w:rsidRDefault="007E3EB9" w:rsidP="002F53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графы 5-8,</w:t>
            </w:r>
            <w:r w:rsidR="00755400" w:rsidRPr="00CC20A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C20A5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  <w:p w:rsidR="007E3EB9" w:rsidRPr="00CC20A5" w:rsidRDefault="007E3EB9" w:rsidP="00722E62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в части расходов городского бюджета</w:t>
            </w:r>
          </w:p>
        </w:tc>
        <w:tc>
          <w:tcPr>
            <w:tcW w:w="4622" w:type="dxa"/>
          </w:tcPr>
          <w:p w:rsidR="00755400" w:rsidRPr="00CC20A5" w:rsidRDefault="007E3EB9" w:rsidP="00B742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управление составления и исполнения городского бюджета</w:t>
            </w:r>
            <w:r w:rsidR="00BC45B1" w:rsidRPr="00CC20A5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</w:p>
          <w:p w:rsidR="007E3EB9" w:rsidRPr="00CC20A5" w:rsidRDefault="007E3EB9" w:rsidP="00B74245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после проверки иными управлениями</w:t>
            </w:r>
          </w:p>
        </w:tc>
      </w:tr>
      <w:tr w:rsidR="00CC20A5" w:rsidRPr="00CC20A5" w:rsidTr="00755400">
        <w:trPr>
          <w:trHeight w:val="989"/>
        </w:trPr>
        <w:tc>
          <w:tcPr>
            <w:tcW w:w="675" w:type="dxa"/>
          </w:tcPr>
          <w:p w:rsidR="007E3EB9" w:rsidRPr="00CC20A5" w:rsidRDefault="007E3EB9" w:rsidP="007E3E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7591" w:type="dxa"/>
          </w:tcPr>
          <w:p w:rsidR="007E3EB9" w:rsidRPr="00CC20A5" w:rsidRDefault="007E3EB9" w:rsidP="00BC4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      </w:r>
            <w:hyperlink r:id="rId11" w:history="1">
              <w:r w:rsidRPr="00CC20A5">
                <w:rPr>
                  <w:rFonts w:ascii="Times New Roman" w:hAnsi="Times New Roman" w:cs="Times New Roman"/>
                  <w:color w:val="000000" w:themeColor="text1"/>
                </w:rPr>
                <w:t>(ф. 0503130)</w:t>
              </w:r>
            </w:hyperlink>
          </w:p>
        </w:tc>
        <w:tc>
          <w:tcPr>
            <w:tcW w:w="3032" w:type="dxa"/>
          </w:tcPr>
          <w:p w:rsidR="007E3EB9" w:rsidRPr="00CC20A5" w:rsidRDefault="007E3EB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22" w:type="dxa"/>
          </w:tcPr>
          <w:p w:rsidR="007E3EB9" w:rsidRPr="00CC20A5" w:rsidRDefault="007E3EB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управление учета и отчетности</w:t>
            </w:r>
          </w:p>
        </w:tc>
      </w:tr>
      <w:tr w:rsidR="00CC20A5" w:rsidRPr="00CC20A5" w:rsidTr="00755400">
        <w:trPr>
          <w:trHeight w:val="1065"/>
        </w:trPr>
        <w:tc>
          <w:tcPr>
            <w:tcW w:w="675" w:type="dxa"/>
            <w:vMerge w:val="restart"/>
          </w:tcPr>
          <w:p w:rsidR="007E3EB9" w:rsidRPr="00CC20A5" w:rsidRDefault="007E3EB9" w:rsidP="007E3E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7591" w:type="dxa"/>
            <w:vMerge w:val="restart"/>
          </w:tcPr>
          <w:p w:rsidR="007E3EB9" w:rsidRPr="00CC20A5" w:rsidRDefault="007E3EB9" w:rsidP="00702B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 xml:space="preserve">Текстовая часть Пояснительной записки </w:t>
            </w:r>
            <w:hyperlink r:id="rId12" w:history="1">
              <w:r w:rsidRPr="00CC20A5">
                <w:rPr>
                  <w:rFonts w:ascii="Times New Roman" w:hAnsi="Times New Roman" w:cs="Times New Roman"/>
                  <w:color w:val="000000" w:themeColor="text1"/>
                </w:rPr>
                <w:t>(ф. 0503160)</w:t>
              </w:r>
            </w:hyperlink>
          </w:p>
          <w:p w:rsidR="007E3EB9" w:rsidRPr="00CC20A5" w:rsidRDefault="007E3EB9" w:rsidP="00702B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E3EB9" w:rsidRPr="00CC20A5" w:rsidRDefault="007E3EB9" w:rsidP="00702B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E3EB9" w:rsidRPr="00CC20A5" w:rsidRDefault="007E3EB9" w:rsidP="00702B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E3EB9" w:rsidRPr="00CC20A5" w:rsidRDefault="007E3EB9" w:rsidP="00524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E3EB9" w:rsidRPr="00CC20A5" w:rsidRDefault="007E3EB9" w:rsidP="008D0D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BC45B1" w:rsidRPr="00CC20A5" w:rsidRDefault="007E3EB9" w:rsidP="004E65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 xml:space="preserve">пояснения к формам бюджетной отчетности, Таблицам и Приложениям </w:t>
            </w:r>
          </w:p>
          <w:p w:rsidR="007E3EB9" w:rsidRPr="00CC20A5" w:rsidRDefault="007E3EB9" w:rsidP="004E65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к  Пояснительной записке</w:t>
            </w:r>
          </w:p>
        </w:tc>
        <w:tc>
          <w:tcPr>
            <w:tcW w:w="4622" w:type="dxa"/>
          </w:tcPr>
          <w:p w:rsidR="00BC45B1" w:rsidRPr="00CC20A5" w:rsidRDefault="007E3EB9" w:rsidP="004E65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 xml:space="preserve">структурные подразделения департамента финансов, ответственные за проверку соответствующих форм бюджетной отчетности, Таблиц и Приложений </w:t>
            </w:r>
          </w:p>
          <w:p w:rsidR="007E3EB9" w:rsidRPr="00CC20A5" w:rsidRDefault="007E3EB9" w:rsidP="004E65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к Пояснительной записке</w:t>
            </w:r>
          </w:p>
        </w:tc>
      </w:tr>
      <w:tr w:rsidR="00CC20A5" w:rsidRPr="00CC20A5" w:rsidTr="00755400">
        <w:trPr>
          <w:trHeight w:val="285"/>
        </w:trPr>
        <w:tc>
          <w:tcPr>
            <w:tcW w:w="675" w:type="dxa"/>
            <w:vMerge/>
          </w:tcPr>
          <w:p w:rsidR="007E3EB9" w:rsidRPr="00CC20A5" w:rsidRDefault="007E3EB9" w:rsidP="007E3E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E3EB9" w:rsidRPr="00CC20A5" w:rsidRDefault="007E3EB9" w:rsidP="008D0D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E3EB9" w:rsidRPr="00CC20A5" w:rsidRDefault="007E3EB9" w:rsidP="00BC45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иная информация раздела 1</w:t>
            </w:r>
          </w:p>
        </w:tc>
        <w:tc>
          <w:tcPr>
            <w:tcW w:w="4622" w:type="dxa"/>
          </w:tcPr>
          <w:p w:rsidR="007E3EB9" w:rsidRPr="00CC20A5" w:rsidRDefault="007E3EB9" w:rsidP="00BC45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управление учета и отчетности</w:t>
            </w:r>
          </w:p>
        </w:tc>
      </w:tr>
      <w:tr w:rsidR="00CC20A5" w:rsidRPr="00CC20A5" w:rsidTr="00755400">
        <w:trPr>
          <w:trHeight w:val="285"/>
        </w:trPr>
        <w:tc>
          <w:tcPr>
            <w:tcW w:w="675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иная информация раздела 2</w:t>
            </w: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управление учета и отчетности</w:t>
            </w:r>
          </w:p>
        </w:tc>
      </w:tr>
      <w:tr w:rsidR="00CC20A5" w:rsidRPr="00CC20A5" w:rsidTr="00755400">
        <w:trPr>
          <w:trHeight w:val="219"/>
        </w:trPr>
        <w:tc>
          <w:tcPr>
            <w:tcW w:w="675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иная информация раздела 3</w:t>
            </w: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 xml:space="preserve">управление организации финансового обеспечения отраслей городского хозяйства, </w:t>
            </w:r>
          </w:p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 xml:space="preserve">управление организации финансового обеспечения социальной сферы </w:t>
            </w:r>
          </w:p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(далее – отраслевые управления);</w:t>
            </w:r>
          </w:p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управление доходов и муниципальных долговых обязательств</w:t>
            </w:r>
          </w:p>
        </w:tc>
      </w:tr>
      <w:tr w:rsidR="00CC20A5" w:rsidRPr="00CC20A5" w:rsidTr="00755400">
        <w:trPr>
          <w:trHeight w:val="262"/>
        </w:trPr>
        <w:tc>
          <w:tcPr>
            <w:tcW w:w="675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иная информация раздела 4</w:t>
            </w: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управление учета и отчетности</w:t>
            </w:r>
          </w:p>
        </w:tc>
      </w:tr>
      <w:tr w:rsidR="00CC20A5" w:rsidRPr="00CC20A5" w:rsidTr="00755400">
        <w:trPr>
          <w:trHeight w:val="279"/>
        </w:trPr>
        <w:tc>
          <w:tcPr>
            <w:tcW w:w="675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иная информация раздела 5</w:t>
            </w: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управление учета и отчетности</w:t>
            </w:r>
          </w:p>
        </w:tc>
      </w:tr>
      <w:tr w:rsidR="00CC20A5" w:rsidRPr="00CC20A5" w:rsidTr="00A4321C">
        <w:trPr>
          <w:trHeight w:val="422"/>
        </w:trPr>
        <w:tc>
          <w:tcPr>
            <w:tcW w:w="675" w:type="dxa"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lastRenderedPageBreak/>
              <w:t>9.</w:t>
            </w:r>
          </w:p>
        </w:tc>
        <w:tc>
          <w:tcPr>
            <w:tcW w:w="7591" w:type="dxa"/>
          </w:tcPr>
          <w:p w:rsidR="00755400" w:rsidRPr="00CC20A5" w:rsidRDefault="00275C53" w:rsidP="00755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13" w:history="1">
              <w:r w:rsidR="00755400" w:rsidRPr="00CC20A5">
                <w:rPr>
                  <w:rFonts w:ascii="Times New Roman" w:hAnsi="Times New Roman" w:cs="Times New Roman"/>
                  <w:color w:val="000000" w:themeColor="text1"/>
                </w:rPr>
                <w:t>Таблица № 3</w:t>
              </w:r>
            </w:hyperlink>
            <w:r w:rsidR="00755400" w:rsidRPr="00CC20A5">
              <w:rPr>
                <w:rFonts w:ascii="Times New Roman" w:hAnsi="Times New Roman" w:cs="Times New Roman"/>
                <w:color w:val="000000" w:themeColor="text1"/>
              </w:rPr>
              <w:t xml:space="preserve"> "Сведения об исполнении текстовых статей закона (решения) </w:t>
            </w:r>
          </w:p>
          <w:p w:rsidR="00755400" w:rsidRPr="00CC20A5" w:rsidRDefault="00755400" w:rsidP="00755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о бюджете"</w:t>
            </w:r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управление составления и исполнения городского бюджета</w:t>
            </w:r>
          </w:p>
        </w:tc>
      </w:tr>
      <w:tr w:rsidR="00CC20A5" w:rsidRPr="00CC20A5" w:rsidTr="00755400">
        <w:trPr>
          <w:trHeight w:val="320"/>
        </w:trPr>
        <w:tc>
          <w:tcPr>
            <w:tcW w:w="675" w:type="dxa"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7591" w:type="dxa"/>
          </w:tcPr>
          <w:p w:rsidR="00755400" w:rsidRPr="00CC20A5" w:rsidRDefault="00275C53" w:rsidP="00755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14" w:history="1">
              <w:r w:rsidR="00755400" w:rsidRPr="00CC20A5">
                <w:rPr>
                  <w:rFonts w:ascii="Times New Roman" w:hAnsi="Times New Roman" w:cs="Times New Roman"/>
                  <w:color w:val="000000" w:themeColor="text1"/>
                </w:rPr>
                <w:t>Таблица № 6</w:t>
              </w:r>
            </w:hyperlink>
            <w:r w:rsidR="00755400" w:rsidRPr="00CC20A5">
              <w:rPr>
                <w:rFonts w:ascii="Times New Roman" w:hAnsi="Times New Roman" w:cs="Times New Roman"/>
                <w:color w:val="000000" w:themeColor="text1"/>
              </w:rPr>
              <w:t xml:space="preserve"> "Сведения о проведении инвентаризаций"</w:t>
            </w:r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управление учета и отчетности</w:t>
            </w:r>
          </w:p>
        </w:tc>
      </w:tr>
      <w:tr w:rsidR="00CC20A5" w:rsidRPr="00CC20A5" w:rsidTr="00755400">
        <w:trPr>
          <w:trHeight w:val="495"/>
        </w:trPr>
        <w:tc>
          <w:tcPr>
            <w:tcW w:w="675" w:type="dxa"/>
            <w:vMerge w:val="restart"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7591" w:type="dxa"/>
            <w:vMerge w:val="restart"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 xml:space="preserve">Сведения об исполнении бюджета </w:t>
            </w:r>
            <w:hyperlink r:id="rId15" w:history="1">
              <w:r w:rsidRPr="00CC20A5">
                <w:rPr>
                  <w:rFonts w:ascii="Times New Roman" w:hAnsi="Times New Roman" w:cs="Times New Roman"/>
                  <w:color w:val="000000" w:themeColor="text1"/>
                </w:rPr>
                <w:t>(ф. 0503164)</w:t>
              </w:r>
            </w:hyperlink>
          </w:p>
          <w:p w:rsidR="00755400" w:rsidRPr="00CC20A5" w:rsidRDefault="00755400" w:rsidP="00755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 xml:space="preserve">раздел 1 графы 3, 6-9 </w:t>
            </w: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управление доходов и муниципальных долговых обязательств</w:t>
            </w:r>
          </w:p>
        </w:tc>
      </w:tr>
      <w:tr w:rsidR="00CC20A5" w:rsidRPr="00CC20A5" w:rsidTr="00755400">
        <w:trPr>
          <w:trHeight w:val="330"/>
        </w:trPr>
        <w:tc>
          <w:tcPr>
            <w:tcW w:w="675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раздел 1 графа 5</w:t>
            </w:r>
          </w:p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 xml:space="preserve">управление учета и отчетности – </w:t>
            </w:r>
          </w:p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один рабочий день со дня представления бюджетной отчетности</w:t>
            </w:r>
          </w:p>
        </w:tc>
      </w:tr>
      <w:tr w:rsidR="00CC20A5" w:rsidRPr="00CC20A5" w:rsidTr="00755400">
        <w:trPr>
          <w:trHeight w:val="297"/>
        </w:trPr>
        <w:tc>
          <w:tcPr>
            <w:tcW w:w="675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раздел 2 графа 3</w:t>
            </w: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 xml:space="preserve">управление составления и исполнения городского бюджета – один рабочий день </w:t>
            </w:r>
          </w:p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со дня представления бюджетной отчетности</w:t>
            </w:r>
          </w:p>
        </w:tc>
      </w:tr>
      <w:tr w:rsidR="00CC20A5" w:rsidRPr="00CC20A5" w:rsidTr="00755400">
        <w:trPr>
          <w:trHeight w:val="283"/>
        </w:trPr>
        <w:tc>
          <w:tcPr>
            <w:tcW w:w="675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раздел 2 графа 4</w:t>
            </w: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управление учета и отчетности</w:t>
            </w:r>
          </w:p>
        </w:tc>
      </w:tr>
      <w:tr w:rsidR="00CC20A5" w:rsidRPr="00CC20A5" w:rsidTr="00755400">
        <w:trPr>
          <w:trHeight w:val="248"/>
        </w:trPr>
        <w:tc>
          <w:tcPr>
            <w:tcW w:w="675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раздел 2 графа 5</w:t>
            </w: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 xml:space="preserve">управление учета и отчетности – </w:t>
            </w:r>
          </w:p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один рабочий день со дня представления бюджетной отчетности</w:t>
            </w:r>
          </w:p>
        </w:tc>
      </w:tr>
      <w:tr w:rsidR="00CC20A5" w:rsidRPr="00CC20A5" w:rsidTr="00755400">
        <w:trPr>
          <w:trHeight w:val="267"/>
        </w:trPr>
        <w:tc>
          <w:tcPr>
            <w:tcW w:w="675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раздел 2 графы 6-9</w:t>
            </w:r>
          </w:p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 xml:space="preserve">отраслевые управления – </w:t>
            </w:r>
          </w:p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после проверки иными управлениями</w:t>
            </w:r>
          </w:p>
        </w:tc>
      </w:tr>
      <w:tr w:rsidR="00CC20A5" w:rsidRPr="00CC20A5" w:rsidTr="00755400">
        <w:trPr>
          <w:trHeight w:val="845"/>
        </w:trPr>
        <w:tc>
          <w:tcPr>
            <w:tcW w:w="675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раздел 3 графа 3 в части общего объема дефицита городского бюджета</w:t>
            </w: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 xml:space="preserve">управление составления и исполнения городского бюджета – один рабочий день </w:t>
            </w:r>
          </w:p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со дня представления бюджетной отчетности</w:t>
            </w:r>
          </w:p>
        </w:tc>
      </w:tr>
      <w:tr w:rsidR="00CC20A5" w:rsidRPr="00CC20A5" w:rsidTr="00A4321C">
        <w:trPr>
          <w:trHeight w:val="2312"/>
        </w:trPr>
        <w:tc>
          <w:tcPr>
            <w:tcW w:w="675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раздел 3 графа 3 в части источников внутреннего финансирования дефицита городского бюджета</w:t>
            </w:r>
          </w:p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раздел 3 графы 6-9 в части источников внутреннего финансирования дефицита городского бюджета</w:t>
            </w: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управление доходов и муниципальных долговых обязательств – один рабочий день со дня представления бюджетной отчетности</w:t>
            </w:r>
          </w:p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20078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 xml:space="preserve">управление доходов и муниципальных долговых обязательств –  </w:t>
            </w:r>
          </w:p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после проверки иными управлениями</w:t>
            </w:r>
          </w:p>
        </w:tc>
      </w:tr>
      <w:tr w:rsidR="00CC20A5" w:rsidRPr="00CC20A5" w:rsidTr="00755400">
        <w:trPr>
          <w:trHeight w:val="285"/>
        </w:trPr>
        <w:tc>
          <w:tcPr>
            <w:tcW w:w="675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раздел 3 графа 4, 5</w:t>
            </w:r>
          </w:p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 xml:space="preserve">управление учета и отчетности – </w:t>
            </w:r>
          </w:p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один рабочий день со дня представления бюджетной отчетности</w:t>
            </w:r>
          </w:p>
        </w:tc>
      </w:tr>
      <w:tr w:rsidR="00CC20A5" w:rsidRPr="00CC20A5" w:rsidTr="00755400">
        <w:tc>
          <w:tcPr>
            <w:tcW w:w="675" w:type="dxa"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7591" w:type="dxa"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 xml:space="preserve">Сведения о движении нефинансовых активов </w:t>
            </w:r>
            <w:hyperlink r:id="rId16" w:history="1">
              <w:r w:rsidRPr="00CC20A5">
                <w:rPr>
                  <w:rFonts w:ascii="Times New Roman" w:hAnsi="Times New Roman" w:cs="Times New Roman"/>
                  <w:color w:val="000000" w:themeColor="text1"/>
                </w:rPr>
                <w:t>(ф. 0503168)</w:t>
              </w:r>
            </w:hyperlink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22" w:type="dxa"/>
          </w:tcPr>
          <w:p w:rsidR="00A4321C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управление учета и отчетности</w:t>
            </w:r>
          </w:p>
          <w:p w:rsidR="00A4321C" w:rsidRPr="00CC20A5" w:rsidRDefault="00A4321C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20A5" w:rsidRPr="00CC20A5" w:rsidTr="00755400">
        <w:trPr>
          <w:trHeight w:val="390"/>
        </w:trPr>
        <w:tc>
          <w:tcPr>
            <w:tcW w:w="675" w:type="dxa"/>
            <w:vMerge w:val="restart"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7591" w:type="dxa"/>
            <w:vMerge w:val="restart"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 xml:space="preserve">Сведения по дебиторской и кредиторской задолженности </w:t>
            </w:r>
            <w:hyperlink r:id="rId17" w:history="1">
              <w:r w:rsidRPr="00CC20A5">
                <w:rPr>
                  <w:rFonts w:ascii="Times New Roman" w:hAnsi="Times New Roman" w:cs="Times New Roman"/>
                  <w:color w:val="000000" w:themeColor="text1"/>
                </w:rPr>
                <w:t>(ф. 0503169)</w:t>
              </w:r>
            </w:hyperlink>
          </w:p>
          <w:p w:rsidR="00755400" w:rsidRPr="00CC20A5" w:rsidRDefault="00755400" w:rsidP="00755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раздел 1 графы 1-14</w:t>
            </w:r>
          </w:p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 xml:space="preserve">управление учета и отчетности –  </w:t>
            </w:r>
          </w:p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два рабочих дня со дня представления бюджетной отчетности</w:t>
            </w:r>
          </w:p>
        </w:tc>
      </w:tr>
      <w:tr w:rsidR="00CC20A5" w:rsidRPr="00CC20A5" w:rsidTr="00755400">
        <w:trPr>
          <w:trHeight w:val="375"/>
        </w:trPr>
        <w:tc>
          <w:tcPr>
            <w:tcW w:w="675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 xml:space="preserve">раздел 1 графа 1 </w:t>
            </w:r>
          </w:p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в части кодов бюджетной классификации по расходам городского бюджета</w:t>
            </w:r>
          </w:p>
        </w:tc>
        <w:tc>
          <w:tcPr>
            <w:tcW w:w="4622" w:type="dxa"/>
          </w:tcPr>
          <w:p w:rsidR="00A4321C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 xml:space="preserve">отраслевые управления – </w:t>
            </w:r>
          </w:p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после проверки управлением учета и отчетности</w:t>
            </w:r>
          </w:p>
        </w:tc>
      </w:tr>
      <w:tr w:rsidR="00CC20A5" w:rsidRPr="00CC20A5" w:rsidTr="00755400">
        <w:trPr>
          <w:trHeight w:val="791"/>
        </w:trPr>
        <w:tc>
          <w:tcPr>
            <w:tcW w:w="675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 xml:space="preserve">раздел 1 графа 1 </w:t>
            </w:r>
          </w:p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в части кодов бюджетной классификации  доходов</w:t>
            </w:r>
          </w:p>
        </w:tc>
        <w:tc>
          <w:tcPr>
            <w:tcW w:w="4622" w:type="dxa"/>
          </w:tcPr>
          <w:p w:rsidR="00A4321C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 xml:space="preserve">управление доходов и муниципальных долговых обязательств – </w:t>
            </w:r>
          </w:p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после проверки управлением учета и отчетности</w:t>
            </w:r>
          </w:p>
        </w:tc>
      </w:tr>
      <w:tr w:rsidR="00CC20A5" w:rsidRPr="00CC20A5" w:rsidTr="00755400">
        <w:trPr>
          <w:trHeight w:val="390"/>
        </w:trPr>
        <w:tc>
          <w:tcPr>
            <w:tcW w:w="675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раздел 2 графа 1</w:t>
            </w:r>
          </w:p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 xml:space="preserve">управление учета и отчетности – </w:t>
            </w:r>
          </w:p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два рабочих дня со дня представления бюджетной отчетности</w:t>
            </w:r>
          </w:p>
        </w:tc>
      </w:tr>
      <w:tr w:rsidR="00CC20A5" w:rsidRPr="00CC20A5" w:rsidTr="00755400">
        <w:trPr>
          <w:trHeight w:val="329"/>
        </w:trPr>
        <w:tc>
          <w:tcPr>
            <w:tcW w:w="675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раздел 2 графы 2-8</w:t>
            </w:r>
          </w:p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22" w:type="dxa"/>
          </w:tcPr>
          <w:p w:rsidR="00E20078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отраслевые управления</w:t>
            </w:r>
            <w:r w:rsidR="00E20078" w:rsidRPr="00CC20A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CC20A5">
              <w:rPr>
                <w:rFonts w:ascii="Times New Roman" w:hAnsi="Times New Roman" w:cs="Times New Roman"/>
                <w:color w:val="000000" w:themeColor="text1"/>
              </w:rPr>
              <w:t xml:space="preserve">управление доходов и муниципальных долговых обязательств –  </w:t>
            </w:r>
          </w:p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после проверки  управлением учета и отчетности</w:t>
            </w:r>
          </w:p>
        </w:tc>
      </w:tr>
      <w:tr w:rsidR="00CC20A5" w:rsidRPr="00CC20A5" w:rsidTr="00755400">
        <w:trPr>
          <w:trHeight w:val="583"/>
        </w:trPr>
        <w:tc>
          <w:tcPr>
            <w:tcW w:w="675" w:type="dxa"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14.</w:t>
            </w:r>
          </w:p>
        </w:tc>
        <w:tc>
          <w:tcPr>
            <w:tcW w:w="7591" w:type="dxa"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 xml:space="preserve">Сведения о финансовых вложениях получателя бюджетных средств, администратора источников финансирования дефицита бюджета </w:t>
            </w:r>
            <w:hyperlink r:id="rId18" w:history="1">
              <w:r w:rsidRPr="00CC20A5">
                <w:rPr>
                  <w:rFonts w:ascii="Times New Roman" w:hAnsi="Times New Roman" w:cs="Times New Roman"/>
                  <w:color w:val="000000" w:themeColor="text1"/>
                </w:rPr>
                <w:t>(ф. 0503171)</w:t>
              </w:r>
            </w:hyperlink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управление учета и отчетности</w:t>
            </w:r>
          </w:p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20A5" w:rsidRPr="00CC20A5" w:rsidTr="00755400">
        <w:trPr>
          <w:trHeight w:val="410"/>
        </w:trPr>
        <w:tc>
          <w:tcPr>
            <w:tcW w:w="675" w:type="dxa"/>
            <w:vMerge w:val="restart"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15.</w:t>
            </w:r>
          </w:p>
        </w:tc>
        <w:tc>
          <w:tcPr>
            <w:tcW w:w="7591" w:type="dxa"/>
            <w:vMerge w:val="restart"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 xml:space="preserve">Сведения о государственном (муниципальном) долге, предоставленных бюджетных кредитах </w:t>
            </w:r>
            <w:hyperlink r:id="rId19" w:history="1">
              <w:r w:rsidRPr="00CC20A5">
                <w:rPr>
                  <w:rFonts w:ascii="Times New Roman" w:hAnsi="Times New Roman" w:cs="Times New Roman"/>
                  <w:color w:val="000000" w:themeColor="text1"/>
                </w:rPr>
                <w:t>(ф. 0503172)</w:t>
              </w:r>
            </w:hyperlink>
          </w:p>
          <w:p w:rsidR="00755400" w:rsidRPr="00CC20A5" w:rsidRDefault="00755400" w:rsidP="00755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раздел 1 графа 1</w:t>
            </w:r>
          </w:p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22" w:type="dxa"/>
          </w:tcPr>
          <w:p w:rsidR="00A4321C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 xml:space="preserve">управление учета и отчетности – </w:t>
            </w:r>
          </w:p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два рабочих дня со дня представления бюджетной отчетности</w:t>
            </w:r>
          </w:p>
        </w:tc>
      </w:tr>
      <w:tr w:rsidR="00CC20A5" w:rsidRPr="00CC20A5" w:rsidTr="00755400">
        <w:trPr>
          <w:trHeight w:val="259"/>
        </w:trPr>
        <w:tc>
          <w:tcPr>
            <w:tcW w:w="675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 xml:space="preserve">раздел 1 графы 2-3 </w:t>
            </w:r>
          </w:p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22" w:type="dxa"/>
          </w:tcPr>
          <w:p w:rsidR="00A4321C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 xml:space="preserve">управление доходов и муниципальных долговых обязательств – </w:t>
            </w:r>
          </w:p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после проверки управлением учета и отчетности</w:t>
            </w:r>
          </w:p>
        </w:tc>
      </w:tr>
      <w:tr w:rsidR="00CC20A5" w:rsidRPr="00CC20A5" w:rsidTr="00755400">
        <w:trPr>
          <w:trHeight w:val="350"/>
        </w:trPr>
        <w:tc>
          <w:tcPr>
            <w:tcW w:w="675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раздел 2 графа 1</w:t>
            </w:r>
          </w:p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 xml:space="preserve">управление учета и отчетности – </w:t>
            </w:r>
          </w:p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два рабочих дня со дня представления бюджетной отчетности</w:t>
            </w:r>
          </w:p>
        </w:tc>
      </w:tr>
      <w:tr w:rsidR="00CC20A5" w:rsidRPr="00CC20A5" w:rsidTr="00755400">
        <w:trPr>
          <w:trHeight w:val="249"/>
        </w:trPr>
        <w:tc>
          <w:tcPr>
            <w:tcW w:w="675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раздел 2 графа 2-3</w:t>
            </w:r>
          </w:p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 xml:space="preserve">управление доходов и муниципальных долговых обязательств – </w:t>
            </w:r>
          </w:p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после проверки управлением учета и отчетности</w:t>
            </w:r>
          </w:p>
        </w:tc>
      </w:tr>
      <w:tr w:rsidR="00CC20A5" w:rsidRPr="00CC20A5" w:rsidTr="00755400">
        <w:trPr>
          <w:trHeight w:val="497"/>
        </w:trPr>
        <w:tc>
          <w:tcPr>
            <w:tcW w:w="675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раздел 3 графа 1</w:t>
            </w:r>
          </w:p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22" w:type="dxa"/>
          </w:tcPr>
          <w:p w:rsidR="00A4321C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 xml:space="preserve">управление учета и отчетности – </w:t>
            </w:r>
          </w:p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два рабочих дня со дня представления бюджетной отчетности</w:t>
            </w:r>
          </w:p>
        </w:tc>
      </w:tr>
      <w:tr w:rsidR="00CC20A5" w:rsidRPr="00CC20A5" w:rsidTr="00755400">
        <w:trPr>
          <w:trHeight w:val="579"/>
        </w:trPr>
        <w:tc>
          <w:tcPr>
            <w:tcW w:w="675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раздел 3 графа 2-9</w:t>
            </w:r>
          </w:p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 xml:space="preserve">управление доходов и муниципальных долговых обязательств – </w:t>
            </w:r>
          </w:p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после проверки управлением учета и отчетности</w:t>
            </w:r>
          </w:p>
        </w:tc>
      </w:tr>
      <w:tr w:rsidR="00CC20A5" w:rsidRPr="00CC20A5" w:rsidTr="00755400">
        <w:trPr>
          <w:trHeight w:val="579"/>
        </w:trPr>
        <w:tc>
          <w:tcPr>
            <w:tcW w:w="675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раздел 4 графа 1-5</w:t>
            </w:r>
          </w:p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управление доходов и муниципальных долговых обязательств</w:t>
            </w:r>
          </w:p>
        </w:tc>
      </w:tr>
      <w:tr w:rsidR="00CC20A5" w:rsidRPr="00CC20A5" w:rsidTr="00755400">
        <w:trPr>
          <w:trHeight w:val="356"/>
        </w:trPr>
        <w:tc>
          <w:tcPr>
            <w:tcW w:w="675" w:type="dxa"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16.</w:t>
            </w:r>
          </w:p>
        </w:tc>
        <w:tc>
          <w:tcPr>
            <w:tcW w:w="7591" w:type="dxa"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 xml:space="preserve">Сведения об изменении остатков валюты баланса </w:t>
            </w:r>
            <w:hyperlink r:id="rId20" w:history="1">
              <w:r w:rsidRPr="00CC20A5">
                <w:rPr>
                  <w:rFonts w:ascii="Times New Roman" w:hAnsi="Times New Roman" w:cs="Times New Roman"/>
                  <w:color w:val="000000" w:themeColor="text1"/>
                </w:rPr>
                <w:t>(ф. 0503173)</w:t>
              </w:r>
            </w:hyperlink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управление учета и отчетности</w:t>
            </w:r>
          </w:p>
        </w:tc>
      </w:tr>
      <w:tr w:rsidR="00CC20A5" w:rsidRPr="00CC20A5" w:rsidTr="00755400">
        <w:trPr>
          <w:trHeight w:val="797"/>
        </w:trPr>
        <w:tc>
          <w:tcPr>
            <w:tcW w:w="675" w:type="dxa"/>
            <w:vMerge w:val="restart"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17.</w:t>
            </w:r>
          </w:p>
        </w:tc>
        <w:tc>
          <w:tcPr>
            <w:tcW w:w="7591" w:type="dxa"/>
            <w:vMerge w:val="restart"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 xml:space="preserve"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</w:t>
            </w:r>
            <w:hyperlink r:id="rId21" w:history="1">
              <w:r w:rsidRPr="00CC20A5">
                <w:rPr>
                  <w:rFonts w:ascii="Times New Roman" w:hAnsi="Times New Roman" w:cs="Times New Roman"/>
                  <w:color w:val="000000" w:themeColor="text1"/>
                </w:rPr>
                <w:t>(ф. 0503174)</w:t>
              </w:r>
            </w:hyperlink>
          </w:p>
          <w:p w:rsidR="00755400" w:rsidRPr="00CC20A5" w:rsidRDefault="00755400" w:rsidP="00755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графы 4, 6, 8</w:t>
            </w:r>
          </w:p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 xml:space="preserve">управление учета и отчетности – </w:t>
            </w:r>
          </w:p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два рабочих дня со дня представления бюджетной отчетности</w:t>
            </w:r>
          </w:p>
        </w:tc>
      </w:tr>
      <w:tr w:rsidR="00CC20A5" w:rsidRPr="00CC20A5" w:rsidTr="00755400">
        <w:trPr>
          <w:trHeight w:val="453"/>
        </w:trPr>
        <w:tc>
          <w:tcPr>
            <w:tcW w:w="675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графы 1, 2, 5, 7</w:t>
            </w: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 xml:space="preserve">управление доходов и муниципальных долговых обязательств – </w:t>
            </w:r>
          </w:p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после проверки управлением учета и отчетности</w:t>
            </w:r>
          </w:p>
        </w:tc>
      </w:tr>
      <w:tr w:rsidR="00CC20A5" w:rsidRPr="00CC20A5" w:rsidTr="00755400">
        <w:trPr>
          <w:trHeight w:val="315"/>
        </w:trPr>
        <w:tc>
          <w:tcPr>
            <w:tcW w:w="675" w:type="dxa"/>
            <w:vMerge w:val="restart"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18.</w:t>
            </w:r>
          </w:p>
        </w:tc>
        <w:tc>
          <w:tcPr>
            <w:tcW w:w="7591" w:type="dxa"/>
            <w:vMerge w:val="restart"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 xml:space="preserve">Сведения о принятых и неисполненных обязательствах получателя бюджетных средств </w:t>
            </w:r>
            <w:hyperlink r:id="rId22" w:history="1">
              <w:r w:rsidRPr="00CC20A5">
                <w:rPr>
                  <w:rFonts w:ascii="Times New Roman" w:hAnsi="Times New Roman" w:cs="Times New Roman"/>
                  <w:color w:val="000000" w:themeColor="text1"/>
                </w:rPr>
                <w:t>(ф. 0503175)</w:t>
              </w:r>
            </w:hyperlink>
          </w:p>
          <w:p w:rsidR="00755400" w:rsidRPr="00CC20A5" w:rsidRDefault="00755400" w:rsidP="00755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раздел 1 графа 1</w:t>
            </w: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 xml:space="preserve">управление учета и отчетности </w:t>
            </w:r>
          </w:p>
        </w:tc>
      </w:tr>
      <w:tr w:rsidR="00CC20A5" w:rsidRPr="00CC20A5" w:rsidTr="00755400">
        <w:trPr>
          <w:trHeight w:val="547"/>
        </w:trPr>
        <w:tc>
          <w:tcPr>
            <w:tcW w:w="675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раздел 1 графы 2-8</w:t>
            </w:r>
          </w:p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управление составления и исполнения городского бюджета</w:t>
            </w:r>
          </w:p>
        </w:tc>
      </w:tr>
      <w:tr w:rsidR="00CC20A5" w:rsidRPr="00CC20A5" w:rsidTr="00755400">
        <w:trPr>
          <w:trHeight w:val="285"/>
        </w:trPr>
        <w:tc>
          <w:tcPr>
            <w:tcW w:w="675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раздел 2 графа 1</w:t>
            </w: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 xml:space="preserve">управление учета и отчетности </w:t>
            </w:r>
          </w:p>
        </w:tc>
      </w:tr>
      <w:tr w:rsidR="00CC20A5" w:rsidRPr="00CC20A5" w:rsidTr="00755400">
        <w:trPr>
          <w:trHeight w:val="465"/>
        </w:trPr>
        <w:tc>
          <w:tcPr>
            <w:tcW w:w="675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раздел 2 графы 2-8</w:t>
            </w:r>
          </w:p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управление составления и исполнения городского бюджета</w:t>
            </w:r>
          </w:p>
        </w:tc>
      </w:tr>
      <w:tr w:rsidR="00CC20A5" w:rsidRPr="00CC20A5" w:rsidTr="00755400">
        <w:trPr>
          <w:trHeight w:val="294"/>
        </w:trPr>
        <w:tc>
          <w:tcPr>
            <w:tcW w:w="675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раздел 3 графа 1</w:t>
            </w: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 xml:space="preserve">управление учета и отчетности </w:t>
            </w:r>
          </w:p>
        </w:tc>
      </w:tr>
      <w:tr w:rsidR="00CC20A5" w:rsidRPr="00CC20A5" w:rsidTr="00755400">
        <w:trPr>
          <w:trHeight w:val="450"/>
        </w:trPr>
        <w:tc>
          <w:tcPr>
            <w:tcW w:w="675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раздел 3 графы 2-8</w:t>
            </w: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управление составления и исполнения городского бюджета</w:t>
            </w:r>
          </w:p>
        </w:tc>
      </w:tr>
      <w:tr w:rsidR="00CC20A5" w:rsidRPr="00CC20A5" w:rsidTr="00755400">
        <w:trPr>
          <w:trHeight w:val="270"/>
        </w:trPr>
        <w:tc>
          <w:tcPr>
            <w:tcW w:w="675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раздел 4 графа 1</w:t>
            </w: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 xml:space="preserve">управление учета и отчетности </w:t>
            </w:r>
          </w:p>
        </w:tc>
      </w:tr>
      <w:tr w:rsidR="00CC20A5" w:rsidRPr="00CC20A5" w:rsidTr="00755400">
        <w:trPr>
          <w:trHeight w:val="474"/>
        </w:trPr>
        <w:tc>
          <w:tcPr>
            <w:tcW w:w="675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раздел 4 графы 2-4</w:t>
            </w: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управление составления и исполнения городского бюджета</w:t>
            </w:r>
          </w:p>
        </w:tc>
      </w:tr>
      <w:tr w:rsidR="00CC20A5" w:rsidRPr="00CC20A5" w:rsidTr="00A4321C">
        <w:trPr>
          <w:trHeight w:val="529"/>
        </w:trPr>
        <w:tc>
          <w:tcPr>
            <w:tcW w:w="675" w:type="dxa"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19.</w:t>
            </w:r>
          </w:p>
        </w:tc>
        <w:tc>
          <w:tcPr>
            <w:tcW w:w="7591" w:type="dxa"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 xml:space="preserve">Сведения об остатках денежных средств на счетах получателя бюджетных средств </w:t>
            </w:r>
            <w:hyperlink r:id="rId23" w:history="1">
              <w:r w:rsidRPr="00CC20A5">
                <w:rPr>
                  <w:rFonts w:ascii="Times New Roman" w:hAnsi="Times New Roman" w:cs="Times New Roman"/>
                  <w:color w:val="000000" w:themeColor="text1"/>
                </w:rPr>
                <w:t>(ф. 0503178)</w:t>
              </w:r>
            </w:hyperlink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управление учета и отчетности</w:t>
            </w:r>
          </w:p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20A5" w:rsidRPr="00CC20A5" w:rsidTr="00755400">
        <w:tc>
          <w:tcPr>
            <w:tcW w:w="675" w:type="dxa"/>
            <w:vMerge w:val="restart"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7591" w:type="dxa"/>
            <w:vMerge w:val="restart"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Сведения о вложениях в объекты недвижимого имущества, объектах незавершенного строительства (ф. 0503190)</w:t>
            </w:r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графы 1-16, 21, 22</w:t>
            </w: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управление организации финансового обеспечения отраслей городского хозяйства – после проверки управлением  учета и отчетности</w:t>
            </w:r>
          </w:p>
        </w:tc>
      </w:tr>
      <w:tr w:rsidR="00CC20A5" w:rsidRPr="00CC20A5" w:rsidTr="00755400">
        <w:tc>
          <w:tcPr>
            <w:tcW w:w="675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графы 17-20</w:t>
            </w: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управление учета и отчетности</w:t>
            </w:r>
          </w:p>
        </w:tc>
      </w:tr>
      <w:tr w:rsidR="00CC20A5" w:rsidRPr="00CC20A5" w:rsidTr="00755400">
        <w:tc>
          <w:tcPr>
            <w:tcW w:w="675" w:type="dxa"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21.</w:t>
            </w:r>
          </w:p>
        </w:tc>
        <w:tc>
          <w:tcPr>
            <w:tcW w:w="7591" w:type="dxa"/>
          </w:tcPr>
          <w:p w:rsidR="00755400" w:rsidRPr="00CC20A5" w:rsidRDefault="00755400" w:rsidP="00755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 xml:space="preserve">Сведения об исполнении судебных решений по денежным обязательствам бюджета </w:t>
            </w:r>
            <w:hyperlink r:id="rId24" w:history="1">
              <w:r w:rsidRPr="00CC20A5">
                <w:rPr>
                  <w:rFonts w:ascii="Times New Roman" w:hAnsi="Times New Roman" w:cs="Times New Roman"/>
                  <w:color w:val="000000" w:themeColor="text1"/>
                </w:rPr>
                <w:t>(ф. 0503296)</w:t>
              </w:r>
            </w:hyperlink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управление учета и отчетности</w:t>
            </w:r>
          </w:p>
        </w:tc>
      </w:tr>
      <w:tr w:rsidR="00CC20A5" w:rsidRPr="00CC20A5" w:rsidTr="00755400">
        <w:tc>
          <w:tcPr>
            <w:tcW w:w="675" w:type="dxa"/>
            <w:vMerge w:val="restart"/>
          </w:tcPr>
          <w:p w:rsidR="00755400" w:rsidRPr="00CC20A5" w:rsidRDefault="00755400" w:rsidP="007554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22.</w:t>
            </w:r>
          </w:p>
        </w:tc>
        <w:tc>
          <w:tcPr>
            <w:tcW w:w="7591" w:type="dxa"/>
            <w:vMerge w:val="restart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Анализ отчета об исполнении бюджета субъектом бюджетной отчетности (Таблица № 13)</w:t>
            </w:r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код строки 010</w:t>
            </w: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управление доходов и муниципальных долговых обязательств</w:t>
            </w:r>
          </w:p>
        </w:tc>
      </w:tr>
      <w:tr w:rsidR="00CC20A5" w:rsidRPr="00CC20A5" w:rsidTr="00755400">
        <w:tc>
          <w:tcPr>
            <w:tcW w:w="675" w:type="dxa"/>
            <w:vMerge/>
          </w:tcPr>
          <w:p w:rsidR="00755400" w:rsidRPr="00CC20A5" w:rsidRDefault="00755400" w:rsidP="007554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код строки 020</w:t>
            </w: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отраслевые управления</w:t>
            </w:r>
          </w:p>
        </w:tc>
      </w:tr>
      <w:tr w:rsidR="00CC20A5" w:rsidRPr="00CC20A5" w:rsidTr="00755400">
        <w:tc>
          <w:tcPr>
            <w:tcW w:w="675" w:type="dxa"/>
            <w:vMerge/>
          </w:tcPr>
          <w:p w:rsidR="00755400" w:rsidRPr="00CC20A5" w:rsidRDefault="00755400" w:rsidP="007554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код строки 030</w:t>
            </w: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отраслевые управления</w:t>
            </w:r>
          </w:p>
        </w:tc>
      </w:tr>
      <w:tr w:rsidR="00CC20A5" w:rsidRPr="00CC20A5" w:rsidTr="00755400">
        <w:tc>
          <w:tcPr>
            <w:tcW w:w="675" w:type="dxa"/>
            <w:vMerge/>
          </w:tcPr>
          <w:p w:rsidR="00755400" w:rsidRPr="00CC20A5" w:rsidRDefault="00755400" w:rsidP="007554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код строки 040</w:t>
            </w: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управление составления и исполнения городского бюджета</w:t>
            </w:r>
          </w:p>
        </w:tc>
      </w:tr>
      <w:tr w:rsidR="00CC20A5" w:rsidRPr="00CC20A5" w:rsidTr="00755400">
        <w:tc>
          <w:tcPr>
            <w:tcW w:w="675" w:type="dxa"/>
            <w:vMerge/>
          </w:tcPr>
          <w:p w:rsidR="00755400" w:rsidRPr="00CC20A5" w:rsidRDefault="00755400" w:rsidP="007554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код строки 050</w:t>
            </w: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отраслевые управления</w:t>
            </w:r>
          </w:p>
        </w:tc>
      </w:tr>
      <w:tr w:rsidR="00CC20A5" w:rsidRPr="00CC20A5" w:rsidTr="00755400">
        <w:tc>
          <w:tcPr>
            <w:tcW w:w="675" w:type="dxa"/>
            <w:vMerge/>
          </w:tcPr>
          <w:p w:rsidR="00755400" w:rsidRPr="00CC20A5" w:rsidRDefault="00755400" w:rsidP="007554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код строки 060</w:t>
            </w: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 xml:space="preserve">управление доходов и муниципальных долговых обязательств </w:t>
            </w:r>
          </w:p>
        </w:tc>
      </w:tr>
      <w:tr w:rsidR="00CC20A5" w:rsidRPr="00CC20A5" w:rsidTr="00755400">
        <w:tc>
          <w:tcPr>
            <w:tcW w:w="675" w:type="dxa"/>
            <w:vMerge w:val="restart"/>
          </w:tcPr>
          <w:p w:rsidR="00755400" w:rsidRPr="00CC20A5" w:rsidRDefault="00755400" w:rsidP="007554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23.</w:t>
            </w:r>
          </w:p>
        </w:tc>
        <w:tc>
          <w:tcPr>
            <w:tcW w:w="7591" w:type="dxa"/>
            <w:vMerge w:val="restart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 xml:space="preserve">Анализ показателей отчетности субъекта бюджетной отчетности </w:t>
            </w:r>
          </w:p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(Таблица № 14)</w:t>
            </w:r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код строки 010</w:t>
            </w: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управление учета и отчетности</w:t>
            </w:r>
          </w:p>
        </w:tc>
      </w:tr>
      <w:tr w:rsidR="00CC20A5" w:rsidRPr="00CC20A5" w:rsidTr="00755400">
        <w:tc>
          <w:tcPr>
            <w:tcW w:w="675" w:type="dxa"/>
            <w:vMerge/>
          </w:tcPr>
          <w:p w:rsidR="00755400" w:rsidRPr="00CC20A5" w:rsidRDefault="00755400" w:rsidP="007554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код строки 020</w:t>
            </w: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управление учета и отчетности</w:t>
            </w:r>
          </w:p>
        </w:tc>
      </w:tr>
      <w:tr w:rsidR="00CC20A5" w:rsidRPr="00CC20A5" w:rsidTr="00755400">
        <w:tc>
          <w:tcPr>
            <w:tcW w:w="675" w:type="dxa"/>
            <w:vMerge/>
          </w:tcPr>
          <w:p w:rsidR="00755400" w:rsidRPr="00CC20A5" w:rsidRDefault="00755400" w:rsidP="007554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код строки 030</w:t>
            </w: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отраслевые управления</w:t>
            </w:r>
          </w:p>
        </w:tc>
      </w:tr>
      <w:tr w:rsidR="00CC20A5" w:rsidRPr="00CC20A5" w:rsidTr="00755400">
        <w:tc>
          <w:tcPr>
            <w:tcW w:w="675" w:type="dxa"/>
            <w:vMerge/>
          </w:tcPr>
          <w:p w:rsidR="00755400" w:rsidRPr="00CC20A5" w:rsidRDefault="00755400" w:rsidP="007554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код строки 040</w:t>
            </w: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управление доходов и муниципальных долговых обязательств;</w:t>
            </w:r>
          </w:p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отраслевые управления</w:t>
            </w:r>
          </w:p>
        </w:tc>
      </w:tr>
      <w:tr w:rsidR="00CC20A5" w:rsidRPr="00CC20A5" w:rsidTr="00755400">
        <w:tc>
          <w:tcPr>
            <w:tcW w:w="675" w:type="dxa"/>
            <w:vMerge/>
          </w:tcPr>
          <w:p w:rsidR="00755400" w:rsidRPr="00CC20A5" w:rsidRDefault="00755400" w:rsidP="007554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код строки 050</w:t>
            </w: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управление доходов и муниципальных долговых обязательств;</w:t>
            </w:r>
          </w:p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отраслевые управления</w:t>
            </w:r>
          </w:p>
        </w:tc>
      </w:tr>
      <w:tr w:rsidR="00CC20A5" w:rsidRPr="00CC20A5" w:rsidTr="00755400">
        <w:tc>
          <w:tcPr>
            <w:tcW w:w="675" w:type="dxa"/>
            <w:vMerge/>
          </w:tcPr>
          <w:p w:rsidR="00755400" w:rsidRPr="00CC20A5" w:rsidRDefault="00755400" w:rsidP="007554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код строки 060</w:t>
            </w: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управление учета и отчетности</w:t>
            </w:r>
          </w:p>
        </w:tc>
      </w:tr>
      <w:tr w:rsidR="00CC20A5" w:rsidRPr="00CC20A5" w:rsidTr="00755400">
        <w:tc>
          <w:tcPr>
            <w:tcW w:w="675" w:type="dxa"/>
            <w:vMerge/>
          </w:tcPr>
          <w:p w:rsidR="00755400" w:rsidRPr="00CC20A5" w:rsidRDefault="00755400" w:rsidP="007554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код строки 070</w:t>
            </w: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управление учета и отчетности</w:t>
            </w:r>
          </w:p>
        </w:tc>
      </w:tr>
      <w:tr w:rsidR="00CC20A5" w:rsidRPr="00CC20A5" w:rsidTr="00755400">
        <w:tc>
          <w:tcPr>
            <w:tcW w:w="675" w:type="dxa"/>
            <w:vMerge/>
          </w:tcPr>
          <w:p w:rsidR="00755400" w:rsidRPr="00CC20A5" w:rsidRDefault="00755400" w:rsidP="007554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код строки 080</w:t>
            </w: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отраслевые управления</w:t>
            </w:r>
          </w:p>
        </w:tc>
      </w:tr>
      <w:tr w:rsidR="00CC20A5" w:rsidRPr="00CC20A5" w:rsidTr="00755400">
        <w:tc>
          <w:tcPr>
            <w:tcW w:w="675" w:type="dxa"/>
            <w:vMerge/>
          </w:tcPr>
          <w:p w:rsidR="00755400" w:rsidRPr="00CC20A5" w:rsidRDefault="00755400" w:rsidP="007554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код строки 090</w:t>
            </w: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отраслевые управления</w:t>
            </w:r>
          </w:p>
        </w:tc>
      </w:tr>
      <w:tr w:rsidR="00CC20A5" w:rsidRPr="00CC20A5" w:rsidTr="00755400">
        <w:tc>
          <w:tcPr>
            <w:tcW w:w="675" w:type="dxa"/>
            <w:vMerge/>
          </w:tcPr>
          <w:p w:rsidR="00755400" w:rsidRPr="00CC20A5" w:rsidRDefault="00755400" w:rsidP="007554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код строки 100</w:t>
            </w: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управление организации финансового обеспечения отраслей городского хозяйства</w:t>
            </w:r>
          </w:p>
        </w:tc>
      </w:tr>
      <w:tr w:rsidR="00CC20A5" w:rsidRPr="00CC20A5" w:rsidTr="00755400">
        <w:tc>
          <w:tcPr>
            <w:tcW w:w="675" w:type="dxa"/>
            <w:vMerge/>
          </w:tcPr>
          <w:p w:rsidR="00755400" w:rsidRPr="00CC20A5" w:rsidRDefault="00755400" w:rsidP="007554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код строки 110</w:t>
            </w: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управление организации финансового обеспечения отраслей городского хозяйства</w:t>
            </w:r>
          </w:p>
        </w:tc>
      </w:tr>
      <w:tr w:rsidR="00CC20A5" w:rsidRPr="00CC20A5" w:rsidTr="00755400">
        <w:tc>
          <w:tcPr>
            <w:tcW w:w="675" w:type="dxa"/>
            <w:vMerge/>
          </w:tcPr>
          <w:p w:rsidR="00755400" w:rsidRPr="00CC20A5" w:rsidRDefault="00755400" w:rsidP="007554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код строки 120</w:t>
            </w: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управление организации финансового обеспечения отраслей городского хозяйства</w:t>
            </w:r>
          </w:p>
        </w:tc>
      </w:tr>
      <w:tr w:rsidR="00CC20A5" w:rsidRPr="00CC20A5" w:rsidTr="00755400">
        <w:tc>
          <w:tcPr>
            <w:tcW w:w="675" w:type="dxa"/>
            <w:vMerge/>
          </w:tcPr>
          <w:p w:rsidR="00755400" w:rsidRPr="00CC20A5" w:rsidRDefault="00755400" w:rsidP="007554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код строки 130</w:t>
            </w: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управление организации финансового обеспечения отраслей городского хозяйства</w:t>
            </w:r>
          </w:p>
        </w:tc>
      </w:tr>
      <w:tr w:rsidR="00CC20A5" w:rsidRPr="00CC20A5" w:rsidTr="00755400">
        <w:tc>
          <w:tcPr>
            <w:tcW w:w="675" w:type="dxa"/>
            <w:vMerge/>
          </w:tcPr>
          <w:p w:rsidR="00755400" w:rsidRPr="00CC20A5" w:rsidRDefault="00755400" w:rsidP="007554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код строки 140</w:t>
            </w: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управление учета и отчетности</w:t>
            </w:r>
          </w:p>
        </w:tc>
      </w:tr>
      <w:tr w:rsidR="00CC20A5" w:rsidRPr="00CC20A5" w:rsidTr="00755400">
        <w:tc>
          <w:tcPr>
            <w:tcW w:w="675" w:type="dxa"/>
            <w:vMerge w:val="restart"/>
          </w:tcPr>
          <w:p w:rsidR="00755400" w:rsidRPr="00CC20A5" w:rsidRDefault="00755400" w:rsidP="007554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24.</w:t>
            </w:r>
          </w:p>
        </w:tc>
        <w:tc>
          <w:tcPr>
            <w:tcW w:w="7591" w:type="dxa"/>
            <w:vMerge w:val="restart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 xml:space="preserve">Причины увеличения просроченной задолженности </w:t>
            </w:r>
          </w:p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(Таблица № 15)</w:t>
            </w:r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графа 4</w:t>
            </w: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управление учета и отчетности</w:t>
            </w:r>
          </w:p>
        </w:tc>
      </w:tr>
      <w:tr w:rsidR="00CC20A5" w:rsidRPr="00CC20A5" w:rsidTr="00755400">
        <w:tc>
          <w:tcPr>
            <w:tcW w:w="675" w:type="dxa"/>
            <w:vMerge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91" w:type="dxa"/>
            <w:vMerge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графа 5</w:t>
            </w: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управление доходов и муниципальных долговых обязательств;</w:t>
            </w:r>
          </w:p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отраслевые управления</w:t>
            </w:r>
          </w:p>
        </w:tc>
      </w:tr>
      <w:tr w:rsidR="00CC20A5" w:rsidRPr="00CC20A5" w:rsidTr="00177BE8">
        <w:trPr>
          <w:trHeight w:val="691"/>
        </w:trPr>
        <w:tc>
          <w:tcPr>
            <w:tcW w:w="675" w:type="dxa"/>
            <w:vMerge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91" w:type="dxa"/>
            <w:vMerge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3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графа 6</w:t>
            </w:r>
          </w:p>
        </w:tc>
        <w:tc>
          <w:tcPr>
            <w:tcW w:w="4622" w:type="dxa"/>
          </w:tcPr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управление доходов и муниципальных долговых обязательств;</w:t>
            </w:r>
          </w:p>
          <w:p w:rsidR="00755400" w:rsidRPr="00CC20A5" w:rsidRDefault="00755400" w:rsidP="00755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20A5">
              <w:rPr>
                <w:rFonts w:ascii="Times New Roman" w:hAnsi="Times New Roman" w:cs="Times New Roman"/>
                <w:color w:val="000000" w:themeColor="text1"/>
              </w:rPr>
              <w:t>отраслевые управления</w:t>
            </w:r>
          </w:p>
        </w:tc>
      </w:tr>
    </w:tbl>
    <w:p w:rsidR="008D54AD" w:rsidRPr="00CC20A5" w:rsidRDefault="008D54AD" w:rsidP="003128F5">
      <w:pPr>
        <w:tabs>
          <w:tab w:val="left" w:pos="3924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08A4" w:rsidRPr="00CC20A5" w:rsidRDefault="007E3EB9" w:rsidP="003128F5">
      <w:pPr>
        <w:tabs>
          <w:tab w:val="left" w:pos="3924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2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."</w:t>
      </w:r>
    </w:p>
    <w:p w:rsidR="00E408A4" w:rsidRPr="00CC20A5" w:rsidRDefault="00E408A4" w:rsidP="00E20078">
      <w:pPr>
        <w:tabs>
          <w:tab w:val="left" w:pos="392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08A4" w:rsidRPr="00CC20A5" w:rsidRDefault="00E408A4" w:rsidP="003128F5">
      <w:pPr>
        <w:tabs>
          <w:tab w:val="left" w:pos="3924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F3203" w:rsidRPr="00CC20A5" w:rsidRDefault="007F3203" w:rsidP="007366A5">
      <w:pPr>
        <w:jc w:val="right"/>
        <w:rPr>
          <w:rFonts w:ascii="Times New Roman" w:hAnsi="Times New Roman" w:cs="Times New Roman"/>
          <w:color w:val="000000" w:themeColor="text1"/>
        </w:rPr>
      </w:pPr>
    </w:p>
    <w:sectPr w:rsidR="007F3203" w:rsidRPr="00CC20A5" w:rsidSect="00E20078">
      <w:pgSz w:w="16838" w:h="11906" w:orient="landscape"/>
      <w:pgMar w:top="1134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BE"/>
    <w:rsid w:val="00017C11"/>
    <w:rsid w:val="00035DF7"/>
    <w:rsid w:val="0005578C"/>
    <w:rsid w:val="00093423"/>
    <w:rsid w:val="00093E72"/>
    <w:rsid w:val="0009614E"/>
    <w:rsid w:val="000A3FEE"/>
    <w:rsid w:val="000B69FB"/>
    <w:rsid w:val="000C009A"/>
    <w:rsid w:val="000D5908"/>
    <w:rsid w:val="000D5EC5"/>
    <w:rsid w:val="000E009D"/>
    <w:rsid w:val="000E2D15"/>
    <w:rsid w:val="000F013D"/>
    <w:rsid w:val="000F1886"/>
    <w:rsid w:val="000F6B0C"/>
    <w:rsid w:val="001017C1"/>
    <w:rsid w:val="00112AE4"/>
    <w:rsid w:val="00113E00"/>
    <w:rsid w:val="00157F73"/>
    <w:rsid w:val="00164644"/>
    <w:rsid w:val="001733FF"/>
    <w:rsid w:val="00177BE8"/>
    <w:rsid w:val="001831DC"/>
    <w:rsid w:val="001907D1"/>
    <w:rsid w:val="00191947"/>
    <w:rsid w:val="00195235"/>
    <w:rsid w:val="001A2401"/>
    <w:rsid w:val="001A315F"/>
    <w:rsid w:val="001A6931"/>
    <w:rsid w:val="001B1117"/>
    <w:rsid w:val="001C5686"/>
    <w:rsid w:val="001D026A"/>
    <w:rsid w:val="001E5FF6"/>
    <w:rsid w:val="001F61E0"/>
    <w:rsid w:val="00215577"/>
    <w:rsid w:val="00235B62"/>
    <w:rsid w:val="002462F5"/>
    <w:rsid w:val="00253A8C"/>
    <w:rsid w:val="00254808"/>
    <w:rsid w:val="00257518"/>
    <w:rsid w:val="0026236E"/>
    <w:rsid w:val="00275C53"/>
    <w:rsid w:val="00286E13"/>
    <w:rsid w:val="00291C28"/>
    <w:rsid w:val="002A29D9"/>
    <w:rsid w:val="002B7478"/>
    <w:rsid w:val="002C0F7A"/>
    <w:rsid w:val="002C2A07"/>
    <w:rsid w:val="002E00EB"/>
    <w:rsid w:val="002E718E"/>
    <w:rsid w:val="002F53AB"/>
    <w:rsid w:val="002F66C2"/>
    <w:rsid w:val="003128F5"/>
    <w:rsid w:val="00320A43"/>
    <w:rsid w:val="0032117D"/>
    <w:rsid w:val="00336FF6"/>
    <w:rsid w:val="00337692"/>
    <w:rsid w:val="00353D2D"/>
    <w:rsid w:val="00365FBE"/>
    <w:rsid w:val="003670BB"/>
    <w:rsid w:val="003671AB"/>
    <w:rsid w:val="00377111"/>
    <w:rsid w:val="00377F79"/>
    <w:rsid w:val="00384A37"/>
    <w:rsid w:val="00391C01"/>
    <w:rsid w:val="00392CC6"/>
    <w:rsid w:val="003A096E"/>
    <w:rsid w:val="003A1729"/>
    <w:rsid w:val="003A4F41"/>
    <w:rsid w:val="00400D30"/>
    <w:rsid w:val="00413174"/>
    <w:rsid w:val="00415116"/>
    <w:rsid w:val="00426965"/>
    <w:rsid w:val="004325D4"/>
    <w:rsid w:val="004344F5"/>
    <w:rsid w:val="004474AB"/>
    <w:rsid w:val="0045128C"/>
    <w:rsid w:val="00460313"/>
    <w:rsid w:val="00461F5A"/>
    <w:rsid w:val="0048509F"/>
    <w:rsid w:val="00491766"/>
    <w:rsid w:val="004929C6"/>
    <w:rsid w:val="004A0F05"/>
    <w:rsid w:val="004B4BAE"/>
    <w:rsid w:val="004C0390"/>
    <w:rsid w:val="004C5FBD"/>
    <w:rsid w:val="004E65C5"/>
    <w:rsid w:val="004F1DB7"/>
    <w:rsid w:val="005058E6"/>
    <w:rsid w:val="005071B4"/>
    <w:rsid w:val="00512E94"/>
    <w:rsid w:val="005171BA"/>
    <w:rsid w:val="00517B5C"/>
    <w:rsid w:val="00523503"/>
    <w:rsid w:val="00524CB6"/>
    <w:rsid w:val="005518D8"/>
    <w:rsid w:val="00552F1E"/>
    <w:rsid w:val="00554D9E"/>
    <w:rsid w:val="00580BA7"/>
    <w:rsid w:val="00584FA7"/>
    <w:rsid w:val="0059577B"/>
    <w:rsid w:val="005966D8"/>
    <w:rsid w:val="005B15CE"/>
    <w:rsid w:val="005B3B79"/>
    <w:rsid w:val="005B6AEE"/>
    <w:rsid w:val="005C3A09"/>
    <w:rsid w:val="005C5F0D"/>
    <w:rsid w:val="005D5C5F"/>
    <w:rsid w:val="005F1C51"/>
    <w:rsid w:val="005F222E"/>
    <w:rsid w:val="006008C2"/>
    <w:rsid w:val="0061732E"/>
    <w:rsid w:val="006256A8"/>
    <w:rsid w:val="0063480E"/>
    <w:rsid w:val="006428B1"/>
    <w:rsid w:val="006442B4"/>
    <w:rsid w:val="00650A41"/>
    <w:rsid w:val="00661E8C"/>
    <w:rsid w:val="00667601"/>
    <w:rsid w:val="0067054F"/>
    <w:rsid w:val="00671671"/>
    <w:rsid w:val="006807C8"/>
    <w:rsid w:val="00683338"/>
    <w:rsid w:val="006833B2"/>
    <w:rsid w:val="006874CE"/>
    <w:rsid w:val="00697E5E"/>
    <w:rsid w:val="006A3D2A"/>
    <w:rsid w:val="006D0CCA"/>
    <w:rsid w:val="006E27E1"/>
    <w:rsid w:val="006F1964"/>
    <w:rsid w:val="006F5B8C"/>
    <w:rsid w:val="00702B17"/>
    <w:rsid w:val="00705C59"/>
    <w:rsid w:val="00706E48"/>
    <w:rsid w:val="00722E62"/>
    <w:rsid w:val="00730A05"/>
    <w:rsid w:val="00732228"/>
    <w:rsid w:val="007366A5"/>
    <w:rsid w:val="00745D55"/>
    <w:rsid w:val="00746658"/>
    <w:rsid w:val="00752DEB"/>
    <w:rsid w:val="00755400"/>
    <w:rsid w:val="007650EE"/>
    <w:rsid w:val="0079243F"/>
    <w:rsid w:val="007A0798"/>
    <w:rsid w:val="007A47AE"/>
    <w:rsid w:val="007B0BCF"/>
    <w:rsid w:val="007C7AD5"/>
    <w:rsid w:val="007D4F6F"/>
    <w:rsid w:val="007E131A"/>
    <w:rsid w:val="007E3EB9"/>
    <w:rsid w:val="007F2847"/>
    <w:rsid w:val="007F2976"/>
    <w:rsid w:val="007F3203"/>
    <w:rsid w:val="00802279"/>
    <w:rsid w:val="0081376C"/>
    <w:rsid w:val="00830B71"/>
    <w:rsid w:val="00843EC2"/>
    <w:rsid w:val="008634C1"/>
    <w:rsid w:val="00863D3E"/>
    <w:rsid w:val="00877135"/>
    <w:rsid w:val="00884A3C"/>
    <w:rsid w:val="00894D4D"/>
    <w:rsid w:val="008A1205"/>
    <w:rsid w:val="008B2DE1"/>
    <w:rsid w:val="008C0DD2"/>
    <w:rsid w:val="008D0D62"/>
    <w:rsid w:val="008D30EE"/>
    <w:rsid w:val="008D50C3"/>
    <w:rsid w:val="008D54AD"/>
    <w:rsid w:val="008E2258"/>
    <w:rsid w:val="008E5933"/>
    <w:rsid w:val="008E6A29"/>
    <w:rsid w:val="008F45D8"/>
    <w:rsid w:val="00916735"/>
    <w:rsid w:val="00921083"/>
    <w:rsid w:val="00926BED"/>
    <w:rsid w:val="009361FC"/>
    <w:rsid w:val="00937FBF"/>
    <w:rsid w:val="00943CAF"/>
    <w:rsid w:val="00955368"/>
    <w:rsid w:val="00955C0C"/>
    <w:rsid w:val="00956200"/>
    <w:rsid w:val="009619EE"/>
    <w:rsid w:val="00970749"/>
    <w:rsid w:val="00984E61"/>
    <w:rsid w:val="009859F3"/>
    <w:rsid w:val="009939AD"/>
    <w:rsid w:val="009A56DA"/>
    <w:rsid w:val="009A664A"/>
    <w:rsid w:val="009B4A6A"/>
    <w:rsid w:val="009D1176"/>
    <w:rsid w:val="009D2562"/>
    <w:rsid w:val="009D2683"/>
    <w:rsid w:val="009E54E0"/>
    <w:rsid w:val="009F0197"/>
    <w:rsid w:val="00A00F7C"/>
    <w:rsid w:val="00A132C5"/>
    <w:rsid w:val="00A16D15"/>
    <w:rsid w:val="00A25E49"/>
    <w:rsid w:val="00A333ED"/>
    <w:rsid w:val="00A4321C"/>
    <w:rsid w:val="00A5777F"/>
    <w:rsid w:val="00A6109D"/>
    <w:rsid w:val="00A64225"/>
    <w:rsid w:val="00A83801"/>
    <w:rsid w:val="00A942C8"/>
    <w:rsid w:val="00AB35D5"/>
    <w:rsid w:val="00AB5E98"/>
    <w:rsid w:val="00AE0F7E"/>
    <w:rsid w:val="00AE41F5"/>
    <w:rsid w:val="00AE635A"/>
    <w:rsid w:val="00AE6395"/>
    <w:rsid w:val="00AE7160"/>
    <w:rsid w:val="00AF7E0A"/>
    <w:rsid w:val="00B20B73"/>
    <w:rsid w:val="00B2234A"/>
    <w:rsid w:val="00B2592E"/>
    <w:rsid w:val="00B262DE"/>
    <w:rsid w:val="00B32EE5"/>
    <w:rsid w:val="00B41819"/>
    <w:rsid w:val="00B503FC"/>
    <w:rsid w:val="00B53445"/>
    <w:rsid w:val="00B71047"/>
    <w:rsid w:val="00B74245"/>
    <w:rsid w:val="00B74334"/>
    <w:rsid w:val="00B80D6A"/>
    <w:rsid w:val="00B864CC"/>
    <w:rsid w:val="00B86CFA"/>
    <w:rsid w:val="00B9354C"/>
    <w:rsid w:val="00B97048"/>
    <w:rsid w:val="00BB6CAC"/>
    <w:rsid w:val="00BC45B1"/>
    <w:rsid w:val="00BC50EC"/>
    <w:rsid w:val="00BD0ADC"/>
    <w:rsid w:val="00BD488C"/>
    <w:rsid w:val="00BD72DC"/>
    <w:rsid w:val="00C12D9D"/>
    <w:rsid w:val="00C15678"/>
    <w:rsid w:val="00C224EC"/>
    <w:rsid w:val="00C2705D"/>
    <w:rsid w:val="00C44F51"/>
    <w:rsid w:val="00C702AA"/>
    <w:rsid w:val="00C70AF7"/>
    <w:rsid w:val="00C7510C"/>
    <w:rsid w:val="00C824DF"/>
    <w:rsid w:val="00C90BEF"/>
    <w:rsid w:val="00CB0E42"/>
    <w:rsid w:val="00CC20A5"/>
    <w:rsid w:val="00CD1C17"/>
    <w:rsid w:val="00CE689A"/>
    <w:rsid w:val="00CF40C7"/>
    <w:rsid w:val="00CF7C69"/>
    <w:rsid w:val="00D06C85"/>
    <w:rsid w:val="00D11565"/>
    <w:rsid w:val="00D131AA"/>
    <w:rsid w:val="00D1727D"/>
    <w:rsid w:val="00D223CA"/>
    <w:rsid w:val="00D27B6A"/>
    <w:rsid w:val="00D31FB5"/>
    <w:rsid w:val="00D44BB8"/>
    <w:rsid w:val="00D61EC5"/>
    <w:rsid w:val="00D6227B"/>
    <w:rsid w:val="00D92354"/>
    <w:rsid w:val="00DD0C83"/>
    <w:rsid w:val="00DD2429"/>
    <w:rsid w:val="00DF648E"/>
    <w:rsid w:val="00E02DFD"/>
    <w:rsid w:val="00E0410F"/>
    <w:rsid w:val="00E12BD1"/>
    <w:rsid w:val="00E20078"/>
    <w:rsid w:val="00E408A4"/>
    <w:rsid w:val="00E66E32"/>
    <w:rsid w:val="00E74F50"/>
    <w:rsid w:val="00E84533"/>
    <w:rsid w:val="00EA38A2"/>
    <w:rsid w:val="00EA560A"/>
    <w:rsid w:val="00EC19A6"/>
    <w:rsid w:val="00EC4EB9"/>
    <w:rsid w:val="00EE10FC"/>
    <w:rsid w:val="00EE29BA"/>
    <w:rsid w:val="00EE4939"/>
    <w:rsid w:val="00EE6BA7"/>
    <w:rsid w:val="00F02029"/>
    <w:rsid w:val="00F107D7"/>
    <w:rsid w:val="00F2140B"/>
    <w:rsid w:val="00F51FFF"/>
    <w:rsid w:val="00F554E8"/>
    <w:rsid w:val="00F70D36"/>
    <w:rsid w:val="00F7379C"/>
    <w:rsid w:val="00F75061"/>
    <w:rsid w:val="00F77076"/>
    <w:rsid w:val="00FA0311"/>
    <w:rsid w:val="00FA20E2"/>
    <w:rsid w:val="00FA2D21"/>
    <w:rsid w:val="00FA3486"/>
    <w:rsid w:val="00FA454E"/>
    <w:rsid w:val="00FC51D6"/>
    <w:rsid w:val="00FC7569"/>
    <w:rsid w:val="00FD7634"/>
    <w:rsid w:val="00FE75F5"/>
    <w:rsid w:val="00FF2E25"/>
    <w:rsid w:val="00FF30BA"/>
    <w:rsid w:val="00F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F32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4">
    <w:name w:val="No Spacing"/>
    <w:uiPriority w:val="1"/>
    <w:qFormat/>
    <w:rsid w:val="008F45D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91C0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7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F32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4">
    <w:name w:val="No Spacing"/>
    <w:uiPriority w:val="1"/>
    <w:qFormat/>
    <w:rsid w:val="008F45D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91C0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7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ACDE481A59FF3AEF1BDE5A6A0AD88494DC0586C7E22EFA2334EEA6FA1E9F91B56257D23CCB3505s3s2M" TargetMode="External"/><Relationship Id="rId13" Type="http://schemas.openxmlformats.org/officeDocument/2006/relationships/hyperlink" Target="consultantplus://offline/ref=76487F601EFF939741CB0BA87A06D26C762ADAAA05826AD255BC96A8A36B8DDEF663F68DD926260FF3CDN" TargetMode="External"/><Relationship Id="rId18" Type="http://schemas.openxmlformats.org/officeDocument/2006/relationships/hyperlink" Target="consultantplus://offline/ref=AFADA87A490622197A0C44123392E187622423829ADEB14E27651CF360BEB79483611C1C5D1EBAD9A6YCN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5A379AC059319CBC12E7F958337AC3E8EAC75DC36BFC5AD85A0CED082F2757A05AEFF484B02y2ZFN" TargetMode="External"/><Relationship Id="rId7" Type="http://schemas.openxmlformats.org/officeDocument/2006/relationships/hyperlink" Target="consultantplus://offline/ref=60582EEDF6B2F1D367915F4D772CA4943D21FA254650124C69500B442337983C4D2D7DB077801B61K0s2M" TargetMode="External"/><Relationship Id="rId12" Type="http://schemas.openxmlformats.org/officeDocument/2006/relationships/hyperlink" Target="consultantplus://offline/ref=AC3B422E51C42C06925BA8F25A75DB19CFC18B0E5BE869C9A28A9C7495E753107BE10518F759408CNFv6M" TargetMode="External"/><Relationship Id="rId17" Type="http://schemas.openxmlformats.org/officeDocument/2006/relationships/hyperlink" Target="consultantplus://offline/ref=1180509F5FE498742B36AD0363C66BD15684DF099A816BF0999D757C0E31B31F4F0A683D5FFD5E11OFXC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D57BA37F5B82A3D79A110E298759B1A267ED27FBE20E64FDBACADFD95C6CED1FFDDD88D28190B91j3W8N" TargetMode="External"/><Relationship Id="rId20" Type="http://schemas.openxmlformats.org/officeDocument/2006/relationships/hyperlink" Target="consultantplus://offline/ref=AE655719DD637459C70049485021A463291D9F74B7B74DCACCCE2A401F3F647177D2B1EE0F2D0BEF21Y4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ABCF3F04028D109116B21916432917834111B5A33D9D7793F9240166B3B58381350D1A762D2FB8CKBoEM" TargetMode="External"/><Relationship Id="rId11" Type="http://schemas.openxmlformats.org/officeDocument/2006/relationships/hyperlink" Target="consultantplus://offline/ref=08909ACDF5F911C10CA84A2C890AA6E6C1A7DB7059EC329D8EBE4CB1A998AE41BE9FE0D20F93BA99nDuDM" TargetMode="External"/><Relationship Id="rId24" Type="http://schemas.openxmlformats.org/officeDocument/2006/relationships/hyperlink" Target="consultantplus://offline/ref=348B1F52E2937FD5E5445B50216A4930FF621E74C295E5CC3E1B9938AB5730E29BC09BEDF262iCeF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8187CFAA7E8475AB3EAAE79907F6720846E37F168650289549663464685540B64CFE75E0BCC60RCN" TargetMode="External"/><Relationship Id="rId23" Type="http://schemas.openxmlformats.org/officeDocument/2006/relationships/hyperlink" Target="consultantplus://offline/ref=76479B43D32A4CD7EB268B3E98C29A926E43F5AE7EC3559980345D127F87588C6CB2AFC71C829773o9dEN" TargetMode="External"/><Relationship Id="rId10" Type="http://schemas.openxmlformats.org/officeDocument/2006/relationships/hyperlink" Target="consultantplus://offline/ref=6259FB7B869B3F6DD43557B0C6179677FDD3157C6DE1BAC6AC55448C37741653B69026F870A76682G5uEM" TargetMode="External"/><Relationship Id="rId19" Type="http://schemas.openxmlformats.org/officeDocument/2006/relationships/hyperlink" Target="consultantplus://offline/ref=740ADDA0793377AC0CF9743007189C06369152B6DA8E78F898FEAFCCBE13CE729FFC59D7FDYFY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0D099C097D505CF6F0240F4297EA44C9FBF95F2B56070CE24AAC71C7FF3B37AF51007495767340e9t2M" TargetMode="External"/><Relationship Id="rId14" Type="http://schemas.openxmlformats.org/officeDocument/2006/relationships/hyperlink" Target="consultantplus://offline/ref=830FCE473E7F483D14D6A9905CD399BD145DA522771B407CE93F7650476DA821563D7EBF9CACC1241FDDN" TargetMode="External"/><Relationship Id="rId22" Type="http://schemas.openxmlformats.org/officeDocument/2006/relationships/hyperlink" Target="consultantplus://offline/ref=37D8589A8ABA924689CE2DC77D56D005826D50CBEDA310FCBFA6B93809CF82A13A2C7CC0AB3DC7b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310C8-2C54-4514-9D12-6E4A5D55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13112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 Васильева</dc:creator>
  <cp:lastModifiedBy>Ирина Николаевна Щеколдина</cp:lastModifiedBy>
  <cp:revision>3</cp:revision>
  <cp:lastPrinted>2023-12-04T12:53:00Z</cp:lastPrinted>
  <dcterms:created xsi:type="dcterms:W3CDTF">2025-01-16T07:19:00Z</dcterms:created>
  <dcterms:modified xsi:type="dcterms:W3CDTF">2025-01-16T07:35:00Z</dcterms:modified>
</cp:coreProperties>
</file>