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1" w:type="dxa"/>
        <w:tblInd w:w="-612" w:type="dxa"/>
        <w:tblLook w:val="0000" w:firstRow="0" w:lastRow="0" w:firstColumn="0" w:lastColumn="0" w:noHBand="0" w:noVBand="0"/>
      </w:tblPr>
      <w:tblGrid>
        <w:gridCol w:w="5115"/>
        <w:gridCol w:w="5386"/>
      </w:tblGrid>
      <w:tr w:rsidR="00C65608" w:rsidRPr="00C65608" w:rsidTr="00560444">
        <w:trPr>
          <w:trHeight w:val="1260"/>
        </w:trPr>
        <w:tc>
          <w:tcPr>
            <w:tcW w:w="5115" w:type="dxa"/>
          </w:tcPr>
          <w:p w:rsidR="00337C1F" w:rsidRPr="00C65608" w:rsidRDefault="00337C1F" w:rsidP="00A3641C">
            <w:pPr>
              <w:pStyle w:val="a3"/>
              <w:jc w:val="center"/>
              <w:rPr>
                <w:b/>
                <w:color w:val="auto"/>
              </w:rPr>
            </w:pPr>
            <w:r w:rsidRPr="00C65608">
              <w:rPr>
                <w:b/>
                <w:color w:val="auto"/>
              </w:rPr>
              <w:t xml:space="preserve">                                                          </w:t>
            </w:r>
          </w:p>
        </w:tc>
        <w:tc>
          <w:tcPr>
            <w:tcW w:w="5386" w:type="dxa"/>
          </w:tcPr>
          <w:p w:rsidR="00F93A92" w:rsidRDefault="00F93A92" w:rsidP="00F93A92">
            <w:pPr>
              <w:pStyle w:val="a3"/>
              <w:ind w:firstLine="0"/>
              <w:rPr>
                <w:color w:val="auto"/>
              </w:rPr>
            </w:pPr>
            <w:r>
              <w:rPr>
                <w:color w:val="auto"/>
              </w:rPr>
              <w:t xml:space="preserve">           УТВЕРЖДЕН</w:t>
            </w:r>
          </w:p>
          <w:p w:rsidR="00504FD8" w:rsidRDefault="00F93A92" w:rsidP="00F93A92">
            <w:pPr>
              <w:pStyle w:val="a3"/>
              <w:ind w:left="742" w:right="-1" w:firstLine="0"/>
              <w:jc w:val="left"/>
              <w:rPr>
                <w:color w:val="auto"/>
              </w:rPr>
            </w:pPr>
            <w:r w:rsidRPr="00C65608">
              <w:rPr>
                <w:color w:val="auto"/>
              </w:rPr>
              <w:t>постановлени</w:t>
            </w:r>
            <w:r>
              <w:rPr>
                <w:color w:val="auto"/>
              </w:rPr>
              <w:t>ем</w:t>
            </w:r>
            <w:r w:rsidRPr="00C65608">
              <w:rPr>
                <w:color w:val="auto"/>
              </w:rPr>
              <w:t xml:space="preserve"> </w:t>
            </w:r>
            <w:r w:rsidR="00504FD8" w:rsidRPr="00EA7989">
              <w:t xml:space="preserve"> </w:t>
            </w:r>
            <w:r w:rsidR="00504FD8">
              <w:t xml:space="preserve">мэрии города Архангельска </w:t>
            </w:r>
            <w:r w:rsidR="00504FD8" w:rsidRPr="00EC7C4C">
              <w:t>от 2</w:t>
            </w:r>
            <w:r w:rsidR="00504FD8">
              <w:t>9</w:t>
            </w:r>
            <w:r w:rsidR="00504FD8" w:rsidRPr="00EC7C4C">
              <w:t>.</w:t>
            </w:r>
            <w:r w:rsidR="00504FD8">
              <w:t>12</w:t>
            </w:r>
            <w:r w:rsidR="00504FD8" w:rsidRPr="00EC7C4C">
              <w:t>.201</w:t>
            </w:r>
            <w:r w:rsidR="00504FD8">
              <w:t>5</w:t>
            </w:r>
            <w:r w:rsidR="00504FD8" w:rsidRPr="00EC7C4C">
              <w:t xml:space="preserve"> № </w:t>
            </w:r>
            <w:r w:rsidR="00504FD8">
              <w:t>155</w:t>
            </w:r>
            <w:r>
              <w:rPr>
                <w:color w:val="auto"/>
              </w:rPr>
              <w:t xml:space="preserve"> </w:t>
            </w:r>
          </w:p>
          <w:p w:rsidR="00F93A92" w:rsidRDefault="00F93A92" w:rsidP="00F93A92">
            <w:pPr>
              <w:pStyle w:val="a3"/>
              <w:ind w:left="742" w:right="-1" w:firstLine="0"/>
              <w:jc w:val="left"/>
              <w:rPr>
                <w:color w:val="auto"/>
              </w:rPr>
            </w:pPr>
            <w:r>
              <w:rPr>
                <w:color w:val="auto"/>
              </w:rPr>
              <w:t>(с изменениями)</w:t>
            </w:r>
          </w:p>
          <w:p w:rsidR="00337C1F" w:rsidRPr="00C65608" w:rsidRDefault="00192F1A" w:rsidP="00192F1A">
            <w:pPr>
              <w:pStyle w:val="a3"/>
              <w:ind w:left="742" w:firstLine="0"/>
              <w:jc w:val="center"/>
              <w:rPr>
                <w:color w:val="auto"/>
              </w:rPr>
            </w:pPr>
            <w:r>
              <w:t xml:space="preserve">                                                     </w:t>
            </w:r>
          </w:p>
        </w:tc>
      </w:tr>
    </w:tbl>
    <w:p w:rsidR="00337C1F" w:rsidRPr="000C4BE3" w:rsidRDefault="00337C1F" w:rsidP="00337C1F">
      <w:pPr>
        <w:pStyle w:val="a3"/>
        <w:ind w:firstLine="0"/>
        <w:jc w:val="center"/>
        <w:rPr>
          <w:b/>
          <w:bCs/>
          <w:color w:val="FF0000"/>
        </w:rPr>
      </w:pPr>
    </w:p>
    <w:p w:rsidR="00337C1F" w:rsidRPr="00C65608" w:rsidRDefault="00337C1F" w:rsidP="00337C1F">
      <w:pPr>
        <w:pStyle w:val="a3"/>
        <w:ind w:firstLine="0"/>
        <w:jc w:val="center"/>
        <w:rPr>
          <w:b/>
          <w:bCs/>
          <w:color w:val="auto"/>
        </w:rPr>
      </w:pPr>
      <w:r w:rsidRPr="00C65608">
        <w:rPr>
          <w:b/>
          <w:bCs/>
          <w:color w:val="auto"/>
        </w:rPr>
        <w:t xml:space="preserve">СТАНДАРТ </w:t>
      </w:r>
    </w:p>
    <w:p w:rsidR="00337C1F" w:rsidRPr="00C65608" w:rsidRDefault="00337C1F" w:rsidP="00337C1F">
      <w:pPr>
        <w:pStyle w:val="a3"/>
        <w:ind w:firstLine="0"/>
        <w:jc w:val="center"/>
        <w:rPr>
          <w:b/>
          <w:bCs/>
          <w:color w:val="auto"/>
        </w:rPr>
      </w:pPr>
      <w:r w:rsidRPr="00C65608">
        <w:rPr>
          <w:b/>
          <w:bCs/>
          <w:color w:val="auto"/>
        </w:rPr>
        <w:t>оказания  муниципальной услуги по организации</w:t>
      </w:r>
    </w:p>
    <w:p w:rsidR="00337C1F" w:rsidRPr="00C65608" w:rsidRDefault="00337C1F" w:rsidP="00337C1F">
      <w:pPr>
        <w:pStyle w:val="a3"/>
        <w:ind w:firstLine="0"/>
        <w:jc w:val="center"/>
        <w:rPr>
          <w:b/>
          <w:bCs/>
          <w:color w:val="auto"/>
        </w:rPr>
      </w:pPr>
      <w:r w:rsidRPr="00C65608">
        <w:rPr>
          <w:b/>
          <w:bCs/>
          <w:color w:val="auto"/>
        </w:rPr>
        <w:t xml:space="preserve"> отдыха детей и молодежи</w:t>
      </w:r>
    </w:p>
    <w:p w:rsidR="00337C1F" w:rsidRPr="000C4BE3" w:rsidRDefault="00337C1F" w:rsidP="00337C1F">
      <w:pPr>
        <w:pStyle w:val="a3"/>
        <w:jc w:val="center"/>
        <w:rPr>
          <w:b/>
          <w:bCs/>
          <w:color w:val="FF0000"/>
        </w:rPr>
      </w:pPr>
    </w:p>
    <w:p w:rsidR="00337C1F" w:rsidRPr="00904B77" w:rsidRDefault="00337C1F" w:rsidP="00904B77">
      <w:pPr>
        <w:pStyle w:val="a3"/>
        <w:ind w:firstLine="0"/>
        <w:jc w:val="center"/>
        <w:rPr>
          <w:b/>
          <w:color w:val="auto"/>
        </w:rPr>
      </w:pPr>
      <w:smartTag w:uri="urn:schemas-microsoft-com:office:smarttags" w:element="place">
        <w:r w:rsidRPr="00904B77">
          <w:rPr>
            <w:b/>
            <w:bCs/>
            <w:color w:val="auto"/>
            <w:lang w:val="en-US"/>
          </w:rPr>
          <w:t>I</w:t>
        </w:r>
        <w:r w:rsidRPr="00904B77">
          <w:rPr>
            <w:b/>
            <w:bCs/>
            <w:color w:val="auto"/>
          </w:rPr>
          <w:t>.</w:t>
        </w:r>
      </w:smartTag>
      <w:r w:rsidRPr="00904B77">
        <w:rPr>
          <w:b/>
          <w:bCs/>
          <w:color w:val="auto"/>
        </w:rPr>
        <w:t xml:space="preserve"> Общие положения</w:t>
      </w:r>
    </w:p>
    <w:p w:rsidR="00337C1F" w:rsidRPr="00904B77" w:rsidRDefault="00337C1F" w:rsidP="00904B77">
      <w:pPr>
        <w:pStyle w:val="a3"/>
        <w:jc w:val="center"/>
        <w:rPr>
          <w:color w:val="auto"/>
        </w:rPr>
      </w:pPr>
      <w:r w:rsidRPr="00904B77">
        <w:rPr>
          <w:color w:val="auto"/>
        </w:rPr>
        <w:t> </w:t>
      </w:r>
    </w:p>
    <w:p w:rsidR="00337C1F" w:rsidRPr="00904B77" w:rsidRDefault="00337C1F" w:rsidP="00904B77">
      <w:pPr>
        <w:pStyle w:val="a3"/>
        <w:rPr>
          <w:color w:val="auto"/>
        </w:rPr>
      </w:pPr>
      <w:r w:rsidRPr="00904B77">
        <w:rPr>
          <w:color w:val="auto"/>
        </w:rPr>
        <w:t>1.1. Наименование муниципальной услуги</w:t>
      </w:r>
    </w:p>
    <w:p w:rsidR="00337C1F" w:rsidRPr="00904B77" w:rsidRDefault="00337C1F" w:rsidP="00904B77">
      <w:pPr>
        <w:pStyle w:val="a3"/>
        <w:ind w:firstLine="708"/>
        <w:rPr>
          <w:color w:val="auto"/>
        </w:rPr>
      </w:pPr>
      <w:r w:rsidRPr="00904B77">
        <w:rPr>
          <w:bCs/>
          <w:color w:val="auto"/>
        </w:rPr>
        <w:t>Организация отдыха детей и молодежи</w:t>
      </w:r>
      <w:r w:rsidRPr="00904B77">
        <w:rPr>
          <w:color w:val="auto"/>
        </w:rPr>
        <w:t xml:space="preserve"> (далее – муниципальная услуга).</w:t>
      </w:r>
    </w:p>
    <w:p w:rsidR="00337C1F" w:rsidRPr="00904B77" w:rsidRDefault="00337C1F" w:rsidP="00904B77">
      <w:pPr>
        <w:tabs>
          <w:tab w:val="left" w:pos="1560"/>
        </w:tabs>
        <w:ind w:firstLine="709"/>
        <w:jc w:val="both"/>
        <w:rPr>
          <w:bCs/>
          <w:szCs w:val="28"/>
        </w:rPr>
      </w:pPr>
      <w:r w:rsidRPr="00904B77">
        <w:rPr>
          <w:bCs/>
          <w:szCs w:val="28"/>
        </w:rPr>
        <w:t>1.2. Содержание муниципальной услуги</w:t>
      </w:r>
    </w:p>
    <w:p w:rsidR="00337C1F" w:rsidRPr="00904B77" w:rsidRDefault="00337C1F" w:rsidP="00904B77">
      <w:pPr>
        <w:tabs>
          <w:tab w:val="left" w:pos="1560"/>
        </w:tabs>
        <w:ind w:firstLine="709"/>
        <w:jc w:val="both"/>
        <w:rPr>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575563" w:rsidRPr="00904B77" w:rsidTr="00A3641C">
        <w:tc>
          <w:tcPr>
            <w:tcW w:w="4927" w:type="dxa"/>
            <w:shd w:val="clear" w:color="auto" w:fill="auto"/>
          </w:tcPr>
          <w:p w:rsidR="00337C1F" w:rsidRPr="00904B77" w:rsidRDefault="00337C1F" w:rsidP="00904B77">
            <w:pPr>
              <w:tabs>
                <w:tab w:val="left" w:pos="1560"/>
              </w:tabs>
              <w:jc w:val="center"/>
              <w:rPr>
                <w:bCs/>
                <w:szCs w:val="28"/>
              </w:rPr>
            </w:pPr>
            <w:r w:rsidRPr="00904B77">
              <w:rPr>
                <w:bCs/>
                <w:szCs w:val="28"/>
              </w:rPr>
              <w:t>Наименование</w:t>
            </w:r>
          </w:p>
        </w:tc>
        <w:tc>
          <w:tcPr>
            <w:tcW w:w="4927" w:type="dxa"/>
            <w:shd w:val="clear" w:color="auto" w:fill="auto"/>
          </w:tcPr>
          <w:p w:rsidR="00337C1F" w:rsidRPr="00904B77" w:rsidRDefault="00337C1F" w:rsidP="00904B77">
            <w:pPr>
              <w:tabs>
                <w:tab w:val="left" w:pos="1560"/>
              </w:tabs>
              <w:jc w:val="center"/>
              <w:rPr>
                <w:bCs/>
                <w:szCs w:val="28"/>
              </w:rPr>
            </w:pPr>
            <w:r w:rsidRPr="00904B77">
              <w:rPr>
                <w:bCs/>
                <w:szCs w:val="28"/>
              </w:rPr>
              <w:t>Значение</w:t>
            </w:r>
          </w:p>
        </w:tc>
      </w:tr>
      <w:tr w:rsidR="00337C1F" w:rsidRPr="00904B77" w:rsidTr="00A3641C">
        <w:tc>
          <w:tcPr>
            <w:tcW w:w="4927" w:type="dxa"/>
            <w:shd w:val="clear" w:color="auto" w:fill="auto"/>
          </w:tcPr>
          <w:p w:rsidR="00337C1F" w:rsidRPr="00904B77" w:rsidRDefault="00337C1F" w:rsidP="00904B77">
            <w:pPr>
              <w:jc w:val="center"/>
              <w:rPr>
                <w:szCs w:val="28"/>
              </w:rPr>
            </w:pPr>
            <w:r w:rsidRPr="00904B77">
              <w:rPr>
                <w:szCs w:val="28"/>
              </w:rPr>
              <w:t>-</w:t>
            </w:r>
          </w:p>
        </w:tc>
        <w:tc>
          <w:tcPr>
            <w:tcW w:w="4927" w:type="dxa"/>
            <w:shd w:val="clear" w:color="auto" w:fill="auto"/>
          </w:tcPr>
          <w:p w:rsidR="00337C1F" w:rsidRPr="00904B77" w:rsidRDefault="00337C1F" w:rsidP="00904B77">
            <w:pPr>
              <w:tabs>
                <w:tab w:val="left" w:pos="1560"/>
              </w:tabs>
              <w:jc w:val="center"/>
              <w:rPr>
                <w:bCs/>
                <w:szCs w:val="28"/>
              </w:rPr>
            </w:pPr>
            <w:r w:rsidRPr="00904B77">
              <w:rPr>
                <w:szCs w:val="28"/>
              </w:rPr>
              <w:t>-</w:t>
            </w:r>
          </w:p>
        </w:tc>
      </w:tr>
    </w:tbl>
    <w:p w:rsidR="00337C1F" w:rsidRPr="00904B77" w:rsidRDefault="00337C1F" w:rsidP="00904B77">
      <w:pPr>
        <w:tabs>
          <w:tab w:val="left" w:pos="1560"/>
        </w:tabs>
        <w:jc w:val="both"/>
        <w:rPr>
          <w:bCs/>
          <w:szCs w:val="28"/>
        </w:rPr>
      </w:pPr>
    </w:p>
    <w:p w:rsidR="00337C1F" w:rsidRPr="00904B77" w:rsidRDefault="00337C1F" w:rsidP="00904B77">
      <w:pPr>
        <w:tabs>
          <w:tab w:val="left" w:pos="1560"/>
        </w:tabs>
        <w:ind w:firstLine="709"/>
        <w:jc w:val="both"/>
        <w:rPr>
          <w:bCs/>
          <w:szCs w:val="28"/>
        </w:rPr>
      </w:pPr>
      <w:r w:rsidRPr="00904B77">
        <w:rPr>
          <w:bCs/>
          <w:szCs w:val="28"/>
        </w:rPr>
        <w:t>1.3.</w:t>
      </w:r>
      <w:r w:rsidR="00904B77">
        <w:rPr>
          <w:bCs/>
          <w:szCs w:val="28"/>
        </w:rPr>
        <w:t xml:space="preserve"> </w:t>
      </w:r>
      <w:r w:rsidRPr="00904B77">
        <w:rPr>
          <w:bCs/>
          <w:szCs w:val="28"/>
        </w:rPr>
        <w:t>Условия (формы) оказания муниципальных услуг</w:t>
      </w:r>
    </w:p>
    <w:p w:rsidR="00337C1F" w:rsidRPr="00904B77" w:rsidRDefault="00337C1F" w:rsidP="00904B77">
      <w:pPr>
        <w:tabs>
          <w:tab w:val="left" w:pos="1560"/>
        </w:tabs>
        <w:ind w:firstLine="709"/>
        <w:jc w:val="both"/>
        <w:rPr>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575563" w:rsidRPr="00904B77" w:rsidTr="00A3641C">
        <w:tc>
          <w:tcPr>
            <w:tcW w:w="4927" w:type="dxa"/>
            <w:shd w:val="clear" w:color="auto" w:fill="auto"/>
          </w:tcPr>
          <w:p w:rsidR="00337C1F" w:rsidRPr="00904B77" w:rsidRDefault="00337C1F" w:rsidP="00904B77">
            <w:pPr>
              <w:tabs>
                <w:tab w:val="left" w:pos="1560"/>
              </w:tabs>
              <w:jc w:val="center"/>
              <w:rPr>
                <w:bCs/>
                <w:szCs w:val="28"/>
              </w:rPr>
            </w:pPr>
            <w:r w:rsidRPr="00904B77">
              <w:rPr>
                <w:bCs/>
                <w:szCs w:val="28"/>
              </w:rPr>
              <w:t>Наименование</w:t>
            </w:r>
          </w:p>
        </w:tc>
        <w:tc>
          <w:tcPr>
            <w:tcW w:w="4927" w:type="dxa"/>
            <w:shd w:val="clear" w:color="auto" w:fill="auto"/>
          </w:tcPr>
          <w:p w:rsidR="00337C1F" w:rsidRPr="00904B77" w:rsidRDefault="00337C1F" w:rsidP="00904B77">
            <w:pPr>
              <w:tabs>
                <w:tab w:val="left" w:pos="1560"/>
              </w:tabs>
              <w:jc w:val="center"/>
              <w:rPr>
                <w:bCs/>
                <w:szCs w:val="28"/>
              </w:rPr>
            </w:pPr>
            <w:r w:rsidRPr="00904B77">
              <w:rPr>
                <w:bCs/>
                <w:szCs w:val="28"/>
              </w:rPr>
              <w:t>Значение</w:t>
            </w:r>
          </w:p>
        </w:tc>
      </w:tr>
      <w:tr w:rsidR="00575563" w:rsidRPr="00904B77" w:rsidTr="00A3641C">
        <w:tc>
          <w:tcPr>
            <w:tcW w:w="4927" w:type="dxa"/>
            <w:shd w:val="clear" w:color="auto" w:fill="auto"/>
          </w:tcPr>
          <w:p w:rsidR="00337C1F" w:rsidRPr="00904B77" w:rsidRDefault="00337C1F" w:rsidP="00904B77">
            <w:pPr>
              <w:shd w:val="clear" w:color="auto" w:fill="FFFFFF"/>
              <w:suppressAutoHyphens/>
              <w:rPr>
                <w:szCs w:val="28"/>
              </w:rPr>
            </w:pPr>
            <w:r w:rsidRPr="00904B77">
              <w:rPr>
                <w:szCs w:val="28"/>
              </w:rPr>
              <w:t>Справочник периодов пребывания</w:t>
            </w:r>
          </w:p>
        </w:tc>
        <w:tc>
          <w:tcPr>
            <w:tcW w:w="4927" w:type="dxa"/>
            <w:shd w:val="clear" w:color="auto" w:fill="auto"/>
          </w:tcPr>
          <w:p w:rsidR="00337C1F" w:rsidRPr="00904B77" w:rsidRDefault="00337C1F" w:rsidP="00904B77">
            <w:pPr>
              <w:shd w:val="clear" w:color="auto" w:fill="FFFFFF"/>
              <w:suppressAutoHyphens/>
              <w:rPr>
                <w:szCs w:val="28"/>
              </w:rPr>
            </w:pPr>
            <w:r w:rsidRPr="00904B77">
              <w:rPr>
                <w:szCs w:val="28"/>
              </w:rPr>
              <w:t>В каникулярн</w:t>
            </w:r>
            <w:r w:rsidR="005D18B7">
              <w:rPr>
                <w:szCs w:val="28"/>
              </w:rPr>
              <w:t>ое время с дневным пребыванием</w:t>
            </w:r>
            <w:r w:rsidRPr="00904B77">
              <w:rPr>
                <w:szCs w:val="28"/>
              </w:rPr>
              <w:t>.</w:t>
            </w:r>
          </w:p>
        </w:tc>
      </w:tr>
    </w:tbl>
    <w:p w:rsidR="00337C1F" w:rsidRPr="00904B77" w:rsidRDefault="00337C1F" w:rsidP="00904B77">
      <w:pPr>
        <w:tabs>
          <w:tab w:val="left" w:pos="1560"/>
        </w:tabs>
        <w:jc w:val="both"/>
        <w:rPr>
          <w:bCs/>
          <w:color w:val="FF0000"/>
          <w:szCs w:val="28"/>
        </w:rPr>
      </w:pPr>
    </w:p>
    <w:p w:rsidR="00337C1F" w:rsidRPr="00904B77" w:rsidRDefault="00337C1F" w:rsidP="00904B77">
      <w:pPr>
        <w:ind w:firstLine="708"/>
        <w:jc w:val="both"/>
        <w:rPr>
          <w:szCs w:val="28"/>
        </w:rPr>
      </w:pPr>
      <w:r w:rsidRPr="00904B77">
        <w:rPr>
          <w:szCs w:val="28"/>
        </w:rPr>
        <w:t>1.4. Категория потребителей муниципальной услуги</w:t>
      </w:r>
    </w:p>
    <w:p w:rsidR="00337C1F" w:rsidRPr="00904B77" w:rsidRDefault="00337C1F" w:rsidP="00904B77">
      <w:pPr>
        <w:ind w:firstLine="720"/>
        <w:jc w:val="both"/>
        <w:rPr>
          <w:szCs w:val="28"/>
        </w:rPr>
      </w:pPr>
      <w:r w:rsidRPr="00904B77">
        <w:rPr>
          <w:szCs w:val="28"/>
        </w:rPr>
        <w:t>Физические лица.</w:t>
      </w:r>
    </w:p>
    <w:p w:rsidR="00337C1F" w:rsidRPr="00904B77" w:rsidRDefault="00337C1F" w:rsidP="00904B77">
      <w:pPr>
        <w:ind w:firstLine="720"/>
        <w:jc w:val="both"/>
        <w:rPr>
          <w:szCs w:val="28"/>
        </w:rPr>
      </w:pPr>
      <w:r w:rsidRPr="00904B77">
        <w:rPr>
          <w:szCs w:val="28"/>
        </w:rPr>
        <w:t xml:space="preserve"> 1.5. Орган</w:t>
      </w:r>
      <w:r w:rsidR="00A6404F" w:rsidRPr="00904B77">
        <w:rPr>
          <w:szCs w:val="28"/>
        </w:rPr>
        <w:t xml:space="preserve"> </w:t>
      </w:r>
      <w:r w:rsidR="00E20B3C" w:rsidRPr="00904B77">
        <w:rPr>
          <w:szCs w:val="28"/>
        </w:rPr>
        <w:t xml:space="preserve">Администрации </w:t>
      </w:r>
      <w:r w:rsidR="00A6404F" w:rsidRPr="00904B77">
        <w:rPr>
          <w:szCs w:val="28"/>
        </w:rPr>
        <w:t>муниципального образования "Город Архангельск"</w:t>
      </w:r>
      <w:r w:rsidRPr="00904B77">
        <w:rPr>
          <w:szCs w:val="28"/>
        </w:rPr>
        <w:t>, осуществляющий функции и полномочия учредителя, или главный распорядитель средств городского бюджета</w:t>
      </w:r>
    </w:p>
    <w:p w:rsidR="00337C1F" w:rsidRPr="00904B77" w:rsidRDefault="00337C1F" w:rsidP="00904B77">
      <w:pPr>
        <w:ind w:firstLine="720"/>
        <w:jc w:val="both"/>
        <w:rPr>
          <w:szCs w:val="28"/>
        </w:rPr>
      </w:pPr>
      <w:r w:rsidRPr="00904B77">
        <w:rPr>
          <w:szCs w:val="28"/>
        </w:rPr>
        <w:t>Департамент образования Администрации муниципального образования "Город Архангельск".</w:t>
      </w:r>
    </w:p>
    <w:p w:rsidR="00337C1F" w:rsidRPr="00904B77" w:rsidRDefault="00337C1F" w:rsidP="00904B77">
      <w:pPr>
        <w:ind w:firstLine="720"/>
        <w:jc w:val="both"/>
        <w:rPr>
          <w:szCs w:val="28"/>
        </w:rPr>
      </w:pPr>
      <w:r w:rsidRPr="00904B77">
        <w:rPr>
          <w:szCs w:val="28"/>
        </w:rPr>
        <w:t>1.6. Наименования муниципальных учреждений (групп учреждений), оказывающих муниципальную услугу</w:t>
      </w:r>
    </w:p>
    <w:p w:rsidR="00560444" w:rsidRPr="00904B77" w:rsidRDefault="00337C1F" w:rsidP="00904B77">
      <w:pPr>
        <w:ind w:firstLine="709"/>
        <w:jc w:val="both"/>
        <w:rPr>
          <w:szCs w:val="28"/>
        </w:rPr>
      </w:pPr>
      <w:r w:rsidRPr="00904B77">
        <w:rPr>
          <w:szCs w:val="28"/>
        </w:rPr>
        <w:t>Муниципальные учреждения дополнительного образования муниципального образования "Город Архангельск", реализующие дополнительные общеобразовательные общеразвивающие программы, муниципальные общеобразовательные учреждения муниципального образования "Город Архангельск", реализующие основные общеобразовательные программы начального общего образования, основного общего образования, среднего общего образования (далее – учреждения).</w:t>
      </w:r>
    </w:p>
    <w:p w:rsidR="00560444" w:rsidRPr="00904B77" w:rsidRDefault="00560444" w:rsidP="006032F1">
      <w:pPr>
        <w:rPr>
          <w:szCs w:val="28"/>
        </w:rPr>
      </w:pPr>
      <w:r w:rsidRPr="00904B77">
        <w:rPr>
          <w:szCs w:val="28"/>
        </w:rPr>
        <w:br w:type="page"/>
      </w:r>
    </w:p>
    <w:p w:rsidR="00337C1F" w:rsidRPr="00904B77" w:rsidRDefault="00337C1F" w:rsidP="00904B77">
      <w:pPr>
        <w:ind w:firstLine="709"/>
        <w:jc w:val="both"/>
        <w:rPr>
          <w:szCs w:val="28"/>
        </w:rPr>
      </w:pPr>
      <w:r w:rsidRPr="00904B77">
        <w:rPr>
          <w:szCs w:val="28"/>
        </w:rPr>
        <w:lastRenderedPageBreak/>
        <w:t xml:space="preserve">1.7. Сведения о бесплатности (платности) муниципальной услуги для потребителей муниципальной услуги </w:t>
      </w:r>
    </w:p>
    <w:p w:rsidR="00337C1F" w:rsidRPr="00904B77" w:rsidRDefault="00337C1F" w:rsidP="00904B77">
      <w:pPr>
        <w:ind w:firstLine="709"/>
        <w:jc w:val="both"/>
        <w:rPr>
          <w:bCs/>
          <w:szCs w:val="28"/>
        </w:rPr>
      </w:pPr>
      <w:r w:rsidRPr="00904B77">
        <w:rPr>
          <w:szCs w:val="28"/>
        </w:rPr>
        <w:t>Муниципальная услуга оказывается для потребителей бесплатно.</w:t>
      </w:r>
    </w:p>
    <w:p w:rsidR="00F2215C" w:rsidRPr="0078149A" w:rsidRDefault="00F2215C" w:rsidP="00F2215C">
      <w:pPr>
        <w:ind w:firstLine="709"/>
        <w:jc w:val="both"/>
        <w:rPr>
          <w:szCs w:val="28"/>
        </w:rPr>
      </w:pPr>
      <w:r w:rsidRPr="0078149A">
        <w:rPr>
          <w:szCs w:val="28"/>
        </w:rPr>
        <w:t>1.8. Правовые акты, регламентирующие оказание муниципальной услуги</w:t>
      </w:r>
    </w:p>
    <w:p w:rsidR="00F2215C" w:rsidRPr="0078149A" w:rsidRDefault="00F2215C" w:rsidP="00F2215C">
      <w:pPr>
        <w:pStyle w:val="a3"/>
        <w:ind w:firstLine="709"/>
      </w:pPr>
      <w:r w:rsidRPr="0078149A">
        <w:t>Конвенция о правах ребенка.</w:t>
      </w:r>
    </w:p>
    <w:p w:rsidR="00F2215C" w:rsidRPr="0078149A" w:rsidRDefault="00F2215C" w:rsidP="00F2215C">
      <w:pPr>
        <w:pStyle w:val="a3"/>
        <w:ind w:firstLine="709"/>
      </w:pPr>
      <w:r w:rsidRPr="0078149A">
        <w:t xml:space="preserve">Конституция Российской Федерации. </w:t>
      </w:r>
    </w:p>
    <w:p w:rsidR="00F2215C" w:rsidRPr="0078149A" w:rsidRDefault="00F2215C" w:rsidP="00F2215C">
      <w:pPr>
        <w:pStyle w:val="a3"/>
        <w:ind w:firstLine="709"/>
      </w:pPr>
      <w:r w:rsidRPr="0078149A">
        <w:t xml:space="preserve">Федеральный закон от 29.12.2012 № 273-ФЗ "Об образовании </w:t>
      </w:r>
      <w:r>
        <w:br/>
      </w:r>
      <w:r w:rsidRPr="0078149A">
        <w:t>в Российской Федерации".</w:t>
      </w:r>
    </w:p>
    <w:p w:rsidR="00F2215C" w:rsidRPr="0078149A" w:rsidRDefault="00F2215C" w:rsidP="00F2215C">
      <w:pPr>
        <w:pStyle w:val="a3"/>
        <w:ind w:firstLine="709"/>
      </w:pPr>
      <w:r w:rsidRPr="0078149A">
        <w:t>Федеральный закон от 24.07.1998 № 124-ФЗ "Об основных гарантиях прав ребенка в Российской Федерации".</w:t>
      </w:r>
    </w:p>
    <w:p w:rsidR="00F2215C" w:rsidRPr="0078149A" w:rsidRDefault="00F2215C" w:rsidP="00F2215C">
      <w:pPr>
        <w:pStyle w:val="a3"/>
        <w:ind w:firstLine="709"/>
      </w:pPr>
      <w:r w:rsidRPr="0078149A">
        <w:t>Федеральный закон от 24.06.1999 № 120-ФЗ "Об основах системы профилактики безнадзорности и правонарушений несовершеннолетних".</w:t>
      </w:r>
    </w:p>
    <w:p w:rsidR="00F2215C" w:rsidRPr="0078149A" w:rsidRDefault="00F2215C" w:rsidP="00F2215C">
      <w:pPr>
        <w:pStyle w:val="a3"/>
        <w:ind w:firstLine="709"/>
      </w:pPr>
      <w:r w:rsidRPr="0078149A">
        <w:t>Федеральный закон от 02.05.2006 № 59-ФЗ "О порядке рассмотрения обращений граждан Российской Федерации".</w:t>
      </w:r>
    </w:p>
    <w:p w:rsidR="00F2215C" w:rsidRPr="0078149A" w:rsidRDefault="00F2215C" w:rsidP="00F2215C">
      <w:pPr>
        <w:pStyle w:val="a3"/>
        <w:ind w:firstLine="709"/>
      </w:pPr>
      <w:r w:rsidRPr="0078149A">
        <w:t>Федеральный закон от 06.10.2003 № 131-ФЗ "Об общих принципах организации местного самоуправления в Российской Федерации".</w:t>
      </w:r>
    </w:p>
    <w:p w:rsidR="00F2215C" w:rsidRPr="0078149A" w:rsidRDefault="00F2215C" w:rsidP="00F2215C">
      <w:pPr>
        <w:pStyle w:val="a3"/>
        <w:ind w:firstLine="709"/>
      </w:pPr>
      <w:r w:rsidRPr="0078149A">
        <w:t xml:space="preserve">Указ Президента Российской Федерации от 29.05.2017 № 240 </w:t>
      </w:r>
      <w:r>
        <w:br/>
      </w:r>
      <w:r w:rsidRPr="0078149A">
        <w:t>"Об объявлении в Российской Федерации Десятилетия детства".</w:t>
      </w:r>
    </w:p>
    <w:p w:rsidR="00F2215C" w:rsidRPr="0078149A" w:rsidRDefault="00095B81" w:rsidP="00F2215C">
      <w:pPr>
        <w:pStyle w:val="a3"/>
        <w:ind w:firstLine="709"/>
      </w:pPr>
      <w:hyperlink r:id="rId8" w:anchor="Par23" w:history="1">
        <w:r w:rsidR="00F2215C" w:rsidRPr="0078149A">
          <w:rPr>
            <w:rStyle w:val="a6"/>
            <w:color w:val="auto"/>
          </w:rPr>
          <w:t>Концепция</w:t>
        </w:r>
      </w:hyperlink>
      <w:r w:rsidR="00F2215C" w:rsidRPr="0078149A">
        <w:t xml:space="preserve"> развития дополнительного образования детей, утвержденная распоряжением Правительства Российской Федерации от 04.09.2014 № 1726-р.</w:t>
      </w:r>
    </w:p>
    <w:p w:rsidR="00F2215C" w:rsidRPr="0078149A" w:rsidRDefault="00F2215C" w:rsidP="00F2215C">
      <w:pPr>
        <w:pStyle w:val="a3"/>
        <w:ind w:firstLine="709"/>
      </w:pPr>
      <w:r w:rsidRPr="0078149A">
        <w:t xml:space="preserve">Стратегия развития воспитания в Российской Федерации на период </w:t>
      </w:r>
      <w:r w:rsidRPr="0078149A">
        <w:br/>
        <w:t>до 2025 года, утвержденная распоряжением Правительства Российской Федерации от 29.05.2015 № 996-р.</w:t>
      </w:r>
    </w:p>
    <w:p w:rsidR="00F2215C" w:rsidRPr="0078149A" w:rsidRDefault="00F2215C" w:rsidP="00F2215C">
      <w:pPr>
        <w:autoSpaceDE w:val="0"/>
        <w:autoSpaceDN w:val="0"/>
        <w:adjustRightInd w:val="0"/>
        <w:ind w:firstLine="709"/>
        <w:jc w:val="both"/>
        <w:rPr>
          <w:rFonts w:eastAsia="Calibri"/>
          <w:szCs w:val="28"/>
          <w:lang w:eastAsia="en-US"/>
        </w:rPr>
      </w:pPr>
      <w:r w:rsidRPr="0078149A">
        <w:rPr>
          <w:rFonts w:eastAsia="Calibri"/>
          <w:szCs w:val="28"/>
          <w:lang w:eastAsia="en-US"/>
        </w:rPr>
        <w:t xml:space="preserve"> Основ</w:t>
      </w:r>
      <w:r>
        <w:rPr>
          <w:rFonts w:eastAsia="Calibri"/>
          <w:szCs w:val="28"/>
          <w:lang w:eastAsia="en-US"/>
        </w:rPr>
        <w:t xml:space="preserve">ы государственного регулирования и </w:t>
      </w:r>
      <w:r w:rsidRPr="0078149A">
        <w:rPr>
          <w:rFonts w:eastAsia="Calibri"/>
          <w:szCs w:val="28"/>
          <w:lang w:eastAsia="en-US"/>
        </w:rPr>
        <w:t>государственного контроля организации отдыха и оздоровления детей</w:t>
      </w:r>
      <w:r>
        <w:rPr>
          <w:rFonts w:eastAsia="Calibri"/>
          <w:szCs w:val="28"/>
          <w:lang w:eastAsia="en-US"/>
        </w:rPr>
        <w:t>, утвержденные р</w:t>
      </w:r>
      <w:r w:rsidRPr="0078149A">
        <w:rPr>
          <w:rFonts w:eastAsia="Calibri"/>
          <w:szCs w:val="28"/>
          <w:lang w:eastAsia="en-US"/>
        </w:rPr>
        <w:t>аспоряжение</w:t>
      </w:r>
      <w:r>
        <w:rPr>
          <w:rFonts w:eastAsia="Calibri"/>
          <w:szCs w:val="28"/>
          <w:lang w:eastAsia="en-US"/>
        </w:rPr>
        <w:t>м</w:t>
      </w:r>
      <w:r w:rsidRPr="0078149A">
        <w:rPr>
          <w:rFonts w:eastAsia="Calibri"/>
          <w:szCs w:val="28"/>
          <w:lang w:eastAsia="en-US"/>
        </w:rPr>
        <w:t xml:space="preserve"> Правительства </w:t>
      </w:r>
      <w:r w:rsidRPr="0078149A">
        <w:rPr>
          <w:szCs w:val="28"/>
        </w:rPr>
        <w:t xml:space="preserve">Российской Федерации </w:t>
      </w:r>
      <w:r w:rsidRPr="0078149A">
        <w:rPr>
          <w:rFonts w:eastAsia="Calibri"/>
          <w:szCs w:val="28"/>
          <w:lang w:eastAsia="en-US"/>
        </w:rPr>
        <w:t xml:space="preserve">от 22.05.2017 </w:t>
      </w:r>
      <w:r>
        <w:rPr>
          <w:rFonts w:eastAsia="Calibri"/>
          <w:szCs w:val="28"/>
          <w:lang w:eastAsia="en-US"/>
        </w:rPr>
        <w:t>№ 978-р.</w:t>
      </w:r>
    </w:p>
    <w:p w:rsidR="00F2215C" w:rsidRPr="00B230A8" w:rsidRDefault="00F2215C" w:rsidP="00F2215C">
      <w:pPr>
        <w:autoSpaceDE w:val="0"/>
        <w:autoSpaceDN w:val="0"/>
        <w:adjustRightInd w:val="0"/>
        <w:ind w:firstLine="709"/>
        <w:jc w:val="both"/>
        <w:rPr>
          <w:szCs w:val="28"/>
        </w:rPr>
      </w:pPr>
      <w:r>
        <w:rPr>
          <w:rFonts w:eastAsia="Calibri"/>
          <w:szCs w:val="28"/>
        </w:rPr>
        <w:t>Требования</w:t>
      </w:r>
      <w:r w:rsidRPr="0078149A">
        <w:rPr>
          <w:rFonts w:eastAsia="Calibri"/>
          <w:szCs w:val="28"/>
        </w:rPr>
        <w:t xml:space="preserve"> к антитеррори</w:t>
      </w:r>
      <w:r>
        <w:rPr>
          <w:rFonts w:eastAsia="Calibri"/>
          <w:szCs w:val="28"/>
        </w:rPr>
        <w:t xml:space="preserve">стической защищенности объектов </w:t>
      </w:r>
      <w:r w:rsidRPr="0078149A">
        <w:rPr>
          <w:rFonts w:eastAsia="Calibri"/>
          <w:szCs w:val="28"/>
        </w:rPr>
        <w:t>(территорий) Министерства образован</w:t>
      </w:r>
      <w:r>
        <w:rPr>
          <w:rFonts w:eastAsia="Calibri"/>
          <w:szCs w:val="28"/>
        </w:rPr>
        <w:t>ия и науки Российской Федерации</w:t>
      </w:r>
      <w:r>
        <w:rPr>
          <w:rFonts w:eastAsia="Calibri"/>
          <w:szCs w:val="28"/>
        </w:rPr>
        <w:br/>
      </w:r>
      <w:r w:rsidRPr="0078149A">
        <w:rPr>
          <w:rFonts w:eastAsia="Calibri"/>
          <w:szCs w:val="28"/>
        </w:rPr>
        <w:t>и объектов (территорий), относящихся к сфере деятельности Министерства образования и науки Российской Федерации, и формы паспорта безопасн</w:t>
      </w:r>
      <w:r>
        <w:rPr>
          <w:rFonts w:eastAsia="Calibri"/>
          <w:szCs w:val="28"/>
        </w:rPr>
        <w:t>ости этих объектов (территорий), утвержденные п</w:t>
      </w:r>
      <w:r w:rsidRPr="0078149A">
        <w:rPr>
          <w:rFonts w:eastAsia="Calibri"/>
          <w:szCs w:val="28"/>
        </w:rPr>
        <w:t>остановление</w:t>
      </w:r>
      <w:r>
        <w:rPr>
          <w:rFonts w:eastAsia="Calibri"/>
          <w:szCs w:val="28"/>
        </w:rPr>
        <w:t>м</w:t>
      </w:r>
      <w:r w:rsidRPr="0078149A">
        <w:rPr>
          <w:rFonts w:eastAsia="Calibri"/>
          <w:szCs w:val="28"/>
        </w:rPr>
        <w:t xml:space="preserve"> Правительства Российской Федерации от 07.10.2017 </w:t>
      </w:r>
      <w:r>
        <w:rPr>
          <w:rFonts w:eastAsia="Calibri"/>
          <w:szCs w:val="28"/>
        </w:rPr>
        <w:t>№ 1235.</w:t>
      </w:r>
    </w:p>
    <w:p w:rsidR="00F2215C" w:rsidRPr="0078149A" w:rsidRDefault="00F2215C" w:rsidP="00F2215C">
      <w:pPr>
        <w:pStyle w:val="a3"/>
        <w:ind w:firstLine="709"/>
      </w:pPr>
      <w:r w:rsidRPr="0078149A">
        <w:rPr>
          <w:spacing w:val="-6"/>
        </w:rPr>
        <w:t xml:space="preserve">Правила противопожарного режима в Российской Федерации, утверждённые </w:t>
      </w:r>
      <w:r w:rsidRPr="0078149A">
        <w:t>постановлением Правительства Российской Федерации от 25.04.2012 № 390.</w:t>
      </w:r>
    </w:p>
    <w:p w:rsidR="00F2215C" w:rsidRPr="0078149A" w:rsidRDefault="00F2215C" w:rsidP="00F2215C">
      <w:pPr>
        <w:autoSpaceDE w:val="0"/>
        <w:autoSpaceDN w:val="0"/>
        <w:adjustRightInd w:val="0"/>
        <w:ind w:firstLine="709"/>
        <w:jc w:val="both"/>
        <w:rPr>
          <w:szCs w:val="28"/>
        </w:rPr>
      </w:pPr>
      <w:r w:rsidRPr="002F0C9E">
        <w:rPr>
          <w:spacing w:val="-6"/>
          <w:szCs w:val="28"/>
        </w:rPr>
        <w:t>Правила организованной перевозки группы детей автобусами, утвержденные</w:t>
      </w:r>
      <w:r w:rsidRPr="0078149A">
        <w:rPr>
          <w:szCs w:val="28"/>
        </w:rPr>
        <w:t xml:space="preserve"> постановлением Правительства Российской Федерации от 17.12.2013 № 1177.</w:t>
      </w:r>
    </w:p>
    <w:p w:rsidR="00F2215C" w:rsidRPr="0078149A" w:rsidRDefault="00F2215C" w:rsidP="00F2215C">
      <w:pPr>
        <w:autoSpaceDE w:val="0"/>
        <w:autoSpaceDN w:val="0"/>
        <w:adjustRightInd w:val="0"/>
        <w:ind w:firstLine="709"/>
        <w:jc w:val="both"/>
        <w:rPr>
          <w:rFonts w:eastAsia="Calibri"/>
          <w:szCs w:val="28"/>
          <w:lang w:eastAsia="en-US"/>
        </w:rPr>
      </w:pPr>
      <w:r w:rsidRPr="0078149A">
        <w:rPr>
          <w:szCs w:val="28"/>
        </w:rPr>
        <w:t xml:space="preserve">Приказ Министерства образования и науки Российской Федерации </w:t>
      </w:r>
      <w:r w:rsidRPr="0078149A">
        <w:rPr>
          <w:szCs w:val="28"/>
        </w:rPr>
        <w:br/>
        <w:t>от 11.05.2016 № 536 "</w:t>
      </w:r>
      <w:r w:rsidRPr="0078149A">
        <w:rPr>
          <w:rFonts w:eastAsia="Calibri"/>
          <w:szCs w:val="28"/>
          <w:lang w:eastAsia="en-US"/>
        </w:rPr>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Pr="0078149A">
        <w:rPr>
          <w:szCs w:val="28"/>
        </w:rPr>
        <w:t xml:space="preserve">. </w:t>
      </w:r>
    </w:p>
    <w:p w:rsidR="00F2215C" w:rsidRPr="0078149A" w:rsidRDefault="00F2215C" w:rsidP="00F2215C">
      <w:pPr>
        <w:autoSpaceDE w:val="0"/>
        <w:autoSpaceDN w:val="0"/>
        <w:adjustRightInd w:val="0"/>
        <w:ind w:firstLine="709"/>
        <w:jc w:val="both"/>
        <w:rPr>
          <w:rFonts w:eastAsia="Calibri"/>
          <w:szCs w:val="28"/>
          <w:lang w:eastAsia="en-US"/>
        </w:rPr>
      </w:pPr>
      <w:r>
        <w:rPr>
          <w:rFonts w:eastAsia="Calibri"/>
          <w:szCs w:val="28"/>
          <w:lang w:eastAsia="en-US"/>
        </w:rPr>
        <w:t>Порядок</w:t>
      </w:r>
      <w:r w:rsidRPr="0078149A">
        <w:rPr>
          <w:rFonts w:eastAsia="Calibri"/>
          <w:szCs w:val="28"/>
          <w:lang w:eastAsia="en-US"/>
        </w:rPr>
        <w:t xml:space="preserve"> организации и осуществления образовательной деятельности по дополнительным общеобразовательным программам</w:t>
      </w:r>
      <w:r>
        <w:rPr>
          <w:rFonts w:eastAsia="Calibri"/>
          <w:szCs w:val="28"/>
          <w:lang w:eastAsia="en-US"/>
        </w:rPr>
        <w:t>, утвержденный приказом Министерства п</w:t>
      </w:r>
      <w:r w:rsidRPr="0078149A">
        <w:rPr>
          <w:rFonts w:eastAsia="Calibri"/>
          <w:szCs w:val="28"/>
          <w:lang w:eastAsia="en-US"/>
        </w:rPr>
        <w:t xml:space="preserve">росвещения </w:t>
      </w:r>
      <w:r w:rsidRPr="0078149A">
        <w:rPr>
          <w:szCs w:val="28"/>
        </w:rPr>
        <w:t>Российской Федерации</w:t>
      </w:r>
      <w:r>
        <w:rPr>
          <w:rFonts w:eastAsia="Calibri"/>
          <w:szCs w:val="28"/>
          <w:lang w:eastAsia="en-US"/>
        </w:rPr>
        <w:t xml:space="preserve"> от 09.11.2018 № 196</w:t>
      </w:r>
      <w:r w:rsidRPr="0078149A">
        <w:rPr>
          <w:rFonts w:eastAsia="Calibri"/>
          <w:szCs w:val="28"/>
          <w:lang w:eastAsia="en-US"/>
        </w:rPr>
        <w:t>.</w:t>
      </w:r>
    </w:p>
    <w:p w:rsidR="00F2215C" w:rsidRDefault="00F2215C" w:rsidP="00F2215C">
      <w:pPr>
        <w:autoSpaceDE w:val="0"/>
        <w:autoSpaceDN w:val="0"/>
        <w:adjustRightInd w:val="0"/>
        <w:ind w:firstLine="709"/>
        <w:jc w:val="both"/>
        <w:rPr>
          <w:rFonts w:eastAsia="Calibri"/>
          <w:szCs w:val="28"/>
          <w:lang w:eastAsia="en-US"/>
        </w:rPr>
      </w:pPr>
      <w:r>
        <w:rPr>
          <w:rFonts w:eastAsia="Calibri"/>
          <w:szCs w:val="28"/>
          <w:lang w:eastAsia="en-US"/>
        </w:rPr>
        <w:t>Примерные положения</w:t>
      </w:r>
      <w:r w:rsidRPr="0078149A">
        <w:rPr>
          <w:rFonts w:eastAsia="Calibri"/>
          <w:szCs w:val="28"/>
          <w:lang w:eastAsia="en-US"/>
        </w:rPr>
        <w:t xml:space="preserve"> об организациях отдыха детей и их оздоровления</w:t>
      </w:r>
      <w:r>
        <w:rPr>
          <w:rFonts w:eastAsia="Calibri"/>
          <w:szCs w:val="28"/>
          <w:lang w:eastAsia="en-US"/>
        </w:rPr>
        <w:t>, утвержденные п</w:t>
      </w:r>
      <w:r w:rsidRPr="0078149A">
        <w:rPr>
          <w:rFonts w:eastAsia="Calibri"/>
          <w:szCs w:val="28"/>
          <w:lang w:eastAsia="en-US"/>
        </w:rPr>
        <w:t>риказ</w:t>
      </w:r>
      <w:r>
        <w:rPr>
          <w:rFonts w:eastAsia="Calibri"/>
          <w:szCs w:val="28"/>
          <w:lang w:eastAsia="en-US"/>
        </w:rPr>
        <w:t>ом</w:t>
      </w:r>
      <w:r w:rsidRPr="0078149A">
        <w:rPr>
          <w:rFonts w:eastAsia="Calibri"/>
          <w:szCs w:val="28"/>
          <w:lang w:eastAsia="en-US"/>
        </w:rPr>
        <w:t xml:space="preserve"> Министерства образования и науки Российской Федерации от 1</w:t>
      </w:r>
      <w:r>
        <w:rPr>
          <w:rFonts w:eastAsia="Calibri"/>
          <w:szCs w:val="28"/>
          <w:lang w:eastAsia="en-US"/>
        </w:rPr>
        <w:t>3.07.2017 № 656</w:t>
      </w:r>
      <w:r w:rsidRPr="0078149A">
        <w:rPr>
          <w:rFonts w:eastAsia="Calibri"/>
          <w:szCs w:val="28"/>
          <w:lang w:eastAsia="en-US"/>
        </w:rPr>
        <w:t>.</w:t>
      </w:r>
    </w:p>
    <w:p w:rsidR="00F2215C" w:rsidRPr="0078149A" w:rsidRDefault="00F2215C" w:rsidP="00F2215C">
      <w:pPr>
        <w:autoSpaceDE w:val="0"/>
        <w:autoSpaceDN w:val="0"/>
        <w:adjustRightInd w:val="0"/>
        <w:ind w:firstLine="709"/>
        <w:jc w:val="both"/>
        <w:rPr>
          <w:rFonts w:eastAsia="Calibri"/>
          <w:szCs w:val="28"/>
          <w:lang w:eastAsia="en-US"/>
        </w:rPr>
      </w:pPr>
      <w:r w:rsidRPr="008065A0">
        <w:rPr>
          <w:szCs w:val="28"/>
        </w:rPr>
        <w:lastRenderedPageBreak/>
        <w:t xml:space="preserve">Постановление Главного государственного  санитарного врача Российской Федерации от 19.04.2010 № 25 "Об утверждении СанПиН 2.4.4.2599-10 "Гигиенические требования к устройству, содержанию </w:t>
      </w:r>
      <w:r>
        <w:rPr>
          <w:szCs w:val="28"/>
        </w:rPr>
        <w:t xml:space="preserve">                          </w:t>
      </w:r>
      <w:r w:rsidRPr="008065A0">
        <w:rPr>
          <w:szCs w:val="28"/>
        </w:rPr>
        <w:t>и организации режима в оздоровительных учреждениях с дневным пребыванием детей в период каникул".</w:t>
      </w:r>
    </w:p>
    <w:p w:rsidR="00F2215C" w:rsidRPr="0078149A" w:rsidRDefault="00F2215C" w:rsidP="00F2215C">
      <w:pPr>
        <w:tabs>
          <w:tab w:val="left" w:pos="900"/>
        </w:tabs>
        <w:autoSpaceDE w:val="0"/>
        <w:autoSpaceDN w:val="0"/>
        <w:adjustRightInd w:val="0"/>
        <w:ind w:firstLine="709"/>
        <w:jc w:val="both"/>
        <w:rPr>
          <w:szCs w:val="28"/>
        </w:rPr>
      </w:pPr>
      <w:r w:rsidRPr="0078149A">
        <w:rPr>
          <w:szCs w:val="28"/>
        </w:rPr>
        <w:t xml:space="preserve">Порядок оказания медицинской помощи несовершеннолетним в период </w:t>
      </w:r>
      <w:r w:rsidRPr="002F0C9E">
        <w:rPr>
          <w:spacing w:val="-4"/>
          <w:szCs w:val="28"/>
        </w:rPr>
        <w:t>оздоровления и организованного отдыха, утвержденный приказом Министерства</w:t>
      </w:r>
      <w:r w:rsidRPr="0078149A">
        <w:rPr>
          <w:szCs w:val="28"/>
        </w:rPr>
        <w:t xml:space="preserve"> здравоохранения и социального развития Российской Федерации от 13.06.2018 № 327н. </w:t>
      </w:r>
    </w:p>
    <w:p w:rsidR="00F2215C" w:rsidRPr="0078149A" w:rsidRDefault="00F2215C" w:rsidP="00F2215C">
      <w:pPr>
        <w:tabs>
          <w:tab w:val="left" w:pos="900"/>
        </w:tabs>
        <w:autoSpaceDE w:val="0"/>
        <w:autoSpaceDN w:val="0"/>
        <w:adjustRightInd w:val="0"/>
        <w:ind w:firstLine="709"/>
        <w:jc w:val="both"/>
        <w:rPr>
          <w:szCs w:val="28"/>
        </w:rPr>
      </w:pPr>
      <w:r w:rsidRPr="0078149A">
        <w:rPr>
          <w:szCs w:val="28"/>
        </w:rPr>
        <w:t xml:space="preserve">Единый квалификационный справочник должностей руководителей, </w:t>
      </w:r>
      <w:r w:rsidRPr="0078149A">
        <w:rPr>
          <w:spacing w:val="-4"/>
          <w:szCs w:val="28"/>
        </w:rPr>
        <w:t>специалистов</w:t>
      </w:r>
      <w:r>
        <w:rPr>
          <w:spacing w:val="-4"/>
          <w:szCs w:val="28"/>
        </w:rPr>
        <w:t xml:space="preserve"> и</w:t>
      </w:r>
      <w:r w:rsidRPr="0078149A">
        <w:rPr>
          <w:spacing w:val="-4"/>
          <w:szCs w:val="28"/>
        </w:rPr>
        <w:t xml:space="preserve"> служащих, раздел "Квалификационные характеристики должностей </w:t>
      </w:r>
      <w:r w:rsidRPr="002F0C9E">
        <w:rPr>
          <w:spacing w:val="-6"/>
          <w:szCs w:val="28"/>
        </w:rPr>
        <w:t>работников образования", утвержденный приказом Министерства здравоохранения</w:t>
      </w:r>
      <w:r w:rsidRPr="0078149A">
        <w:rPr>
          <w:szCs w:val="28"/>
        </w:rPr>
        <w:t xml:space="preserve"> и социального развития Российской Федерации от 26.08.2010 № 761н.</w:t>
      </w:r>
    </w:p>
    <w:p w:rsidR="00F2215C" w:rsidRPr="0078149A" w:rsidRDefault="00F2215C" w:rsidP="00F2215C">
      <w:pPr>
        <w:pStyle w:val="ConsPlusTitle"/>
        <w:ind w:firstLine="709"/>
        <w:jc w:val="both"/>
        <w:rPr>
          <w:rFonts w:ascii="Times New Roman" w:hAnsi="Times New Roman" w:cs="Times New Roman"/>
          <w:b w:val="0"/>
          <w:sz w:val="28"/>
          <w:szCs w:val="28"/>
        </w:rPr>
      </w:pPr>
      <w:r w:rsidRPr="0078149A">
        <w:rPr>
          <w:rFonts w:ascii="Times New Roman" w:hAnsi="Times New Roman" w:cs="Times New Roman"/>
          <w:b w:val="0"/>
          <w:sz w:val="28"/>
          <w:szCs w:val="28"/>
        </w:rPr>
        <w:t xml:space="preserve">Письмо Министерства образования и науки Российской Федерации </w:t>
      </w:r>
      <w:r w:rsidRPr="0078149A">
        <w:rPr>
          <w:rFonts w:ascii="Times New Roman" w:hAnsi="Times New Roman" w:cs="Times New Roman"/>
          <w:b w:val="0"/>
          <w:sz w:val="28"/>
          <w:szCs w:val="28"/>
        </w:rPr>
        <w:br/>
        <w:t>от 14.04.2011 № МД-463/06 "О рекомендациях по организации детского оздоровительного отдыха".</w:t>
      </w:r>
    </w:p>
    <w:p w:rsidR="00F2215C" w:rsidRPr="0078149A" w:rsidRDefault="00F2215C" w:rsidP="00F2215C">
      <w:pPr>
        <w:pStyle w:val="a3"/>
        <w:ind w:firstLine="709"/>
      </w:pPr>
      <w:r>
        <w:t xml:space="preserve">Областной закон от 02.07.2013 № 712-41-ОЗ </w:t>
      </w:r>
      <w:r w:rsidRPr="0078149A">
        <w:t xml:space="preserve">"Об образовании </w:t>
      </w:r>
      <w:r>
        <w:t xml:space="preserve">                         </w:t>
      </w:r>
      <w:r w:rsidRPr="0078149A">
        <w:t>в Архангельской области".</w:t>
      </w:r>
    </w:p>
    <w:p w:rsidR="00F2215C" w:rsidRPr="0078149A" w:rsidRDefault="00F2215C" w:rsidP="00F2215C">
      <w:pPr>
        <w:pStyle w:val="a3"/>
        <w:ind w:firstLine="709"/>
        <w:rPr>
          <w:bCs/>
        </w:rPr>
      </w:pPr>
      <w:r>
        <w:t>Областной закон</w:t>
      </w:r>
      <w:r w:rsidRPr="0078149A">
        <w:t xml:space="preserve"> </w:t>
      </w:r>
      <w:r>
        <w:rPr>
          <w:bCs/>
        </w:rPr>
        <w:t xml:space="preserve">от 30.09.2011 № 326-24-ОЗ </w:t>
      </w:r>
      <w:r w:rsidRPr="0078149A">
        <w:rPr>
          <w:bCs/>
        </w:rPr>
        <w:t xml:space="preserve">"Об организации </w:t>
      </w:r>
      <w:r>
        <w:rPr>
          <w:bCs/>
        </w:rPr>
        <w:t xml:space="preserve">                         </w:t>
      </w:r>
      <w:r w:rsidRPr="0078149A">
        <w:rPr>
          <w:bCs/>
        </w:rPr>
        <w:t>и обеспечении отдыха, оздоровления и занятости детей".</w:t>
      </w:r>
    </w:p>
    <w:p w:rsidR="00F2215C" w:rsidRPr="0078149A" w:rsidRDefault="00F2215C" w:rsidP="00F2215C">
      <w:pPr>
        <w:pStyle w:val="a3"/>
        <w:ind w:firstLine="709"/>
      </w:pPr>
      <w:r w:rsidRPr="0078149A">
        <w:t xml:space="preserve">Постановление Правительства Архангельской области от 21.02.2017 </w:t>
      </w:r>
      <w:r w:rsidRPr="0078149A">
        <w:br/>
        <w:t xml:space="preserve">№ 85-пп "О мерах по реализации областного закона "Об организации </w:t>
      </w:r>
      <w:r w:rsidRPr="0078149A">
        <w:br/>
        <w:t>и обеспечении отдыха, оздоровления и занятости детей".</w:t>
      </w:r>
    </w:p>
    <w:p w:rsidR="002C4B63" w:rsidRDefault="00F2215C" w:rsidP="00F2215C">
      <w:pPr>
        <w:pStyle w:val="ConsPlusTitle"/>
        <w:ind w:firstLine="708"/>
        <w:jc w:val="both"/>
        <w:rPr>
          <w:rFonts w:ascii="Times New Roman" w:hAnsi="Times New Roman" w:cs="Times New Roman"/>
          <w:b w:val="0"/>
          <w:sz w:val="28"/>
          <w:szCs w:val="28"/>
        </w:rPr>
      </w:pPr>
      <w:r w:rsidRPr="00F2215C">
        <w:rPr>
          <w:rFonts w:ascii="Times New Roman" w:hAnsi="Times New Roman" w:cs="Times New Roman"/>
          <w:b w:val="0"/>
          <w:sz w:val="28"/>
          <w:szCs w:val="28"/>
        </w:rPr>
        <w:t xml:space="preserve">Порядок организации отдыха детей в каникулярное время в </w:t>
      </w:r>
      <w:proofErr w:type="spellStart"/>
      <w:proofErr w:type="gramStart"/>
      <w:r w:rsidRPr="00F2215C">
        <w:rPr>
          <w:rFonts w:ascii="Times New Roman" w:hAnsi="Times New Roman" w:cs="Times New Roman"/>
          <w:b w:val="0"/>
          <w:sz w:val="28"/>
          <w:szCs w:val="28"/>
        </w:rPr>
        <w:t>муници-пальном</w:t>
      </w:r>
      <w:proofErr w:type="spellEnd"/>
      <w:proofErr w:type="gramEnd"/>
      <w:r w:rsidRPr="00F2215C">
        <w:rPr>
          <w:rFonts w:ascii="Times New Roman" w:hAnsi="Times New Roman" w:cs="Times New Roman"/>
          <w:b w:val="0"/>
          <w:sz w:val="28"/>
          <w:szCs w:val="28"/>
        </w:rPr>
        <w:t xml:space="preserve"> образовании "Город Архангельск", утвержденный постановлением </w:t>
      </w:r>
      <w:r w:rsidRPr="00F2215C">
        <w:rPr>
          <w:rFonts w:ascii="Times New Roman" w:hAnsi="Times New Roman" w:cs="Times New Roman"/>
          <w:b w:val="0"/>
          <w:spacing w:val="-4"/>
          <w:sz w:val="28"/>
          <w:szCs w:val="28"/>
        </w:rPr>
        <w:t>Администрации муниципального образования "Город Архангельск" от 29.03.2017</w:t>
      </w:r>
      <w:r w:rsidRPr="00F2215C">
        <w:rPr>
          <w:rFonts w:ascii="Times New Roman" w:hAnsi="Times New Roman" w:cs="Times New Roman"/>
          <w:b w:val="0"/>
          <w:sz w:val="28"/>
          <w:szCs w:val="28"/>
        </w:rPr>
        <w:t xml:space="preserve"> № 323</w:t>
      </w:r>
      <w:r>
        <w:rPr>
          <w:rFonts w:ascii="Times New Roman" w:hAnsi="Times New Roman" w:cs="Times New Roman"/>
          <w:b w:val="0"/>
          <w:sz w:val="28"/>
          <w:szCs w:val="28"/>
        </w:rPr>
        <w:t>.</w:t>
      </w:r>
    </w:p>
    <w:p w:rsidR="00F2215C" w:rsidRPr="00F2215C" w:rsidRDefault="00F2215C" w:rsidP="00F2215C">
      <w:pPr>
        <w:pStyle w:val="ConsPlusTitle"/>
        <w:ind w:firstLine="708"/>
        <w:jc w:val="both"/>
        <w:rPr>
          <w:rFonts w:ascii="Times New Roman" w:hAnsi="Times New Roman" w:cs="Times New Roman"/>
          <w:b w:val="0"/>
          <w:color w:val="FF0000"/>
        </w:rPr>
      </w:pPr>
    </w:p>
    <w:p w:rsidR="00337C1F" w:rsidRPr="00904B77" w:rsidRDefault="00337C1F" w:rsidP="00904B77">
      <w:pPr>
        <w:tabs>
          <w:tab w:val="left" w:pos="1500"/>
          <w:tab w:val="center" w:pos="4819"/>
          <w:tab w:val="left" w:pos="6930"/>
        </w:tabs>
        <w:rPr>
          <w:b/>
          <w:szCs w:val="28"/>
        </w:rPr>
      </w:pPr>
      <w:r w:rsidRPr="00904B77">
        <w:rPr>
          <w:b/>
          <w:color w:val="FF0000"/>
          <w:szCs w:val="28"/>
        </w:rPr>
        <w:tab/>
      </w:r>
      <w:r w:rsidRPr="00904B77">
        <w:rPr>
          <w:b/>
          <w:szCs w:val="28"/>
          <w:lang w:val="en-US"/>
        </w:rPr>
        <w:t>II</w:t>
      </w:r>
      <w:r w:rsidRPr="00904B77">
        <w:rPr>
          <w:b/>
          <w:szCs w:val="28"/>
        </w:rPr>
        <w:t>. Требования к оказанию муниципальной услуги</w:t>
      </w:r>
    </w:p>
    <w:p w:rsidR="00337C1F" w:rsidRPr="00904B77" w:rsidRDefault="00337C1F" w:rsidP="00904B77">
      <w:pPr>
        <w:jc w:val="center"/>
        <w:rPr>
          <w:szCs w:val="28"/>
        </w:rPr>
      </w:pPr>
    </w:p>
    <w:p w:rsidR="002174C6" w:rsidRPr="00887F55" w:rsidRDefault="002174C6" w:rsidP="002174C6">
      <w:pPr>
        <w:ind w:firstLine="720"/>
        <w:jc w:val="both"/>
        <w:rPr>
          <w:szCs w:val="28"/>
        </w:rPr>
      </w:pPr>
      <w:r w:rsidRPr="00887F55">
        <w:rPr>
          <w:szCs w:val="28"/>
        </w:rPr>
        <w:t>2.1. Документы, необходимые для получения муниципальной услуги</w:t>
      </w:r>
    </w:p>
    <w:p w:rsidR="002174C6" w:rsidRPr="00887F55" w:rsidRDefault="002174C6" w:rsidP="002174C6">
      <w:pPr>
        <w:pStyle w:val="a3"/>
        <w:ind w:firstLine="708"/>
      </w:pPr>
      <w:r w:rsidRPr="00887F55">
        <w:t>Заявление одного из родителей (законных представителей) потребителя муниципальной услуги.</w:t>
      </w:r>
    </w:p>
    <w:p w:rsidR="002174C6" w:rsidRDefault="002174C6" w:rsidP="002174C6">
      <w:pPr>
        <w:ind w:firstLine="709"/>
        <w:jc w:val="both"/>
        <w:rPr>
          <w:szCs w:val="28"/>
        </w:rPr>
      </w:pPr>
      <w:r w:rsidRPr="00887F55">
        <w:rPr>
          <w:szCs w:val="28"/>
        </w:rPr>
        <w:t>Медицинское заключение о состоянии здоровья потребителя муниципальной услуги.</w:t>
      </w:r>
    </w:p>
    <w:p w:rsidR="00337C1F" w:rsidRPr="00904B77" w:rsidRDefault="00337C1F" w:rsidP="002174C6">
      <w:pPr>
        <w:ind w:firstLine="709"/>
        <w:jc w:val="both"/>
        <w:rPr>
          <w:szCs w:val="28"/>
        </w:rPr>
      </w:pPr>
      <w:r w:rsidRPr="00904B77">
        <w:rPr>
          <w:szCs w:val="28"/>
        </w:rPr>
        <w:t>2.2. Порядок получения муниципальной услуги</w:t>
      </w:r>
    </w:p>
    <w:p w:rsidR="00095B81" w:rsidRDefault="00095B81" w:rsidP="00095B81">
      <w:pPr>
        <w:ind w:firstLine="709"/>
        <w:jc w:val="both"/>
        <w:rPr>
          <w:szCs w:val="28"/>
        </w:rPr>
      </w:pPr>
      <w:r>
        <w:rPr>
          <w:szCs w:val="28"/>
        </w:rPr>
        <w:t>2.2.1. Порядок принятия заявки от потребителя муниципальной услуги (заявителя)</w:t>
      </w:r>
    </w:p>
    <w:p w:rsidR="00095B81" w:rsidRDefault="00095B81" w:rsidP="00095B81">
      <w:pPr>
        <w:ind w:firstLine="709"/>
        <w:jc w:val="both"/>
        <w:rPr>
          <w:szCs w:val="28"/>
        </w:rPr>
      </w:pPr>
      <w:r>
        <w:rPr>
          <w:szCs w:val="28"/>
        </w:rPr>
        <w:t>Прием заявления в учреждение осуществляется при наличии документа, удостоверяющего личность заявителя, и в соответствии с примерными положениями об организациях отдыха детей и их оздоровления, утвержденными приказом Министерства образования и науки Российской Федерации от 13.07.2017 № 656. Учреждение может осуществлять прием документов, необходимых для получения муниципальной услуги в форме электронных документов с использованием информационно-</w:t>
      </w:r>
      <w:r>
        <w:rPr>
          <w:szCs w:val="28"/>
        </w:rPr>
        <w:lastRenderedPageBreak/>
        <w:t>телекоммуникационных сетей общего пользования с посл</w:t>
      </w:r>
      <w:bookmarkStart w:id="0" w:name="_GoBack"/>
      <w:bookmarkEnd w:id="0"/>
      <w:r>
        <w:rPr>
          <w:szCs w:val="28"/>
        </w:rPr>
        <w:t>едующим предоставлением ориги</w:t>
      </w:r>
      <w:r>
        <w:rPr>
          <w:szCs w:val="28"/>
        </w:rPr>
        <w:t>налов документов в учреждение.</w:t>
      </w:r>
    </w:p>
    <w:p w:rsidR="00337C1F" w:rsidRPr="00F2215C" w:rsidRDefault="00337C1F" w:rsidP="00904B77">
      <w:pPr>
        <w:pStyle w:val="a3"/>
        <w:ind w:firstLine="709"/>
        <w:rPr>
          <w:color w:val="auto"/>
        </w:rPr>
      </w:pPr>
      <w:r w:rsidRPr="00F2215C">
        <w:rPr>
          <w:color w:val="auto"/>
        </w:rPr>
        <w:t>2.2.2. Рассмотрение заявки</w:t>
      </w:r>
    </w:p>
    <w:p w:rsidR="00D851EB" w:rsidRPr="00F2215C" w:rsidRDefault="00337C1F" w:rsidP="00D851EB">
      <w:pPr>
        <w:autoSpaceDE w:val="0"/>
        <w:autoSpaceDN w:val="0"/>
        <w:adjustRightInd w:val="0"/>
        <w:ind w:firstLine="709"/>
        <w:jc w:val="both"/>
        <w:rPr>
          <w:rFonts w:eastAsia="Calibri"/>
          <w:szCs w:val="28"/>
          <w:lang w:eastAsia="en-US"/>
        </w:rPr>
      </w:pPr>
      <w:r w:rsidRPr="00F2215C">
        <w:t>Заявка рассматривается руководителем учреждения</w:t>
      </w:r>
      <w:r w:rsidR="00904B77" w:rsidRPr="00F2215C">
        <w:t xml:space="preserve"> </w:t>
      </w:r>
      <w:r w:rsidRPr="00F2215C">
        <w:t xml:space="preserve">в соответствии </w:t>
      </w:r>
      <w:r w:rsidR="006B33A6" w:rsidRPr="00F2215C">
        <w:br/>
      </w:r>
      <w:r w:rsidRPr="00F2215C">
        <w:t xml:space="preserve">с </w:t>
      </w:r>
      <w:r w:rsidR="00D851EB" w:rsidRPr="00F2215C">
        <w:t>п</w:t>
      </w:r>
      <w:r w:rsidR="00D851EB" w:rsidRPr="00F2215C">
        <w:rPr>
          <w:rFonts w:eastAsia="Calibri"/>
          <w:szCs w:val="28"/>
          <w:lang w:eastAsia="en-US"/>
        </w:rPr>
        <w:t>римерными положениями об организациях отдыха детей и их оздоровления, утвержденными приказом Министерства образования и науки Российской Федерации</w:t>
      </w:r>
      <w:r w:rsidR="00F2215C" w:rsidRPr="00F2215C">
        <w:rPr>
          <w:rFonts w:eastAsia="Calibri"/>
          <w:szCs w:val="28"/>
          <w:lang w:eastAsia="en-US"/>
        </w:rPr>
        <w:t xml:space="preserve"> от 13.07.2017 № 656</w:t>
      </w:r>
      <w:r w:rsidR="00D851EB" w:rsidRPr="00F2215C">
        <w:rPr>
          <w:rFonts w:eastAsia="Calibri"/>
          <w:szCs w:val="28"/>
          <w:lang w:eastAsia="en-US"/>
        </w:rPr>
        <w:t>.</w:t>
      </w:r>
    </w:p>
    <w:p w:rsidR="00337C1F" w:rsidRPr="00F2215C" w:rsidRDefault="00337C1F" w:rsidP="00904B77">
      <w:pPr>
        <w:pStyle w:val="a3"/>
        <w:ind w:firstLine="709"/>
        <w:rPr>
          <w:color w:val="auto"/>
        </w:rPr>
      </w:pPr>
      <w:r w:rsidRPr="00F2215C">
        <w:rPr>
          <w:color w:val="auto"/>
        </w:rPr>
        <w:t>2.2.3. Порядок принятия решения об удовлетворении заявки</w:t>
      </w:r>
    </w:p>
    <w:p w:rsidR="00D851EB" w:rsidRPr="00407F9F" w:rsidRDefault="00337C1F" w:rsidP="00D851EB">
      <w:pPr>
        <w:autoSpaceDE w:val="0"/>
        <w:autoSpaceDN w:val="0"/>
        <w:adjustRightInd w:val="0"/>
        <w:ind w:firstLine="709"/>
        <w:jc w:val="both"/>
        <w:rPr>
          <w:rFonts w:eastAsia="Calibri"/>
          <w:szCs w:val="28"/>
          <w:lang w:eastAsia="en-US"/>
        </w:rPr>
      </w:pPr>
      <w:r w:rsidRPr="00F2215C">
        <w:t xml:space="preserve">Решение принимается руководителем учреждения в соответствии </w:t>
      </w:r>
      <w:r w:rsidR="00E20B3C" w:rsidRPr="00F2215C">
        <w:br/>
      </w:r>
      <w:r w:rsidRPr="00F2215C">
        <w:t xml:space="preserve">с </w:t>
      </w:r>
      <w:r w:rsidR="00D851EB" w:rsidRPr="00F2215C">
        <w:t>п</w:t>
      </w:r>
      <w:r w:rsidR="00D851EB" w:rsidRPr="00F2215C">
        <w:rPr>
          <w:rFonts w:eastAsia="Calibri"/>
          <w:szCs w:val="28"/>
          <w:lang w:eastAsia="en-US"/>
        </w:rPr>
        <w:t>римерными положениями об организациях отдыха детей и их оздоровления, утвержденными приказом Министерства образования и науки Российской</w:t>
      </w:r>
      <w:r w:rsidR="00F2215C" w:rsidRPr="00F2215C">
        <w:rPr>
          <w:rFonts w:eastAsia="Calibri"/>
          <w:szCs w:val="28"/>
          <w:lang w:eastAsia="en-US"/>
        </w:rPr>
        <w:t xml:space="preserve"> Федерации от 13.07.2017 № 656</w:t>
      </w:r>
      <w:r w:rsidR="00D851EB" w:rsidRPr="00F2215C">
        <w:rPr>
          <w:rFonts w:eastAsia="Calibri"/>
          <w:szCs w:val="28"/>
          <w:lang w:eastAsia="en-US"/>
        </w:rPr>
        <w:t>.</w:t>
      </w:r>
    </w:p>
    <w:p w:rsidR="00337C1F" w:rsidRPr="00904B77" w:rsidRDefault="00337C1F" w:rsidP="00904B77">
      <w:pPr>
        <w:pStyle w:val="a3"/>
        <w:ind w:firstLine="709"/>
        <w:rPr>
          <w:color w:val="auto"/>
        </w:rPr>
      </w:pPr>
      <w:r w:rsidRPr="00904B77">
        <w:rPr>
          <w:color w:val="auto"/>
        </w:rPr>
        <w:t>2.2.4. Основания для отказа в оказании муниципальной услуги</w:t>
      </w:r>
    </w:p>
    <w:p w:rsidR="00337C1F" w:rsidRPr="00904B77" w:rsidRDefault="00337C1F" w:rsidP="00904B77">
      <w:pPr>
        <w:ind w:firstLine="709"/>
        <w:jc w:val="both"/>
        <w:rPr>
          <w:szCs w:val="28"/>
        </w:rPr>
      </w:pPr>
      <w:r w:rsidRPr="00904B77">
        <w:rPr>
          <w:szCs w:val="28"/>
        </w:rPr>
        <w:t xml:space="preserve">Отказ в оказании муниципальной услуги в учреждении производится </w:t>
      </w:r>
      <w:r w:rsidR="00E20B3C" w:rsidRPr="00904B77">
        <w:rPr>
          <w:szCs w:val="28"/>
        </w:rPr>
        <w:br/>
      </w:r>
      <w:r w:rsidRPr="00904B77">
        <w:rPr>
          <w:szCs w:val="28"/>
        </w:rPr>
        <w:t>в случаях:</w:t>
      </w:r>
    </w:p>
    <w:p w:rsidR="00337C1F" w:rsidRPr="00904B77" w:rsidRDefault="00337C1F" w:rsidP="00904B77">
      <w:pPr>
        <w:ind w:firstLine="709"/>
        <w:jc w:val="both"/>
        <w:rPr>
          <w:spacing w:val="-2"/>
          <w:szCs w:val="28"/>
        </w:rPr>
      </w:pPr>
      <w:r w:rsidRPr="00904B77">
        <w:rPr>
          <w:spacing w:val="-2"/>
          <w:szCs w:val="28"/>
        </w:rPr>
        <w:t>несоответствия ребенка возрастному ограничению на прием в учреждение;</w:t>
      </w:r>
    </w:p>
    <w:p w:rsidR="00560444" w:rsidRPr="00904B77" w:rsidRDefault="00337C1F" w:rsidP="00904B77">
      <w:pPr>
        <w:ind w:firstLine="709"/>
        <w:jc w:val="both"/>
        <w:rPr>
          <w:szCs w:val="28"/>
        </w:rPr>
      </w:pPr>
      <w:r w:rsidRPr="00904B77">
        <w:rPr>
          <w:szCs w:val="28"/>
        </w:rPr>
        <w:t>отсутствия свободных мест в учреждении.</w:t>
      </w:r>
    </w:p>
    <w:p w:rsidR="00560444" w:rsidRDefault="00904B77" w:rsidP="00E10BD1">
      <w:pPr>
        <w:ind w:firstLine="708"/>
        <w:jc w:val="both"/>
        <w:rPr>
          <w:szCs w:val="28"/>
        </w:rPr>
      </w:pPr>
      <w:proofErr w:type="gramStart"/>
      <w:r w:rsidRPr="00904B77">
        <w:t>В случае отказа в оказании муниципальной услуги в связи с отсутствием свободных</w:t>
      </w:r>
      <w:r>
        <w:t xml:space="preserve"> </w:t>
      </w:r>
      <w:r w:rsidRPr="00904B77">
        <w:t xml:space="preserve"> мест</w:t>
      </w:r>
      <w:r>
        <w:t xml:space="preserve"> </w:t>
      </w:r>
      <w:r w:rsidRPr="00904B77">
        <w:t xml:space="preserve"> в</w:t>
      </w:r>
      <w:r>
        <w:t xml:space="preserve"> </w:t>
      </w:r>
      <w:r w:rsidRPr="00904B77">
        <w:t xml:space="preserve"> учреждении</w:t>
      </w:r>
      <w:proofErr w:type="gramEnd"/>
      <w:r w:rsidRPr="00904B77">
        <w:t xml:space="preserve"> </w:t>
      </w:r>
      <w:r>
        <w:t xml:space="preserve"> </w:t>
      </w:r>
      <w:r w:rsidRPr="00904B77">
        <w:t>заявитель</w:t>
      </w:r>
      <w:r>
        <w:t xml:space="preserve"> </w:t>
      </w:r>
      <w:r w:rsidRPr="00904B77">
        <w:t xml:space="preserve"> может </w:t>
      </w:r>
      <w:r>
        <w:t xml:space="preserve"> </w:t>
      </w:r>
      <w:r w:rsidRPr="00904B77">
        <w:t>обратиться</w:t>
      </w:r>
      <w:r>
        <w:t xml:space="preserve"> </w:t>
      </w:r>
      <w:r w:rsidRPr="00904B77">
        <w:t xml:space="preserve"> в </w:t>
      </w:r>
      <w:r>
        <w:t xml:space="preserve"> </w:t>
      </w:r>
      <w:r w:rsidRPr="00904B77">
        <w:t>департамент</w:t>
      </w:r>
    </w:p>
    <w:p w:rsidR="00904B77" w:rsidRPr="00904B77" w:rsidRDefault="00904B77" w:rsidP="00904B77">
      <w:pPr>
        <w:pStyle w:val="a3"/>
        <w:ind w:firstLine="0"/>
        <w:rPr>
          <w:color w:val="auto"/>
        </w:rPr>
      </w:pPr>
      <w:r w:rsidRPr="00904B77">
        <w:rPr>
          <w:color w:val="auto"/>
        </w:rPr>
        <w:t>образования Администрации муниципального образования "Город Архангельск", который предоставит информацию о наличии свободных мест</w:t>
      </w:r>
      <w:r>
        <w:rPr>
          <w:color w:val="auto"/>
        </w:rPr>
        <w:t xml:space="preserve"> </w:t>
      </w:r>
      <w:r w:rsidRPr="00904B77">
        <w:rPr>
          <w:color w:val="auto"/>
        </w:rPr>
        <w:t>в ином учреждении.</w:t>
      </w:r>
    </w:p>
    <w:p w:rsidR="00337C1F" w:rsidRPr="00904B77" w:rsidRDefault="00337C1F" w:rsidP="00904B77">
      <w:pPr>
        <w:ind w:firstLine="709"/>
        <w:jc w:val="both"/>
        <w:rPr>
          <w:szCs w:val="28"/>
        </w:rPr>
      </w:pPr>
      <w:r w:rsidRPr="00904B77">
        <w:rPr>
          <w:szCs w:val="28"/>
        </w:rPr>
        <w:t>2.2.5. Очередность оказания муниципальной услуги</w:t>
      </w:r>
    </w:p>
    <w:p w:rsidR="00337C1F" w:rsidRPr="00904B77" w:rsidRDefault="00337C1F" w:rsidP="00904B77">
      <w:pPr>
        <w:ind w:firstLine="709"/>
        <w:jc w:val="both"/>
        <w:rPr>
          <w:szCs w:val="28"/>
        </w:rPr>
      </w:pPr>
      <w:r w:rsidRPr="00904B77">
        <w:rPr>
          <w:szCs w:val="28"/>
        </w:rPr>
        <w:t>Решение принимается руководителем учреждения в порядке очередности регистрации заявлений.</w:t>
      </w:r>
    </w:p>
    <w:p w:rsidR="00337C1F" w:rsidRPr="00904B77" w:rsidRDefault="00337C1F" w:rsidP="00904B77">
      <w:pPr>
        <w:ind w:firstLine="709"/>
        <w:jc w:val="both"/>
        <w:rPr>
          <w:szCs w:val="28"/>
        </w:rPr>
      </w:pPr>
      <w:r w:rsidRPr="00904B77">
        <w:rPr>
          <w:szCs w:val="28"/>
        </w:rPr>
        <w:t xml:space="preserve">2.2.6. Информирование потребителя муниципальной услуги (заявителя) </w:t>
      </w:r>
      <w:r w:rsidRPr="00904B77">
        <w:rPr>
          <w:szCs w:val="28"/>
        </w:rPr>
        <w:br/>
        <w:t>о принятом решении</w:t>
      </w:r>
    </w:p>
    <w:p w:rsidR="00337C1F" w:rsidRPr="00904B77" w:rsidRDefault="00337C1F" w:rsidP="00904B77">
      <w:pPr>
        <w:pStyle w:val="a3"/>
        <w:ind w:firstLine="709"/>
        <w:rPr>
          <w:color w:val="auto"/>
        </w:rPr>
      </w:pPr>
      <w:r w:rsidRPr="00904B77">
        <w:rPr>
          <w:color w:val="auto"/>
        </w:rPr>
        <w:t>Информирование заявителя о приеме в учреждение осуществляется путём размещения приказа руководителя учреждения о формировании отрядов на информационном стенде учреждения. При отказе в зачислении в учреждение</w:t>
      </w:r>
      <w:r w:rsidR="00904B77">
        <w:rPr>
          <w:color w:val="auto"/>
        </w:rPr>
        <w:t xml:space="preserve"> </w:t>
      </w:r>
      <w:r w:rsidRPr="00904B77">
        <w:rPr>
          <w:color w:val="auto"/>
        </w:rPr>
        <w:t>последнее обязано выдать заявителю официальное письмо об отказе в приеме за подписью руководителя, заверенное печатью учреждения.</w:t>
      </w:r>
    </w:p>
    <w:p w:rsidR="00337C1F" w:rsidRPr="00904B77" w:rsidRDefault="00337C1F" w:rsidP="00904B77">
      <w:pPr>
        <w:ind w:firstLine="709"/>
        <w:jc w:val="both"/>
        <w:rPr>
          <w:szCs w:val="28"/>
        </w:rPr>
      </w:pPr>
      <w:r w:rsidRPr="00904B77">
        <w:rPr>
          <w:szCs w:val="28"/>
        </w:rPr>
        <w:t xml:space="preserve">2.2.7. Особенности принятия решений об оказании муниципальной услуги отдельным категориям граждан </w:t>
      </w:r>
    </w:p>
    <w:p w:rsidR="00E20B3C" w:rsidRPr="00904B77" w:rsidRDefault="00337C1F" w:rsidP="00904B77">
      <w:pPr>
        <w:pStyle w:val="a3"/>
        <w:ind w:firstLine="709"/>
        <w:rPr>
          <w:color w:val="auto"/>
        </w:rPr>
      </w:pPr>
      <w:r w:rsidRPr="00904B77">
        <w:rPr>
          <w:color w:val="auto"/>
        </w:rPr>
        <w:t>Особенности принятия решений об оказании муниципальной услуги отдельным категориям граждан отсутствуют.</w:t>
      </w:r>
    </w:p>
    <w:p w:rsidR="00337C1F" w:rsidRPr="00904B77" w:rsidRDefault="00337C1F" w:rsidP="00904B77">
      <w:pPr>
        <w:ind w:firstLine="709"/>
        <w:jc w:val="both"/>
        <w:rPr>
          <w:szCs w:val="28"/>
        </w:rPr>
      </w:pPr>
      <w:r w:rsidRPr="00904B77">
        <w:rPr>
          <w:szCs w:val="28"/>
        </w:rPr>
        <w:t>2.2.8. Срок оказания муниципальной услуги</w:t>
      </w:r>
    </w:p>
    <w:p w:rsidR="00337C1F" w:rsidRPr="00904B77" w:rsidRDefault="00337C1F" w:rsidP="00904B77">
      <w:pPr>
        <w:pStyle w:val="a3"/>
        <w:ind w:firstLine="709"/>
        <w:rPr>
          <w:color w:val="auto"/>
        </w:rPr>
      </w:pPr>
      <w:r w:rsidRPr="00904B77">
        <w:rPr>
          <w:color w:val="auto"/>
        </w:rPr>
        <w:t>Срок непосредственного оказания муниципальной услуги – с момента зачисления в учреждение на период организации отдыха детей и молодежи.</w:t>
      </w:r>
    </w:p>
    <w:p w:rsidR="00337C1F" w:rsidRPr="00904B77" w:rsidRDefault="00337C1F" w:rsidP="00904B77">
      <w:pPr>
        <w:ind w:firstLine="709"/>
        <w:jc w:val="both"/>
        <w:rPr>
          <w:szCs w:val="28"/>
        </w:rPr>
      </w:pPr>
      <w:r w:rsidRPr="00904B77">
        <w:rPr>
          <w:szCs w:val="28"/>
        </w:rPr>
        <w:t>2.2.9. Другие положения, характеризующие требования к оказанию муниципальной услуги</w:t>
      </w:r>
    </w:p>
    <w:p w:rsidR="00337C1F" w:rsidRPr="00904B77" w:rsidRDefault="00337C1F" w:rsidP="00904B77">
      <w:pPr>
        <w:ind w:firstLine="709"/>
        <w:jc w:val="both"/>
        <w:rPr>
          <w:szCs w:val="28"/>
        </w:rPr>
      </w:pPr>
      <w:r w:rsidRPr="00904B77">
        <w:rPr>
          <w:szCs w:val="28"/>
        </w:rPr>
        <w:t>Другие положения, характеризующие требования к оказанию муниципальной услуги, отсутствуют.</w:t>
      </w:r>
    </w:p>
    <w:p w:rsidR="00337C1F" w:rsidRPr="00904B77" w:rsidRDefault="00337C1F" w:rsidP="00904B77">
      <w:pPr>
        <w:ind w:firstLine="709"/>
        <w:jc w:val="both"/>
        <w:rPr>
          <w:szCs w:val="28"/>
        </w:rPr>
      </w:pPr>
      <w:r w:rsidRPr="00904B77">
        <w:rPr>
          <w:szCs w:val="28"/>
        </w:rPr>
        <w:t>2.3. Требования к муниципальным учреждениям, оказывающим муниципальную услугу</w:t>
      </w:r>
    </w:p>
    <w:p w:rsidR="00337C1F" w:rsidRPr="00904B77" w:rsidRDefault="00337C1F" w:rsidP="00904B77">
      <w:pPr>
        <w:ind w:firstLine="709"/>
        <w:jc w:val="both"/>
        <w:rPr>
          <w:szCs w:val="28"/>
        </w:rPr>
      </w:pPr>
      <w:r w:rsidRPr="00904B77">
        <w:rPr>
          <w:szCs w:val="28"/>
        </w:rPr>
        <w:t>2.3.1. Документы, в соответствии с которыми функционирует муниципальное учреждение</w:t>
      </w:r>
    </w:p>
    <w:p w:rsidR="00337C1F" w:rsidRPr="00904B77" w:rsidRDefault="00337C1F" w:rsidP="00904B77">
      <w:pPr>
        <w:pStyle w:val="a3"/>
        <w:ind w:firstLine="709"/>
        <w:rPr>
          <w:color w:val="auto"/>
        </w:rPr>
      </w:pPr>
      <w:r w:rsidRPr="00904B77">
        <w:rPr>
          <w:color w:val="auto"/>
        </w:rPr>
        <w:lastRenderedPageBreak/>
        <w:t>Устав учреждения.</w:t>
      </w:r>
    </w:p>
    <w:p w:rsidR="00337C1F" w:rsidRPr="00904B77" w:rsidRDefault="00337C1F" w:rsidP="00904B77">
      <w:pPr>
        <w:pStyle w:val="a3"/>
        <w:ind w:firstLine="709"/>
        <w:rPr>
          <w:color w:val="auto"/>
        </w:rPr>
      </w:pPr>
      <w:r w:rsidRPr="00904B77">
        <w:rPr>
          <w:color w:val="auto"/>
        </w:rPr>
        <w:t>Свидетельство о государственной регистрации учреждения.</w:t>
      </w:r>
    </w:p>
    <w:p w:rsidR="00337C1F" w:rsidRPr="00904B77" w:rsidRDefault="00337C1F" w:rsidP="00904B77">
      <w:pPr>
        <w:pStyle w:val="a3"/>
        <w:ind w:firstLine="709"/>
        <w:rPr>
          <w:bCs/>
          <w:color w:val="auto"/>
        </w:rPr>
      </w:pPr>
      <w:r w:rsidRPr="00904B77">
        <w:rPr>
          <w:bCs/>
          <w:color w:val="auto"/>
        </w:rPr>
        <w:t xml:space="preserve">Лицензия на осуществление деятельности, полученная в соответствии </w:t>
      </w:r>
      <w:r w:rsidRPr="00904B77">
        <w:rPr>
          <w:bCs/>
          <w:color w:val="auto"/>
        </w:rPr>
        <w:br/>
        <w:t>с действующим законодательством Российской Федерации.</w:t>
      </w:r>
    </w:p>
    <w:p w:rsidR="00337C1F" w:rsidRPr="00904B77" w:rsidRDefault="00337C1F" w:rsidP="00904B77">
      <w:pPr>
        <w:pStyle w:val="a3"/>
        <w:ind w:firstLine="709"/>
        <w:rPr>
          <w:bCs/>
          <w:color w:val="auto"/>
        </w:rPr>
      </w:pPr>
      <w:r w:rsidRPr="00904B77">
        <w:rPr>
          <w:bCs/>
          <w:color w:val="auto"/>
        </w:rPr>
        <w:t>Свидетельство о государственной аккредитации учреждения.</w:t>
      </w:r>
    </w:p>
    <w:p w:rsidR="00337C1F" w:rsidRPr="00904B77" w:rsidRDefault="00337C1F" w:rsidP="00904B77">
      <w:pPr>
        <w:pStyle w:val="a3"/>
        <w:ind w:firstLine="709"/>
        <w:rPr>
          <w:color w:val="auto"/>
        </w:rPr>
      </w:pPr>
      <w:r w:rsidRPr="00904B77">
        <w:rPr>
          <w:color w:val="auto"/>
        </w:rPr>
        <w:t>Свидетельство о постановке на учет юридического лица в налоговом органе по месту нахождения на территории Российской Федерации.</w:t>
      </w:r>
    </w:p>
    <w:p w:rsidR="00337C1F" w:rsidRPr="00904B77" w:rsidRDefault="00337C1F" w:rsidP="00904B77">
      <w:pPr>
        <w:pStyle w:val="a3"/>
        <w:ind w:firstLine="709"/>
        <w:rPr>
          <w:color w:val="auto"/>
        </w:rPr>
      </w:pPr>
      <w:r w:rsidRPr="00904B77">
        <w:rPr>
          <w:color w:val="auto"/>
        </w:rPr>
        <w:t>Свидетельство о внесении записи в Единый государственный реестр юридических лиц.</w:t>
      </w:r>
    </w:p>
    <w:p w:rsidR="00337C1F" w:rsidRPr="00904B77" w:rsidRDefault="00337C1F" w:rsidP="00904B77">
      <w:pPr>
        <w:ind w:firstLine="709"/>
        <w:jc w:val="both"/>
        <w:rPr>
          <w:szCs w:val="28"/>
        </w:rPr>
      </w:pPr>
      <w:r w:rsidRPr="00904B77">
        <w:rPr>
          <w:szCs w:val="28"/>
        </w:rPr>
        <w:t>2.3.2. Режим работы муниципального учреждения</w:t>
      </w:r>
    </w:p>
    <w:p w:rsidR="00560444" w:rsidRPr="00904B77" w:rsidRDefault="00FB0389" w:rsidP="00E10BD1">
      <w:pPr>
        <w:suppressAutoHyphens/>
        <w:ind w:firstLine="709"/>
        <w:jc w:val="both"/>
        <w:rPr>
          <w:szCs w:val="28"/>
        </w:rPr>
      </w:pPr>
      <w:r w:rsidRPr="00904B77">
        <w:rPr>
          <w:szCs w:val="28"/>
        </w:rPr>
        <w:t xml:space="preserve">Организация </w:t>
      </w:r>
      <w:r w:rsidR="003075F8" w:rsidRPr="00904B77">
        <w:rPr>
          <w:szCs w:val="28"/>
        </w:rPr>
        <w:t xml:space="preserve">отдыха детей и молодежи в каникулярное время с дневным пребыванием </w:t>
      </w:r>
      <w:r w:rsidRPr="00904B77">
        <w:rPr>
          <w:szCs w:val="28"/>
        </w:rPr>
        <w:t xml:space="preserve">осуществляется с </w:t>
      </w:r>
      <w:r w:rsidR="00560444" w:rsidRPr="00904B77">
        <w:rPr>
          <w:szCs w:val="28"/>
        </w:rPr>
        <w:t>0</w:t>
      </w:r>
      <w:r w:rsidRPr="00904B77">
        <w:rPr>
          <w:szCs w:val="28"/>
        </w:rPr>
        <w:t>8</w:t>
      </w:r>
      <w:r w:rsidR="00560444" w:rsidRPr="00904B77">
        <w:rPr>
          <w:szCs w:val="28"/>
        </w:rPr>
        <w:t xml:space="preserve"> часов </w:t>
      </w:r>
      <w:r w:rsidRPr="00904B77">
        <w:rPr>
          <w:szCs w:val="28"/>
        </w:rPr>
        <w:t>30</w:t>
      </w:r>
      <w:r w:rsidR="00560444" w:rsidRPr="00904B77">
        <w:rPr>
          <w:szCs w:val="28"/>
        </w:rPr>
        <w:t xml:space="preserve"> минут</w:t>
      </w:r>
      <w:r w:rsidRPr="00904B77">
        <w:rPr>
          <w:szCs w:val="28"/>
        </w:rPr>
        <w:t xml:space="preserve"> до 14</w:t>
      </w:r>
      <w:r w:rsidR="00560444" w:rsidRPr="00904B77">
        <w:rPr>
          <w:szCs w:val="28"/>
        </w:rPr>
        <w:t xml:space="preserve"> часов 30 минут</w:t>
      </w:r>
      <w:r w:rsidRPr="00904B77">
        <w:rPr>
          <w:szCs w:val="28"/>
        </w:rPr>
        <w:t>,</w:t>
      </w:r>
      <w:r w:rsidR="00560444" w:rsidRPr="00904B77">
        <w:rPr>
          <w:szCs w:val="28"/>
        </w:rPr>
        <w:br/>
      </w:r>
      <w:r w:rsidR="00904B77">
        <w:rPr>
          <w:szCs w:val="28"/>
        </w:rPr>
        <w:t>с организацией двух</w:t>
      </w:r>
      <w:r w:rsidRPr="00904B77">
        <w:rPr>
          <w:szCs w:val="28"/>
        </w:rPr>
        <w:t>разового питания (завтрак и обед).</w:t>
      </w:r>
    </w:p>
    <w:p w:rsidR="00F361DC" w:rsidRPr="00904B77" w:rsidRDefault="00FB0389" w:rsidP="00904B77">
      <w:pPr>
        <w:ind w:firstLine="720"/>
        <w:jc w:val="both"/>
      </w:pPr>
      <w:r w:rsidRPr="00904B77">
        <w:t>Режим дня предусматривает максимальное пребывание детей на свежем воздухе, проведение оздоровительных, спортивных, культурных мероприятий, орга</w:t>
      </w:r>
      <w:r w:rsidR="00093B65" w:rsidRPr="00904B77">
        <w:t>низацию экскурсий, походов, игр</w:t>
      </w:r>
      <w:r w:rsidRPr="00904B77">
        <w:t>.</w:t>
      </w:r>
    </w:p>
    <w:p w:rsidR="00DA527D" w:rsidRPr="00904B77" w:rsidRDefault="00DA527D" w:rsidP="00904B77">
      <w:pPr>
        <w:pStyle w:val="ConsPlusNormal"/>
        <w:ind w:firstLine="720"/>
        <w:jc w:val="both"/>
        <w:rPr>
          <w:rFonts w:ascii="Times New Roman" w:hAnsi="Times New Roman" w:cs="Times New Roman"/>
          <w:sz w:val="28"/>
          <w:szCs w:val="28"/>
        </w:rPr>
      </w:pPr>
      <w:r w:rsidRPr="00904B77">
        <w:rPr>
          <w:rFonts w:ascii="Times New Roman" w:hAnsi="Times New Roman" w:cs="Times New Roman"/>
          <w:sz w:val="28"/>
          <w:szCs w:val="28"/>
        </w:rPr>
        <w:t>Кружковая деятельность с ограниченной двигательной активностью (изобразительная деятельность, моделирование, шахматы, рукоделие и другие подобные виды деятельности) должна чередоваться с активным отдыхом и спортивными мероприятиями.</w:t>
      </w:r>
    </w:p>
    <w:p w:rsidR="00DA527D" w:rsidRPr="00904B77" w:rsidRDefault="00DA527D" w:rsidP="00904B77">
      <w:pPr>
        <w:pStyle w:val="ConsPlusNormal"/>
        <w:ind w:firstLine="720"/>
        <w:jc w:val="both"/>
        <w:rPr>
          <w:rFonts w:ascii="Times New Roman" w:hAnsi="Times New Roman" w:cs="Times New Roman"/>
          <w:sz w:val="28"/>
          <w:szCs w:val="28"/>
        </w:rPr>
      </w:pPr>
      <w:r w:rsidRPr="00904B77">
        <w:rPr>
          <w:rFonts w:ascii="Times New Roman" w:hAnsi="Times New Roman" w:cs="Times New Roman"/>
          <w:sz w:val="28"/>
          <w:szCs w:val="28"/>
        </w:rPr>
        <w:t>Продолжительность занятий кружков и спортивных секций допускается не более 35 минут для детей 7 лет и не более 45 минут для детей старше 7 лет. Для отдельных видов кружков (туристического, юных натуралистов, краеведческого) допускается продолжительность занятий до 1,5 часов.</w:t>
      </w:r>
    </w:p>
    <w:p w:rsidR="00DA527D" w:rsidRPr="00904B77" w:rsidRDefault="00DA527D" w:rsidP="00904B77">
      <w:pPr>
        <w:pStyle w:val="ConsPlusNormal"/>
        <w:ind w:firstLine="720"/>
        <w:jc w:val="both"/>
        <w:rPr>
          <w:rFonts w:ascii="Times New Roman" w:hAnsi="Times New Roman" w:cs="Times New Roman"/>
          <w:sz w:val="28"/>
          <w:szCs w:val="28"/>
        </w:rPr>
      </w:pPr>
      <w:r w:rsidRPr="00904B77">
        <w:rPr>
          <w:rFonts w:ascii="Times New Roman" w:hAnsi="Times New Roman" w:cs="Times New Roman"/>
          <w:sz w:val="28"/>
          <w:szCs w:val="28"/>
        </w:rPr>
        <w:t>Физкультурные и спортивные мероприятия организуются с учетом возраста, физической подготовленности и здоровья детей.</w:t>
      </w:r>
    </w:p>
    <w:p w:rsidR="00DA527D" w:rsidRPr="00904B77" w:rsidRDefault="00DA527D" w:rsidP="00904B77">
      <w:pPr>
        <w:pStyle w:val="ConsPlusNormal"/>
        <w:ind w:firstLine="720"/>
        <w:jc w:val="both"/>
        <w:rPr>
          <w:rFonts w:ascii="Times New Roman" w:hAnsi="Times New Roman" w:cs="Times New Roman"/>
          <w:sz w:val="28"/>
          <w:szCs w:val="28"/>
        </w:rPr>
      </w:pPr>
      <w:r w:rsidRPr="00904B77">
        <w:rPr>
          <w:rFonts w:ascii="Times New Roman" w:hAnsi="Times New Roman" w:cs="Times New Roman"/>
          <w:sz w:val="28"/>
          <w:szCs w:val="28"/>
        </w:rPr>
        <w:t>Дети основной группы здоровья могут участвовать во всех спортивных мероприятиях без ограничения. Для детей, отнесенных к другим группам здоровья, физическая нагрузка нормируется с учетом медицинских показаний медицинским работником.</w:t>
      </w:r>
    </w:p>
    <w:p w:rsidR="00337C1F" w:rsidRPr="00904B77" w:rsidRDefault="00337C1F" w:rsidP="00904B77">
      <w:pPr>
        <w:ind w:firstLine="720"/>
        <w:jc w:val="both"/>
        <w:rPr>
          <w:szCs w:val="28"/>
        </w:rPr>
      </w:pPr>
      <w:r w:rsidRPr="00904B77">
        <w:rPr>
          <w:szCs w:val="28"/>
        </w:rPr>
        <w:t>2.3.3. Условия размещения муниципального учреждения</w:t>
      </w:r>
    </w:p>
    <w:p w:rsidR="00337C1F" w:rsidRPr="00904B77" w:rsidRDefault="00337C1F" w:rsidP="00904B77">
      <w:pPr>
        <w:autoSpaceDE w:val="0"/>
        <w:autoSpaceDN w:val="0"/>
        <w:adjustRightInd w:val="0"/>
        <w:ind w:firstLine="720"/>
        <w:jc w:val="both"/>
        <w:rPr>
          <w:color w:val="FF0000"/>
          <w:szCs w:val="28"/>
        </w:rPr>
      </w:pPr>
      <w:r w:rsidRPr="00904B77">
        <w:t xml:space="preserve">Учреждение должно быть размещено в соответствии с </w:t>
      </w:r>
      <w:r w:rsidR="007223FB" w:rsidRPr="00904B77">
        <w:t>требованиями</w:t>
      </w:r>
      <w:r w:rsidR="00B06BC0" w:rsidRPr="00904B77">
        <w:rPr>
          <w:szCs w:val="28"/>
        </w:rPr>
        <w:t xml:space="preserve"> действующего законодательства.</w:t>
      </w:r>
    </w:p>
    <w:p w:rsidR="00337C1F" w:rsidRPr="00904B77" w:rsidRDefault="00337C1F" w:rsidP="00904B77">
      <w:pPr>
        <w:ind w:firstLine="720"/>
        <w:jc w:val="both"/>
        <w:rPr>
          <w:szCs w:val="28"/>
        </w:rPr>
      </w:pPr>
      <w:r w:rsidRPr="00904B77">
        <w:rPr>
          <w:szCs w:val="28"/>
        </w:rPr>
        <w:t xml:space="preserve">2.3.4. Материально-техническое обеспечение оказания муниципальной услуги </w:t>
      </w:r>
    </w:p>
    <w:p w:rsidR="001902C9" w:rsidRPr="00904B77" w:rsidRDefault="00337C1F" w:rsidP="00904B77">
      <w:pPr>
        <w:autoSpaceDE w:val="0"/>
        <w:autoSpaceDN w:val="0"/>
        <w:adjustRightInd w:val="0"/>
        <w:ind w:firstLine="720"/>
        <w:jc w:val="both"/>
        <w:rPr>
          <w:szCs w:val="28"/>
        </w:rPr>
      </w:pPr>
      <w:r w:rsidRPr="00904B77">
        <w:t xml:space="preserve">Учреждение должно быть оснащено в соответствии с требованиями </w:t>
      </w:r>
      <w:r w:rsidR="00E20B3C" w:rsidRPr="00904B77">
        <w:br/>
      </w:r>
      <w:r w:rsidR="00B06BC0" w:rsidRPr="00904B77">
        <w:rPr>
          <w:szCs w:val="28"/>
        </w:rPr>
        <w:t>действующего законодательства.</w:t>
      </w:r>
    </w:p>
    <w:p w:rsidR="00337C1F" w:rsidRPr="00904B77" w:rsidRDefault="00337C1F" w:rsidP="00904B77">
      <w:pPr>
        <w:autoSpaceDE w:val="0"/>
        <w:autoSpaceDN w:val="0"/>
        <w:adjustRightInd w:val="0"/>
        <w:ind w:firstLine="720"/>
        <w:jc w:val="both"/>
        <w:rPr>
          <w:szCs w:val="28"/>
        </w:rPr>
      </w:pPr>
      <w:r w:rsidRPr="00904B77">
        <w:rPr>
          <w:szCs w:val="28"/>
        </w:rPr>
        <w:t>Специальное оборудование, приборы и аппаратура используются строго по назначению в соответствии с эксплуатационными документами, содержатся в технически исправном состоянии, которое систематически проверяется.</w:t>
      </w:r>
    </w:p>
    <w:p w:rsidR="00337C1F" w:rsidRPr="00904B77" w:rsidRDefault="00337C1F" w:rsidP="00904B77">
      <w:pPr>
        <w:ind w:firstLine="720"/>
        <w:jc w:val="both"/>
        <w:rPr>
          <w:szCs w:val="28"/>
        </w:rPr>
      </w:pPr>
      <w:r w:rsidRPr="00904B77">
        <w:rPr>
          <w:szCs w:val="28"/>
        </w:rPr>
        <w:t xml:space="preserve">2.3.5. Кадровое обеспечение оказания муниципальной услуги </w:t>
      </w:r>
    </w:p>
    <w:p w:rsidR="00337C1F" w:rsidRPr="00904B77" w:rsidRDefault="00337C1F" w:rsidP="00904B77">
      <w:pPr>
        <w:autoSpaceDE w:val="0"/>
        <w:autoSpaceDN w:val="0"/>
        <w:adjustRightInd w:val="0"/>
        <w:ind w:firstLine="720"/>
        <w:jc w:val="both"/>
        <w:rPr>
          <w:szCs w:val="28"/>
        </w:rPr>
      </w:pPr>
      <w:r w:rsidRPr="00904B77">
        <w:rPr>
          <w:szCs w:val="28"/>
        </w:rPr>
        <w:t>Подбор персонала в учреждение должен осуществляться в соответствии</w:t>
      </w:r>
      <w:r w:rsidR="00E20B3C" w:rsidRPr="00904B77">
        <w:rPr>
          <w:szCs w:val="28"/>
        </w:rPr>
        <w:br/>
      </w:r>
      <w:r w:rsidRPr="00904B77">
        <w:rPr>
          <w:bCs/>
          <w:szCs w:val="28"/>
        </w:rPr>
        <w:t xml:space="preserve">с </w:t>
      </w:r>
      <w:r w:rsidRPr="00904B77">
        <w:rPr>
          <w:szCs w:val="28"/>
        </w:rPr>
        <w:t xml:space="preserve">Единым квалификационным справочником должностей руководителей, специалистов, служащих, разделом "Квалификационные характеристики должностей работников образования", утвержденным приказом Министерства здравоохранения и социального развития Российской Федерации от </w:t>
      </w:r>
      <w:r w:rsidRPr="00FE6FFC">
        <w:rPr>
          <w:szCs w:val="28"/>
        </w:rPr>
        <w:t>26.08.2010 № 761н.</w:t>
      </w:r>
    </w:p>
    <w:p w:rsidR="00560444" w:rsidRPr="00904B77" w:rsidRDefault="00337C1F" w:rsidP="00904B77">
      <w:pPr>
        <w:pStyle w:val="a3"/>
        <w:rPr>
          <w:color w:val="auto"/>
        </w:rPr>
      </w:pPr>
      <w:r w:rsidRPr="00904B77">
        <w:rPr>
          <w:color w:val="auto"/>
        </w:rPr>
        <w:lastRenderedPageBreak/>
        <w:t>Подбор педагогического персонала</w:t>
      </w:r>
      <w:r w:rsidR="005C043D">
        <w:rPr>
          <w:color w:val="auto"/>
        </w:rPr>
        <w:t xml:space="preserve"> осуществляется в соответствии </w:t>
      </w:r>
      <w:r w:rsidR="005C043D">
        <w:rPr>
          <w:color w:val="auto"/>
        </w:rPr>
        <w:br/>
      </w:r>
      <w:r w:rsidRPr="00904B77">
        <w:rPr>
          <w:color w:val="auto"/>
        </w:rPr>
        <w:t>с действующим законодательством Российской Федерации.</w:t>
      </w:r>
    </w:p>
    <w:p w:rsidR="00560444" w:rsidRPr="006032F1" w:rsidRDefault="00560444" w:rsidP="006032F1">
      <w:pPr>
        <w:rPr>
          <w:szCs w:val="28"/>
        </w:rPr>
      </w:pPr>
      <w:r w:rsidRPr="00904B77">
        <w:br w:type="page"/>
      </w:r>
    </w:p>
    <w:p w:rsidR="00337C1F" w:rsidRPr="00904B77" w:rsidRDefault="00337C1F" w:rsidP="00904B77">
      <w:pPr>
        <w:pStyle w:val="a3"/>
        <w:rPr>
          <w:color w:val="auto"/>
        </w:rPr>
      </w:pPr>
      <w:r w:rsidRPr="00904B77">
        <w:rPr>
          <w:color w:val="auto"/>
        </w:rPr>
        <w:lastRenderedPageBreak/>
        <w:t xml:space="preserve">2.3.6. Должностные лица в муниципальном учреждении, ответственные </w:t>
      </w:r>
      <w:r w:rsidR="00E20B3C" w:rsidRPr="00904B77">
        <w:rPr>
          <w:color w:val="auto"/>
        </w:rPr>
        <w:br/>
      </w:r>
      <w:r w:rsidRPr="00904B77">
        <w:rPr>
          <w:color w:val="auto"/>
        </w:rPr>
        <w:t xml:space="preserve">за оказание муниципальной услуги </w:t>
      </w:r>
    </w:p>
    <w:p w:rsidR="00337C1F" w:rsidRPr="00904B77" w:rsidRDefault="00337C1F" w:rsidP="00904B77">
      <w:pPr>
        <w:pStyle w:val="a3"/>
        <w:rPr>
          <w:color w:val="auto"/>
        </w:rPr>
      </w:pPr>
      <w:r w:rsidRPr="00904B77">
        <w:rPr>
          <w:color w:val="auto"/>
        </w:rPr>
        <w:t xml:space="preserve">Руководитель учреждения, оказывающего муниципальную услугу, несет полную ответственность за соблюдение требований настоящего Стандарта </w:t>
      </w:r>
      <w:r w:rsidR="00E20B3C" w:rsidRPr="00904B77">
        <w:rPr>
          <w:color w:val="auto"/>
        </w:rPr>
        <w:br/>
      </w:r>
      <w:r w:rsidRPr="00904B77">
        <w:rPr>
          <w:color w:val="auto"/>
        </w:rPr>
        <w:t xml:space="preserve">и определяет основные цели, задачи и направления деятельности учреждения </w:t>
      </w:r>
      <w:r w:rsidR="00E20B3C" w:rsidRPr="00904B77">
        <w:rPr>
          <w:color w:val="auto"/>
        </w:rPr>
        <w:br/>
      </w:r>
      <w:r w:rsidRPr="00904B77">
        <w:rPr>
          <w:color w:val="auto"/>
        </w:rPr>
        <w:t>в области совершенствования качества оказываемой муниципальной услуги.</w:t>
      </w:r>
    </w:p>
    <w:p w:rsidR="00337C1F" w:rsidRPr="00904B77" w:rsidRDefault="00337C1F" w:rsidP="00904B77">
      <w:pPr>
        <w:pStyle w:val="a3"/>
        <w:rPr>
          <w:color w:val="auto"/>
        </w:rPr>
      </w:pPr>
      <w:r w:rsidRPr="00904B77">
        <w:rPr>
          <w:color w:val="auto"/>
        </w:rPr>
        <w:t>Руководитель учреждения обязан:</w:t>
      </w:r>
    </w:p>
    <w:p w:rsidR="00337C1F" w:rsidRPr="00904B77" w:rsidRDefault="00337C1F" w:rsidP="00904B77">
      <w:pPr>
        <w:pStyle w:val="a3"/>
        <w:rPr>
          <w:color w:val="auto"/>
        </w:rPr>
      </w:pPr>
      <w:r w:rsidRPr="00904B77">
        <w:rPr>
          <w:color w:val="auto"/>
        </w:rPr>
        <w:t>обеспечить разъяснение и доведение настоящего Стандарта до работников</w:t>
      </w:r>
      <w:r w:rsidR="00904B77">
        <w:rPr>
          <w:color w:val="auto"/>
        </w:rPr>
        <w:t xml:space="preserve"> </w:t>
      </w:r>
      <w:r w:rsidRPr="00904B77">
        <w:rPr>
          <w:color w:val="auto"/>
        </w:rPr>
        <w:t>учреждения, принимающих участие в организации отдыха детей и молодежи, а также непосредственных потребителей муниципальной услуги;</w:t>
      </w:r>
    </w:p>
    <w:p w:rsidR="00337C1F" w:rsidRPr="00904B77" w:rsidRDefault="00337C1F" w:rsidP="00904B77">
      <w:pPr>
        <w:pStyle w:val="a3"/>
        <w:rPr>
          <w:color w:val="auto"/>
        </w:rPr>
      </w:pPr>
      <w:r w:rsidRPr="00904B77">
        <w:rPr>
          <w:color w:val="auto"/>
        </w:rPr>
        <w:t>организовать информационное обеспечение процесса оказания муниципальной услуги в соответствии с требованиями настоящего Стандарта;</w:t>
      </w:r>
    </w:p>
    <w:p w:rsidR="00337C1F" w:rsidRPr="00904B77" w:rsidRDefault="00337C1F" w:rsidP="00904B77">
      <w:pPr>
        <w:pStyle w:val="a3"/>
        <w:rPr>
          <w:color w:val="auto"/>
        </w:rPr>
      </w:pPr>
      <w:r w:rsidRPr="00904B77">
        <w:rPr>
          <w:color w:val="auto"/>
        </w:rPr>
        <w:t xml:space="preserve">организовать внутренний </w:t>
      </w:r>
      <w:proofErr w:type="gramStart"/>
      <w:r w:rsidRPr="00904B77">
        <w:rPr>
          <w:color w:val="auto"/>
        </w:rPr>
        <w:t>контроль за</w:t>
      </w:r>
      <w:proofErr w:type="gramEnd"/>
      <w:r w:rsidRPr="00904B77">
        <w:rPr>
          <w:color w:val="auto"/>
        </w:rPr>
        <w:t xml:space="preserve"> соблюдением настоящего Стандарта;</w:t>
      </w:r>
    </w:p>
    <w:p w:rsidR="00337C1F" w:rsidRPr="00904B77" w:rsidRDefault="00337C1F" w:rsidP="00904B77">
      <w:pPr>
        <w:pStyle w:val="a3"/>
        <w:rPr>
          <w:color w:val="auto"/>
        </w:rPr>
      </w:pPr>
      <w:r w:rsidRPr="00904B77">
        <w:rPr>
          <w:color w:val="auto"/>
        </w:rPr>
        <w:t>обеспечить выработку предложений по совершенствованию процедуры оказания муниципальной услуги и настоящего Стандарта.</w:t>
      </w:r>
    </w:p>
    <w:p w:rsidR="00337C1F" w:rsidRPr="00904B77" w:rsidRDefault="00337C1F" w:rsidP="00904B77">
      <w:pPr>
        <w:ind w:firstLine="720"/>
        <w:jc w:val="both"/>
        <w:rPr>
          <w:szCs w:val="28"/>
        </w:rPr>
      </w:pPr>
      <w:r w:rsidRPr="00904B77">
        <w:rPr>
          <w:szCs w:val="28"/>
        </w:rPr>
        <w:t>2.4. Основания для досрочного прекращения либо приостановления оказания муниципальной услуги</w:t>
      </w:r>
    </w:p>
    <w:p w:rsidR="00337C1F" w:rsidRPr="00904B77" w:rsidRDefault="00337C1F" w:rsidP="00904B77">
      <w:pPr>
        <w:pStyle w:val="a3"/>
        <w:rPr>
          <w:color w:val="auto"/>
        </w:rPr>
      </w:pPr>
      <w:r w:rsidRPr="00904B77">
        <w:rPr>
          <w:color w:val="auto"/>
        </w:rPr>
        <w:t xml:space="preserve">Приостановление оказания муниципальной услуги в учреждении носит заявительный характер. Оказание муниципальной услуги приостанавливается </w:t>
      </w:r>
      <w:r w:rsidR="00E20B3C" w:rsidRPr="00904B77">
        <w:rPr>
          <w:color w:val="auto"/>
        </w:rPr>
        <w:br/>
      </w:r>
      <w:r w:rsidRPr="00904B77">
        <w:rPr>
          <w:color w:val="auto"/>
        </w:rPr>
        <w:t>в следующих случаях:</w:t>
      </w:r>
    </w:p>
    <w:p w:rsidR="00E20B3C" w:rsidRPr="00904B77" w:rsidRDefault="00337C1F" w:rsidP="00904B77">
      <w:pPr>
        <w:pStyle w:val="a3"/>
        <w:rPr>
          <w:color w:val="auto"/>
        </w:rPr>
      </w:pPr>
      <w:r w:rsidRPr="00904B77">
        <w:rPr>
          <w:color w:val="auto"/>
        </w:rPr>
        <w:t>на период болезни потребителя муниципальной услуги;</w:t>
      </w:r>
    </w:p>
    <w:p w:rsidR="00337C1F" w:rsidRPr="00904B77" w:rsidRDefault="00337C1F" w:rsidP="00904B77">
      <w:pPr>
        <w:pStyle w:val="a3"/>
        <w:rPr>
          <w:color w:val="auto"/>
        </w:rPr>
      </w:pPr>
      <w:r w:rsidRPr="00904B77">
        <w:rPr>
          <w:color w:val="auto"/>
        </w:rPr>
        <w:t>по личному желанию потребителя муниципальной услуги (заявление родителей (законных представителей);</w:t>
      </w:r>
    </w:p>
    <w:p w:rsidR="00337C1F" w:rsidRPr="00904B77" w:rsidRDefault="00337C1F" w:rsidP="00904B77">
      <w:pPr>
        <w:pStyle w:val="a3"/>
        <w:rPr>
          <w:color w:val="auto"/>
        </w:rPr>
      </w:pPr>
      <w:r w:rsidRPr="00904B77">
        <w:rPr>
          <w:color w:val="auto"/>
        </w:rPr>
        <w:t>в случае ухудшения состояния здоровья потребителя муниципальной услуги, при наличии медицинского заключения.</w:t>
      </w:r>
    </w:p>
    <w:p w:rsidR="00337C1F" w:rsidRPr="005C043D" w:rsidRDefault="00337C1F" w:rsidP="00904B77">
      <w:pPr>
        <w:pStyle w:val="a3"/>
        <w:rPr>
          <w:color w:val="auto"/>
          <w:spacing w:val="-2"/>
        </w:rPr>
      </w:pPr>
      <w:r w:rsidRPr="005C043D">
        <w:rPr>
          <w:color w:val="auto"/>
          <w:spacing w:val="-2"/>
        </w:rPr>
        <w:t>Основания для досрочного прекращения оказания муниципальной услуги:</w:t>
      </w:r>
    </w:p>
    <w:p w:rsidR="00337C1F" w:rsidRPr="00904B77" w:rsidRDefault="002174C6" w:rsidP="00904B77">
      <w:pPr>
        <w:pStyle w:val="a3"/>
        <w:rPr>
          <w:color w:val="auto"/>
        </w:rPr>
      </w:pPr>
      <w:r w:rsidRPr="00887F55">
        <w:t>исключение муниципальной услуги из общероссийского базового (отраслевого) перечня (классификатора) государственных и муниципальных услуг, оказываемых физическим лицам, регионального перечня (классификатора)</w:t>
      </w:r>
      <w:r w:rsidRPr="00EA7989">
        <w:t xml:space="preserve"> муниципальных услуг и работ, оказываемых и выполняемых муниципальными учреждениями муниципального образования "Город Архангельск", находящимися в ведении департамента образования Администрации муниципального образования "Город Архангельск"</w:t>
      </w:r>
      <w:r w:rsidR="00337C1F" w:rsidRPr="00904B77">
        <w:rPr>
          <w:color w:val="auto"/>
        </w:rPr>
        <w:t>;</w:t>
      </w:r>
    </w:p>
    <w:p w:rsidR="00337C1F" w:rsidRPr="00904B77" w:rsidRDefault="00337C1F" w:rsidP="00904B77">
      <w:pPr>
        <w:pStyle w:val="a3"/>
        <w:rPr>
          <w:color w:val="auto"/>
        </w:rPr>
      </w:pPr>
      <w:r w:rsidRPr="00904B77">
        <w:rPr>
          <w:color w:val="auto"/>
        </w:rPr>
        <w:t>перераспределение полномочий, повлекших исключение из компетенции учреждения полномочий по оказанию муниципальной услуги;</w:t>
      </w:r>
    </w:p>
    <w:p w:rsidR="00337C1F" w:rsidRPr="00904B77" w:rsidRDefault="00337C1F" w:rsidP="00904B77">
      <w:pPr>
        <w:pStyle w:val="a3"/>
        <w:rPr>
          <w:color w:val="auto"/>
        </w:rPr>
      </w:pPr>
      <w:r w:rsidRPr="00904B77">
        <w:rPr>
          <w:color w:val="auto"/>
        </w:rPr>
        <w:t>реорганизация или ликвидация учреждения, осуществляющего оказание муниципальной услуги.</w:t>
      </w:r>
    </w:p>
    <w:p w:rsidR="00337C1F" w:rsidRPr="00904B77" w:rsidRDefault="00337C1F" w:rsidP="00904B77">
      <w:pPr>
        <w:ind w:firstLine="720"/>
        <w:jc w:val="both"/>
        <w:rPr>
          <w:szCs w:val="28"/>
        </w:rPr>
      </w:pPr>
      <w:r w:rsidRPr="00904B77">
        <w:rPr>
          <w:szCs w:val="28"/>
        </w:rPr>
        <w:t>2.5. Результат оказания муниципальной услуги</w:t>
      </w:r>
    </w:p>
    <w:p w:rsidR="00337C1F" w:rsidRPr="00904B77" w:rsidRDefault="00337C1F" w:rsidP="00904B77">
      <w:pPr>
        <w:tabs>
          <w:tab w:val="left" w:pos="900"/>
          <w:tab w:val="left" w:pos="1080"/>
        </w:tabs>
        <w:ind w:firstLine="720"/>
        <w:jc w:val="both"/>
        <w:rPr>
          <w:szCs w:val="28"/>
        </w:rPr>
      </w:pPr>
      <w:r w:rsidRPr="00904B77">
        <w:rPr>
          <w:szCs w:val="28"/>
        </w:rPr>
        <w:t>Отдых детей и молодежи.</w:t>
      </w:r>
    </w:p>
    <w:p w:rsidR="00337C1F" w:rsidRPr="00904B77" w:rsidRDefault="00337C1F" w:rsidP="00904B77">
      <w:pPr>
        <w:tabs>
          <w:tab w:val="left" w:pos="900"/>
        </w:tabs>
        <w:ind w:firstLine="720"/>
        <w:jc w:val="both"/>
        <w:rPr>
          <w:szCs w:val="28"/>
        </w:rPr>
      </w:pPr>
      <w:r w:rsidRPr="00904B77">
        <w:rPr>
          <w:szCs w:val="28"/>
        </w:rPr>
        <w:t>Физическое, интеллектуальное и творческое развитие учащегося.</w:t>
      </w:r>
    </w:p>
    <w:p w:rsidR="00560444" w:rsidRPr="00904B77" w:rsidRDefault="00337C1F" w:rsidP="00904B77">
      <w:pPr>
        <w:tabs>
          <w:tab w:val="left" w:pos="900"/>
        </w:tabs>
        <w:ind w:firstLine="720"/>
        <w:jc w:val="both"/>
        <w:rPr>
          <w:szCs w:val="28"/>
        </w:rPr>
      </w:pPr>
      <w:r w:rsidRPr="00904B77">
        <w:rPr>
          <w:szCs w:val="28"/>
        </w:rPr>
        <w:t>Прирост индивидуальных показателей развития физических, интеллектуальных и творческих качеств учащегося.</w:t>
      </w:r>
    </w:p>
    <w:p w:rsidR="00560444" w:rsidRDefault="00560444" w:rsidP="006032F1">
      <w:pPr>
        <w:rPr>
          <w:szCs w:val="28"/>
        </w:rPr>
      </w:pPr>
    </w:p>
    <w:p w:rsidR="006032F1" w:rsidRDefault="006032F1" w:rsidP="006032F1">
      <w:pPr>
        <w:rPr>
          <w:szCs w:val="28"/>
        </w:rPr>
      </w:pPr>
    </w:p>
    <w:p w:rsidR="006032F1" w:rsidRDefault="006032F1" w:rsidP="006032F1">
      <w:pPr>
        <w:rPr>
          <w:szCs w:val="28"/>
        </w:rPr>
      </w:pPr>
    </w:p>
    <w:p w:rsidR="006032F1" w:rsidRPr="00904B77" w:rsidRDefault="006032F1" w:rsidP="006032F1">
      <w:pPr>
        <w:rPr>
          <w:szCs w:val="28"/>
        </w:rPr>
      </w:pPr>
    </w:p>
    <w:p w:rsidR="00337C1F" w:rsidRPr="00904B77" w:rsidRDefault="00337C1F" w:rsidP="00904B77">
      <w:pPr>
        <w:ind w:firstLine="720"/>
        <w:jc w:val="both"/>
        <w:rPr>
          <w:szCs w:val="28"/>
        </w:rPr>
      </w:pPr>
      <w:r w:rsidRPr="00904B77">
        <w:rPr>
          <w:szCs w:val="28"/>
        </w:rPr>
        <w:lastRenderedPageBreak/>
        <w:t>2.6. Показатели, характеризующие качество муниципальной услуги</w:t>
      </w:r>
    </w:p>
    <w:p w:rsidR="00395A4B" w:rsidRPr="00904B77" w:rsidRDefault="00395A4B" w:rsidP="00904B77">
      <w:pPr>
        <w:ind w:firstLine="720"/>
        <w:jc w:val="both"/>
        <w:rPr>
          <w:szCs w:val="28"/>
        </w:rPr>
      </w:pPr>
    </w:p>
    <w:tbl>
      <w:tblPr>
        <w:tblW w:w="9781" w:type="dxa"/>
        <w:tblInd w:w="10" w:type="dxa"/>
        <w:tblLayout w:type="fixed"/>
        <w:tblLook w:val="04A0" w:firstRow="1" w:lastRow="0" w:firstColumn="1" w:lastColumn="0" w:noHBand="0" w:noVBand="1"/>
      </w:tblPr>
      <w:tblGrid>
        <w:gridCol w:w="1985"/>
        <w:gridCol w:w="1418"/>
        <w:gridCol w:w="2269"/>
        <w:gridCol w:w="4109"/>
      </w:tblGrid>
      <w:tr w:rsidR="00575563" w:rsidRPr="00904B77" w:rsidTr="00560444">
        <w:trPr>
          <w:trHeight w:val="840"/>
        </w:trPr>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812019" w:rsidRPr="00904B77" w:rsidRDefault="00812019" w:rsidP="00904B77">
            <w:pPr>
              <w:widowControl w:val="0"/>
              <w:autoSpaceDE w:val="0"/>
              <w:autoSpaceDN w:val="0"/>
              <w:adjustRightInd w:val="0"/>
              <w:jc w:val="center"/>
              <w:rPr>
                <w:sz w:val="22"/>
                <w:szCs w:val="28"/>
              </w:rPr>
            </w:pPr>
            <w:r w:rsidRPr="00904B77">
              <w:rPr>
                <w:sz w:val="22"/>
                <w:szCs w:val="28"/>
              </w:rPr>
              <w:t>Наименование показателя</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812019" w:rsidRPr="00904B77" w:rsidRDefault="00812019" w:rsidP="00904B77">
            <w:pPr>
              <w:widowControl w:val="0"/>
              <w:autoSpaceDE w:val="0"/>
              <w:autoSpaceDN w:val="0"/>
              <w:adjustRightInd w:val="0"/>
              <w:jc w:val="center"/>
              <w:rPr>
                <w:sz w:val="22"/>
                <w:szCs w:val="28"/>
              </w:rPr>
            </w:pPr>
            <w:r w:rsidRPr="00904B77">
              <w:rPr>
                <w:sz w:val="22"/>
                <w:szCs w:val="28"/>
              </w:rPr>
              <w:t>Единица измерения</w:t>
            </w:r>
          </w:p>
        </w:tc>
        <w:tc>
          <w:tcPr>
            <w:tcW w:w="2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812019" w:rsidRPr="00904B77" w:rsidRDefault="00812019" w:rsidP="00904B77">
            <w:pPr>
              <w:widowControl w:val="0"/>
              <w:autoSpaceDE w:val="0"/>
              <w:autoSpaceDN w:val="0"/>
              <w:adjustRightInd w:val="0"/>
              <w:jc w:val="center"/>
              <w:rPr>
                <w:sz w:val="22"/>
                <w:szCs w:val="28"/>
              </w:rPr>
            </w:pPr>
            <w:r w:rsidRPr="00904B77">
              <w:rPr>
                <w:sz w:val="22"/>
                <w:szCs w:val="28"/>
              </w:rPr>
              <w:t xml:space="preserve">Формула </w:t>
            </w:r>
          </w:p>
          <w:p w:rsidR="00812019" w:rsidRPr="00904B77" w:rsidRDefault="00812019" w:rsidP="00904B77">
            <w:pPr>
              <w:widowControl w:val="0"/>
              <w:autoSpaceDE w:val="0"/>
              <w:autoSpaceDN w:val="0"/>
              <w:adjustRightInd w:val="0"/>
              <w:jc w:val="center"/>
              <w:rPr>
                <w:sz w:val="22"/>
                <w:szCs w:val="28"/>
              </w:rPr>
            </w:pPr>
            <w:r w:rsidRPr="00904B77">
              <w:rPr>
                <w:sz w:val="22"/>
                <w:szCs w:val="28"/>
              </w:rPr>
              <w:t>расчета</w:t>
            </w:r>
          </w:p>
        </w:tc>
        <w:tc>
          <w:tcPr>
            <w:tcW w:w="41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812019" w:rsidRPr="00904B77" w:rsidRDefault="00812019" w:rsidP="00904B77">
            <w:pPr>
              <w:widowControl w:val="0"/>
              <w:autoSpaceDE w:val="0"/>
              <w:autoSpaceDN w:val="0"/>
              <w:adjustRightInd w:val="0"/>
              <w:ind w:left="-1"/>
              <w:jc w:val="center"/>
              <w:rPr>
                <w:sz w:val="22"/>
                <w:szCs w:val="28"/>
              </w:rPr>
            </w:pPr>
            <w:r w:rsidRPr="00904B77">
              <w:rPr>
                <w:sz w:val="22"/>
                <w:szCs w:val="28"/>
              </w:rPr>
              <w:t xml:space="preserve">Источник информации о значении показателя </w:t>
            </w:r>
          </w:p>
          <w:p w:rsidR="00812019" w:rsidRPr="00904B77" w:rsidRDefault="00812019" w:rsidP="00904B77">
            <w:pPr>
              <w:widowControl w:val="0"/>
              <w:autoSpaceDE w:val="0"/>
              <w:autoSpaceDN w:val="0"/>
              <w:adjustRightInd w:val="0"/>
              <w:ind w:left="-1"/>
              <w:jc w:val="center"/>
              <w:rPr>
                <w:sz w:val="22"/>
                <w:szCs w:val="28"/>
              </w:rPr>
            </w:pPr>
            <w:r w:rsidRPr="00904B77">
              <w:rPr>
                <w:sz w:val="22"/>
                <w:szCs w:val="28"/>
              </w:rPr>
              <w:t>(исходные данные для ее расчета)</w:t>
            </w:r>
          </w:p>
        </w:tc>
      </w:tr>
      <w:tr w:rsidR="00575563" w:rsidRPr="00904B77" w:rsidTr="00560444">
        <w:trPr>
          <w:trHeight w:val="840"/>
        </w:trPr>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812019" w:rsidRPr="00904B77" w:rsidRDefault="00812019" w:rsidP="00904B77">
            <w:pPr>
              <w:widowControl w:val="0"/>
              <w:autoSpaceDE w:val="0"/>
              <w:autoSpaceDN w:val="0"/>
              <w:adjustRightInd w:val="0"/>
              <w:ind w:left="142"/>
              <w:rPr>
                <w:sz w:val="22"/>
                <w:szCs w:val="28"/>
              </w:rPr>
            </w:pPr>
            <w:r w:rsidRPr="00904B77">
              <w:rPr>
                <w:sz w:val="22"/>
                <w:szCs w:val="28"/>
              </w:rPr>
              <w:t xml:space="preserve">Сохранность контингента </w:t>
            </w:r>
            <w:r w:rsidR="005C043D">
              <w:rPr>
                <w:sz w:val="22"/>
                <w:szCs w:val="28"/>
              </w:rPr>
              <w:br/>
            </w:r>
            <w:r w:rsidRPr="00904B77">
              <w:rPr>
                <w:sz w:val="22"/>
                <w:szCs w:val="28"/>
              </w:rPr>
              <w:t>в учреждении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812019" w:rsidRPr="00904B77" w:rsidRDefault="00812019" w:rsidP="00904B77">
            <w:pPr>
              <w:widowControl w:val="0"/>
              <w:autoSpaceDE w:val="0"/>
              <w:autoSpaceDN w:val="0"/>
              <w:adjustRightInd w:val="0"/>
              <w:ind w:left="142"/>
              <w:rPr>
                <w:sz w:val="22"/>
                <w:szCs w:val="28"/>
              </w:rPr>
            </w:pPr>
            <w:r w:rsidRPr="00904B77">
              <w:rPr>
                <w:sz w:val="22"/>
                <w:szCs w:val="28"/>
              </w:rPr>
              <w:t>Процент</w:t>
            </w:r>
          </w:p>
        </w:tc>
        <w:tc>
          <w:tcPr>
            <w:tcW w:w="2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812019" w:rsidRPr="00904B77" w:rsidRDefault="00542681" w:rsidP="00904B77">
            <w:pPr>
              <w:ind w:left="142"/>
              <w:jc w:val="center"/>
              <w:rPr>
                <w:sz w:val="22"/>
                <w:szCs w:val="28"/>
              </w:rPr>
            </w:pPr>
            <w:r w:rsidRPr="00904B77">
              <w:rPr>
                <w:sz w:val="22"/>
                <w:szCs w:val="28"/>
              </w:rPr>
              <w:t>(</w:t>
            </w:r>
            <w:proofErr w:type="spellStart"/>
            <w:r w:rsidRPr="00904B77">
              <w:rPr>
                <w:sz w:val="22"/>
                <w:szCs w:val="28"/>
              </w:rPr>
              <w:t>Ов</w:t>
            </w:r>
            <w:proofErr w:type="spellEnd"/>
            <w:r w:rsidRPr="00904B77">
              <w:rPr>
                <w:sz w:val="22"/>
                <w:szCs w:val="28"/>
              </w:rPr>
              <w:t>/</w:t>
            </w:r>
            <w:proofErr w:type="spellStart"/>
            <w:r w:rsidRPr="00904B77">
              <w:rPr>
                <w:sz w:val="22"/>
                <w:szCs w:val="28"/>
              </w:rPr>
              <w:t>Одо</w:t>
            </w:r>
            <w:proofErr w:type="spellEnd"/>
            <w:r w:rsidRPr="00904B77">
              <w:rPr>
                <w:sz w:val="22"/>
                <w:szCs w:val="28"/>
              </w:rPr>
              <w:t>*100</w:t>
            </w:r>
            <w:r w:rsidR="00812019" w:rsidRPr="00904B77">
              <w:rPr>
                <w:sz w:val="22"/>
                <w:szCs w:val="28"/>
              </w:rPr>
              <w:t>)*</w:t>
            </w:r>
          </w:p>
        </w:tc>
        <w:tc>
          <w:tcPr>
            <w:tcW w:w="41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812019" w:rsidRPr="00904B77" w:rsidRDefault="00812019" w:rsidP="005D18B7">
            <w:pPr>
              <w:widowControl w:val="0"/>
              <w:autoSpaceDE w:val="0"/>
              <w:autoSpaceDN w:val="0"/>
              <w:adjustRightInd w:val="0"/>
              <w:rPr>
                <w:sz w:val="22"/>
                <w:szCs w:val="28"/>
              </w:rPr>
            </w:pPr>
            <w:r w:rsidRPr="00904B77">
              <w:rPr>
                <w:sz w:val="22"/>
                <w:szCs w:val="28"/>
              </w:rPr>
              <w:t xml:space="preserve">Табель учета посещения учащихся </w:t>
            </w:r>
            <w:r w:rsidR="00560444" w:rsidRPr="00904B77">
              <w:rPr>
                <w:sz w:val="22"/>
                <w:szCs w:val="28"/>
              </w:rPr>
              <w:br/>
            </w:r>
            <w:r w:rsidRPr="00904B77">
              <w:rPr>
                <w:sz w:val="22"/>
                <w:szCs w:val="28"/>
              </w:rPr>
              <w:t xml:space="preserve">в лагерях с дневным пребыванием детей, </w:t>
            </w:r>
            <w:r w:rsidR="00A85254" w:rsidRPr="00904B77">
              <w:rPr>
                <w:sz w:val="22"/>
                <w:szCs w:val="28"/>
              </w:rPr>
              <w:t>реестр организаций отдыха</w:t>
            </w:r>
            <w:r w:rsidR="00560444" w:rsidRPr="00904B77">
              <w:rPr>
                <w:sz w:val="22"/>
                <w:szCs w:val="28"/>
              </w:rPr>
              <w:br/>
            </w:r>
            <w:r w:rsidR="00A85254" w:rsidRPr="00904B77">
              <w:rPr>
                <w:sz w:val="22"/>
                <w:szCs w:val="28"/>
              </w:rPr>
              <w:t>и оздоровления учащихся Архангельской области</w:t>
            </w:r>
          </w:p>
        </w:tc>
      </w:tr>
    </w:tbl>
    <w:p w:rsidR="00560444" w:rsidRPr="00904B77" w:rsidRDefault="00560444" w:rsidP="00904B77">
      <w:pPr>
        <w:ind w:firstLine="709"/>
        <w:jc w:val="both"/>
        <w:rPr>
          <w:sz w:val="18"/>
          <w:szCs w:val="28"/>
        </w:rPr>
      </w:pPr>
    </w:p>
    <w:p w:rsidR="00812019" w:rsidRPr="00904B77" w:rsidRDefault="00812019" w:rsidP="00904B77">
      <w:pPr>
        <w:ind w:firstLine="709"/>
        <w:jc w:val="both"/>
        <w:rPr>
          <w:szCs w:val="28"/>
        </w:rPr>
      </w:pPr>
      <w:r w:rsidRPr="00904B77">
        <w:rPr>
          <w:szCs w:val="28"/>
        </w:rPr>
        <w:t xml:space="preserve">* </w:t>
      </w:r>
      <w:proofErr w:type="spellStart"/>
      <w:r w:rsidRPr="00904B77">
        <w:rPr>
          <w:szCs w:val="28"/>
        </w:rPr>
        <w:t>Одо</w:t>
      </w:r>
      <w:proofErr w:type="spellEnd"/>
      <w:r w:rsidRPr="00904B77">
        <w:rPr>
          <w:szCs w:val="28"/>
        </w:rPr>
        <w:t xml:space="preserve"> – количество</w:t>
      </w:r>
      <w:r w:rsidR="00904B77">
        <w:rPr>
          <w:szCs w:val="28"/>
        </w:rPr>
        <w:t xml:space="preserve"> </w:t>
      </w:r>
      <w:r w:rsidRPr="00904B77">
        <w:rPr>
          <w:szCs w:val="28"/>
        </w:rPr>
        <w:t>учащихся в лагерях с дневным пребыванием детей по плану;</w:t>
      </w:r>
    </w:p>
    <w:p w:rsidR="00812019" w:rsidRPr="00904B77" w:rsidRDefault="00812019" w:rsidP="00904B77">
      <w:pPr>
        <w:ind w:firstLine="709"/>
        <w:jc w:val="both"/>
        <w:rPr>
          <w:szCs w:val="28"/>
        </w:rPr>
      </w:pPr>
      <w:proofErr w:type="spellStart"/>
      <w:r w:rsidRPr="00904B77">
        <w:rPr>
          <w:szCs w:val="28"/>
        </w:rPr>
        <w:t>Ов</w:t>
      </w:r>
      <w:proofErr w:type="spellEnd"/>
      <w:r w:rsidRPr="00904B77">
        <w:rPr>
          <w:szCs w:val="28"/>
        </w:rPr>
        <w:t xml:space="preserve"> – количество учащихся в лагерях с дневным пребыванием детей по факту.</w:t>
      </w:r>
    </w:p>
    <w:p w:rsidR="00337C1F" w:rsidRPr="00904B77" w:rsidRDefault="00337C1F" w:rsidP="00904B77">
      <w:pPr>
        <w:ind w:firstLine="709"/>
        <w:jc w:val="both"/>
        <w:rPr>
          <w:szCs w:val="28"/>
        </w:rPr>
      </w:pPr>
      <w:r w:rsidRPr="00904B77">
        <w:rPr>
          <w:szCs w:val="28"/>
        </w:rPr>
        <w:t>2.7. Порядок информирования потенциальных потребителей муниципальной услуги</w:t>
      </w:r>
    </w:p>
    <w:p w:rsidR="00560444" w:rsidRPr="00904B77" w:rsidRDefault="00560444" w:rsidP="00904B77">
      <w:pPr>
        <w:ind w:firstLine="709"/>
        <w:jc w:val="both"/>
        <w:rPr>
          <w:sz w:val="18"/>
          <w:szCs w:val="28"/>
        </w:rPr>
      </w:pPr>
    </w:p>
    <w:tbl>
      <w:tblPr>
        <w:tblW w:w="9900" w:type="dxa"/>
        <w:tblInd w:w="16" w:type="dxa"/>
        <w:tblLayout w:type="fixed"/>
        <w:tblLook w:val="04A0" w:firstRow="1" w:lastRow="0" w:firstColumn="1" w:lastColumn="0" w:noHBand="0" w:noVBand="1"/>
      </w:tblPr>
      <w:tblGrid>
        <w:gridCol w:w="2698"/>
        <w:gridCol w:w="4814"/>
        <w:gridCol w:w="2388"/>
      </w:tblGrid>
      <w:tr w:rsidR="000C4BE3" w:rsidRPr="00904B77" w:rsidTr="00A3641C">
        <w:trPr>
          <w:trHeight w:val="362"/>
        </w:trPr>
        <w:tc>
          <w:tcPr>
            <w:tcW w:w="26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37C1F" w:rsidRPr="00904B77" w:rsidRDefault="00337C1F" w:rsidP="00904B77">
            <w:pPr>
              <w:widowControl w:val="0"/>
              <w:autoSpaceDE w:val="0"/>
              <w:autoSpaceDN w:val="0"/>
              <w:adjustRightInd w:val="0"/>
              <w:jc w:val="center"/>
              <w:rPr>
                <w:rFonts w:ascii="Arial" w:hAnsi="Arial" w:cs="Arial"/>
                <w:sz w:val="2"/>
                <w:szCs w:val="2"/>
              </w:rPr>
            </w:pPr>
            <w:r w:rsidRPr="00904B77">
              <w:rPr>
                <w:sz w:val="20"/>
              </w:rPr>
              <w:t>Способ информирования</w:t>
            </w:r>
          </w:p>
        </w:tc>
        <w:tc>
          <w:tcPr>
            <w:tcW w:w="4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37C1F" w:rsidRPr="00904B77" w:rsidRDefault="00337C1F" w:rsidP="00904B77">
            <w:pPr>
              <w:widowControl w:val="0"/>
              <w:autoSpaceDE w:val="0"/>
              <w:autoSpaceDN w:val="0"/>
              <w:adjustRightInd w:val="0"/>
              <w:jc w:val="center"/>
              <w:rPr>
                <w:rFonts w:ascii="Arial" w:hAnsi="Arial" w:cs="Arial"/>
                <w:sz w:val="2"/>
                <w:szCs w:val="2"/>
              </w:rPr>
            </w:pPr>
            <w:r w:rsidRPr="00904B77">
              <w:rPr>
                <w:sz w:val="20"/>
              </w:rPr>
              <w:t>Состав размещаемой информации</w:t>
            </w:r>
          </w:p>
        </w:tc>
        <w:tc>
          <w:tcPr>
            <w:tcW w:w="2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37C1F" w:rsidRPr="00904B77" w:rsidRDefault="00337C1F" w:rsidP="00904B77">
            <w:pPr>
              <w:widowControl w:val="0"/>
              <w:autoSpaceDE w:val="0"/>
              <w:autoSpaceDN w:val="0"/>
              <w:adjustRightInd w:val="0"/>
              <w:jc w:val="center"/>
              <w:rPr>
                <w:rFonts w:ascii="Arial" w:hAnsi="Arial" w:cs="Arial"/>
                <w:sz w:val="2"/>
                <w:szCs w:val="2"/>
              </w:rPr>
            </w:pPr>
            <w:r w:rsidRPr="00904B77">
              <w:rPr>
                <w:sz w:val="20"/>
              </w:rPr>
              <w:t>Частота обновления информации</w:t>
            </w:r>
          </w:p>
        </w:tc>
      </w:tr>
      <w:tr w:rsidR="000C4BE3" w:rsidRPr="00904B77" w:rsidTr="00A3641C">
        <w:trPr>
          <w:trHeight w:val="316"/>
        </w:trPr>
        <w:tc>
          <w:tcPr>
            <w:tcW w:w="26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7C1F" w:rsidRPr="00904B77" w:rsidRDefault="00337C1F" w:rsidP="00904B77">
            <w:pPr>
              <w:widowControl w:val="0"/>
              <w:autoSpaceDE w:val="0"/>
              <w:autoSpaceDN w:val="0"/>
              <w:adjustRightInd w:val="0"/>
              <w:ind w:left="174"/>
              <w:rPr>
                <w:sz w:val="20"/>
              </w:rPr>
            </w:pPr>
            <w:r w:rsidRPr="00904B77">
              <w:rPr>
                <w:sz w:val="20"/>
              </w:rPr>
              <w:t xml:space="preserve">1. Размещение информации </w:t>
            </w:r>
          </w:p>
          <w:p w:rsidR="00337C1F" w:rsidRPr="00904B77" w:rsidRDefault="00337C1F" w:rsidP="00904B77">
            <w:pPr>
              <w:widowControl w:val="0"/>
              <w:autoSpaceDE w:val="0"/>
              <w:autoSpaceDN w:val="0"/>
              <w:adjustRightInd w:val="0"/>
              <w:ind w:left="174"/>
              <w:rPr>
                <w:sz w:val="20"/>
              </w:rPr>
            </w:pPr>
            <w:r w:rsidRPr="00904B77">
              <w:rPr>
                <w:sz w:val="20"/>
              </w:rPr>
              <w:t xml:space="preserve">на информационных стендах (на уголках потребителей муниципальной услуги) </w:t>
            </w:r>
          </w:p>
          <w:p w:rsidR="00337C1F" w:rsidRPr="00904B77" w:rsidRDefault="00337C1F" w:rsidP="00904B77">
            <w:pPr>
              <w:widowControl w:val="0"/>
              <w:autoSpaceDE w:val="0"/>
              <w:autoSpaceDN w:val="0"/>
              <w:adjustRightInd w:val="0"/>
              <w:ind w:left="174"/>
              <w:rPr>
                <w:rFonts w:ascii="Arial" w:hAnsi="Arial" w:cs="Arial"/>
                <w:sz w:val="2"/>
                <w:szCs w:val="2"/>
              </w:rPr>
            </w:pPr>
            <w:r w:rsidRPr="00904B77">
              <w:rPr>
                <w:sz w:val="20"/>
              </w:rPr>
              <w:t>в учреждении</w:t>
            </w:r>
          </w:p>
        </w:tc>
        <w:tc>
          <w:tcPr>
            <w:tcW w:w="4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7C1F" w:rsidRPr="00904B77" w:rsidRDefault="00337C1F" w:rsidP="005C043D">
            <w:pPr>
              <w:widowControl w:val="0"/>
              <w:autoSpaceDE w:val="0"/>
              <w:autoSpaceDN w:val="0"/>
              <w:adjustRightInd w:val="0"/>
              <w:ind w:left="131" w:right="147"/>
              <w:jc w:val="both"/>
              <w:rPr>
                <w:rFonts w:ascii="Arial" w:hAnsi="Arial" w:cs="Arial"/>
                <w:sz w:val="2"/>
                <w:szCs w:val="2"/>
              </w:rPr>
            </w:pPr>
            <w:r w:rsidRPr="00904B77">
              <w:rPr>
                <w:sz w:val="20"/>
              </w:rPr>
              <w:t xml:space="preserve">Наименование и местонахождение учреждения, информация о его деятельности, объемах оказываемой муниципальной услуги, настоящий </w:t>
            </w:r>
            <w:r w:rsidR="005C043D">
              <w:rPr>
                <w:sz w:val="20"/>
              </w:rPr>
              <w:t>С</w:t>
            </w:r>
            <w:r w:rsidRPr="00904B77">
              <w:rPr>
                <w:sz w:val="20"/>
              </w:rPr>
              <w:t>тандарт и иная информация в соответствии с Законом Российской Федерации от 07.02.1992 № 2300-1 "О защите прав потребителей"</w:t>
            </w:r>
          </w:p>
        </w:tc>
        <w:tc>
          <w:tcPr>
            <w:tcW w:w="2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7C1F" w:rsidRPr="00904B77" w:rsidRDefault="00337C1F" w:rsidP="00904B77">
            <w:pPr>
              <w:widowControl w:val="0"/>
              <w:autoSpaceDE w:val="0"/>
              <w:autoSpaceDN w:val="0"/>
              <w:adjustRightInd w:val="0"/>
              <w:jc w:val="center"/>
              <w:rPr>
                <w:rFonts w:ascii="Arial" w:hAnsi="Arial" w:cs="Arial"/>
                <w:sz w:val="2"/>
                <w:szCs w:val="2"/>
              </w:rPr>
            </w:pPr>
            <w:r w:rsidRPr="00904B77">
              <w:rPr>
                <w:sz w:val="20"/>
              </w:rPr>
              <w:t>По мере необходимости</w:t>
            </w:r>
          </w:p>
        </w:tc>
      </w:tr>
      <w:tr w:rsidR="000C4BE3" w:rsidRPr="00904B77" w:rsidTr="00A3641C">
        <w:trPr>
          <w:trHeight w:val="316"/>
        </w:trPr>
        <w:tc>
          <w:tcPr>
            <w:tcW w:w="26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7C1F" w:rsidRPr="00904B77" w:rsidRDefault="00337C1F" w:rsidP="00904B77">
            <w:pPr>
              <w:widowControl w:val="0"/>
              <w:autoSpaceDE w:val="0"/>
              <w:autoSpaceDN w:val="0"/>
              <w:adjustRightInd w:val="0"/>
              <w:ind w:left="174"/>
              <w:rPr>
                <w:rFonts w:ascii="Arial" w:hAnsi="Arial" w:cs="Arial"/>
                <w:sz w:val="2"/>
                <w:szCs w:val="2"/>
              </w:rPr>
            </w:pPr>
            <w:r w:rsidRPr="00904B77">
              <w:rPr>
                <w:sz w:val="20"/>
              </w:rPr>
              <w:t xml:space="preserve">2. Размещение информации на официальном сайте учреждения </w:t>
            </w:r>
          </w:p>
        </w:tc>
        <w:tc>
          <w:tcPr>
            <w:tcW w:w="4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7C1F" w:rsidRPr="00904B77" w:rsidRDefault="00337C1F" w:rsidP="005C043D">
            <w:pPr>
              <w:pStyle w:val="Style15"/>
              <w:widowControl/>
              <w:tabs>
                <w:tab w:val="left" w:pos="1075"/>
              </w:tabs>
              <w:spacing w:line="240" w:lineRule="auto"/>
              <w:ind w:left="131" w:right="147" w:firstLine="0"/>
              <w:rPr>
                <w:sz w:val="20"/>
                <w:szCs w:val="20"/>
              </w:rPr>
            </w:pPr>
            <w:r w:rsidRPr="00904B77">
              <w:rPr>
                <w:sz w:val="20"/>
                <w:szCs w:val="20"/>
              </w:rPr>
              <w:t xml:space="preserve">Наименование и местонахождение учреждения, информация о его деятельности, объемах оказываемой муниципальной услуги, настоящий </w:t>
            </w:r>
            <w:r w:rsidR="005C043D">
              <w:rPr>
                <w:sz w:val="20"/>
                <w:szCs w:val="20"/>
              </w:rPr>
              <w:t>С</w:t>
            </w:r>
            <w:r w:rsidRPr="00904B77">
              <w:rPr>
                <w:sz w:val="20"/>
                <w:szCs w:val="20"/>
              </w:rPr>
              <w:t>тандарт, информация</w:t>
            </w:r>
            <w:r w:rsidR="00E20B3C" w:rsidRPr="00904B77">
              <w:rPr>
                <w:sz w:val="20"/>
                <w:szCs w:val="20"/>
              </w:rPr>
              <w:t xml:space="preserve"> </w:t>
            </w:r>
            <w:r w:rsidRPr="00904B77">
              <w:rPr>
                <w:sz w:val="20"/>
                <w:szCs w:val="20"/>
              </w:rPr>
              <w:t xml:space="preserve">в соответствии с </w:t>
            </w:r>
            <w:r w:rsidR="00E20B3C" w:rsidRPr="00904B77">
              <w:rPr>
                <w:bCs/>
                <w:sz w:val="20"/>
                <w:szCs w:val="20"/>
              </w:rPr>
              <w:t>п.</w:t>
            </w:r>
            <w:r w:rsidRPr="00904B77">
              <w:rPr>
                <w:bCs/>
                <w:sz w:val="20"/>
                <w:szCs w:val="20"/>
              </w:rPr>
              <w:t xml:space="preserve">2 ст. 29 </w:t>
            </w:r>
            <w:r w:rsidRPr="00904B77">
              <w:rPr>
                <w:sz w:val="20"/>
                <w:szCs w:val="20"/>
              </w:rPr>
              <w:t>Федерального закона</w:t>
            </w:r>
            <w:r w:rsidR="00E20B3C" w:rsidRPr="00904B77">
              <w:rPr>
                <w:sz w:val="20"/>
                <w:szCs w:val="20"/>
              </w:rPr>
              <w:t xml:space="preserve"> </w:t>
            </w:r>
            <w:r w:rsidRPr="00904B77">
              <w:rPr>
                <w:sz w:val="20"/>
                <w:szCs w:val="20"/>
              </w:rPr>
              <w:t>от 29.12.2012 № 273-ФЗ "Об образовании</w:t>
            </w:r>
            <w:r w:rsidR="00E20B3C" w:rsidRPr="00904B77">
              <w:rPr>
                <w:sz w:val="20"/>
                <w:szCs w:val="20"/>
              </w:rPr>
              <w:t xml:space="preserve"> </w:t>
            </w:r>
            <w:r w:rsidRPr="00904B77">
              <w:rPr>
                <w:sz w:val="20"/>
                <w:szCs w:val="20"/>
              </w:rPr>
              <w:t xml:space="preserve">в Российской Федерации" </w:t>
            </w:r>
            <w:r w:rsidRPr="00904B77">
              <w:rPr>
                <w:sz w:val="20"/>
              </w:rPr>
              <w:t>и иная информация в соответствии с Законом Российской Федерации</w:t>
            </w:r>
            <w:r w:rsidR="00E20B3C" w:rsidRPr="00904B77">
              <w:rPr>
                <w:sz w:val="20"/>
              </w:rPr>
              <w:t xml:space="preserve"> </w:t>
            </w:r>
            <w:r w:rsidR="005C043D">
              <w:rPr>
                <w:sz w:val="20"/>
              </w:rPr>
              <w:br/>
            </w:r>
            <w:r w:rsidRPr="005C043D">
              <w:rPr>
                <w:spacing w:val="-4"/>
                <w:sz w:val="20"/>
              </w:rPr>
              <w:t>от 07.02.1992 № 2300-1 "О защите прав потребителей"</w:t>
            </w:r>
          </w:p>
        </w:tc>
        <w:tc>
          <w:tcPr>
            <w:tcW w:w="2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7C1F" w:rsidRPr="00904B77" w:rsidRDefault="00337C1F" w:rsidP="00904B77">
            <w:pPr>
              <w:widowControl w:val="0"/>
              <w:autoSpaceDE w:val="0"/>
              <w:autoSpaceDN w:val="0"/>
              <w:adjustRightInd w:val="0"/>
              <w:jc w:val="center"/>
              <w:rPr>
                <w:rFonts w:ascii="Arial" w:hAnsi="Arial" w:cs="Arial"/>
                <w:sz w:val="20"/>
              </w:rPr>
            </w:pPr>
            <w:r w:rsidRPr="00904B77">
              <w:rPr>
                <w:sz w:val="20"/>
              </w:rPr>
              <w:t>По мере необходимости</w:t>
            </w:r>
          </w:p>
        </w:tc>
      </w:tr>
      <w:tr w:rsidR="000C4BE3" w:rsidRPr="00904B77" w:rsidTr="00A3641C">
        <w:trPr>
          <w:trHeight w:val="316"/>
        </w:trPr>
        <w:tc>
          <w:tcPr>
            <w:tcW w:w="26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7C1F" w:rsidRPr="00904B77" w:rsidRDefault="00337C1F" w:rsidP="00904B77">
            <w:pPr>
              <w:widowControl w:val="0"/>
              <w:autoSpaceDE w:val="0"/>
              <w:autoSpaceDN w:val="0"/>
              <w:adjustRightInd w:val="0"/>
              <w:ind w:left="174"/>
              <w:rPr>
                <w:sz w:val="20"/>
              </w:rPr>
            </w:pPr>
            <w:r w:rsidRPr="00904B77">
              <w:rPr>
                <w:sz w:val="20"/>
              </w:rPr>
              <w:t>3.</w:t>
            </w:r>
            <w:r w:rsidR="00560444" w:rsidRPr="00904B77">
              <w:rPr>
                <w:sz w:val="20"/>
              </w:rPr>
              <w:t xml:space="preserve"> </w:t>
            </w:r>
            <w:r w:rsidRPr="00904B77">
              <w:rPr>
                <w:sz w:val="20"/>
              </w:rPr>
              <w:t xml:space="preserve">Размещение информации на </w:t>
            </w:r>
            <w:proofErr w:type="gramStart"/>
            <w:r w:rsidRPr="00904B77">
              <w:rPr>
                <w:sz w:val="20"/>
              </w:rPr>
              <w:t>официальном</w:t>
            </w:r>
            <w:proofErr w:type="gramEnd"/>
            <w:r w:rsidRPr="00904B77">
              <w:rPr>
                <w:sz w:val="20"/>
              </w:rPr>
              <w:t xml:space="preserve"> информационном Интернет-портале муниципального образования "Город Архангельск"</w:t>
            </w:r>
          </w:p>
        </w:tc>
        <w:tc>
          <w:tcPr>
            <w:tcW w:w="4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7C1F" w:rsidRPr="00904B77" w:rsidRDefault="00337C1F" w:rsidP="005C043D">
            <w:pPr>
              <w:widowControl w:val="0"/>
              <w:autoSpaceDE w:val="0"/>
              <w:autoSpaceDN w:val="0"/>
              <w:adjustRightInd w:val="0"/>
              <w:ind w:left="131" w:right="147"/>
              <w:jc w:val="both"/>
              <w:rPr>
                <w:sz w:val="20"/>
              </w:rPr>
            </w:pPr>
            <w:r w:rsidRPr="00904B77">
              <w:rPr>
                <w:sz w:val="20"/>
              </w:rPr>
              <w:t>Наименование и местонахождение</w:t>
            </w:r>
            <w:r w:rsidR="00904B77">
              <w:rPr>
                <w:sz w:val="20"/>
              </w:rPr>
              <w:t xml:space="preserve"> </w:t>
            </w:r>
            <w:r w:rsidRPr="00904B77">
              <w:rPr>
                <w:sz w:val="20"/>
              </w:rPr>
              <w:t xml:space="preserve">учреждения, информация о его деятельности, объемах оказываемой муниципальной услуги, настоящий </w:t>
            </w:r>
            <w:r w:rsidR="005C043D">
              <w:rPr>
                <w:sz w:val="20"/>
              </w:rPr>
              <w:t>С</w:t>
            </w:r>
            <w:r w:rsidRPr="00904B77">
              <w:rPr>
                <w:sz w:val="20"/>
              </w:rPr>
              <w:t xml:space="preserve">тандарт и иная информация в соответствии с Законом Российской Федерации от 07.02.1992 № 2300-1 </w:t>
            </w:r>
            <w:r w:rsidR="00E20B3C" w:rsidRPr="00904B77">
              <w:rPr>
                <w:sz w:val="20"/>
              </w:rPr>
              <w:br/>
            </w:r>
            <w:r w:rsidRPr="00904B77">
              <w:rPr>
                <w:sz w:val="20"/>
              </w:rPr>
              <w:t>"О защите прав потребителей"</w:t>
            </w:r>
          </w:p>
        </w:tc>
        <w:tc>
          <w:tcPr>
            <w:tcW w:w="2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7C1F" w:rsidRPr="00904B77" w:rsidRDefault="00337C1F" w:rsidP="00904B77">
            <w:pPr>
              <w:widowControl w:val="0"/>
              <w:autoSpaceDE w:val="0"/>
              <w:autoSpaceDN w:val="0"/>
              <w:adjustRightInd w:val="0"/>
              <w:jc w:val="center"/>
              <w:rPr>
                <w:sz w:val="20"/>
              </w:rPr>
            </w:pPr>
            <w:r w:rsidRPr="00904B77">
              <w:rPr>
                <w:sz w:val="20"/>
              </w:rPr>
              <w:t>По мере необходимости</w:t>
            </w:r>
          </w:p>
        </w:tc>
      </w:tr>
      <w:tr w:rsidR="00337C1F" w:rsidRPr="00904B77" w:rsidTr="00A3641C">
        <w:trPr>
          <w:trHeight w:val="316"/>
        </w:trPr>
        <w:tc>
          <w:tcPr>
            <w:tcW w:w="26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7C1F" w:rsidRPr="00904B77" w:rsidRDefault="00337C1F" w:rsidP="00904B77">
            <w:pPr>
              <w:widowControl w:val="0"/>
              <w:autoSpaceDE w:val="0"/>
              <w:autoSpaceDN w:val="0"/>
              <w:adjustRightInd w:val="0"/>
              <w:ind w:left="174"/>
              <w:rPr>
                <w:sz w:val="20"/>
              </w:rPr>
            </w:pPr>
            <w:r w:rsidRPr="00904B77">
              <w:rPr>
                <w:sz w:val="20"/>
              </w:rPr>
              <w:t>4.</w:t>
            </w:r>
            <w:r w:rsidR="00560444" w:rsidRPr="00904B77">
              <w:rPr>
                <w:sz w:val="20"/>
              </w:rPr>
              <w:t xml:space="preserve"> </w:t>
            </w:r>
            <w:r w:rsidRPr="00904B77">
              <w:rPr>
                <w:sz w:val="20"/>
              </w:rPr>
              <w:t xml:space="preserve">Размещение информации на Официальном сайте Российской Федерации </w:t>
            </w:r>
          </w:p>
          <w:p w:rsidR="00337C1F" w:rsidRPr="00904B77" w:rsidRDefault="00337C1F" w:rsidP="00904B77">
            <w:pPr>
              <w:widowControl w:val="0"/>
              <w:autoSpaceDE w:val="0"/>
              <w:autoSpaceDN w:val="0"/>
              <w:adjustRightInd w:val="0"/>
              <w:ind w:left="174"/>
              <w:rPr>
                <w:sz w:val="20"/>
              </w:rPr>
            </w:pPr>
            <w:r w:rsidRPr="00904B77">
              <w:rPr>
                <w:sz w:val="20"/>
              </w:rPr>
              <w:t xml:space="preserve">для размещения информации о государственных (муниципальных) учреждениях </w:t>
            </w:r>
          </w:p>
        </w:tc>
        <w:tc>
          <w:tcPr>
            <w:tcW w:w="4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7C1F" w:rsidRPr="00904B77" w:rsidRDefault="00337C1F" w:rsidP="00904B77">
            <w:pPr>
              <w:widowControl w:val="0"/>
              <w:autoSpaceDE w:val="0"/>
              <w:autoSpaceDN w:val="0"/>
              <w:adjustRightInd w:val="0"/>
              <w:ind w:left="131" w:right="147"/>
              <w:jc w:val="both"/>
              <w:rPr>
                <w:sz w:val="20"/>
              </w:rPr>
            </w:pPr>
            <w:r w:rsidRPr="00904B77">
              <w:rPr>
                <w:sz w:val="20"/>
              </w:rPr>
              <w:t>В соответствии с требованиями Федерального закона от 12.01.1996 № 7-ФЗ "О некоммерческих организациях"</w:t>
            </w:r>
          </w:p>
        </w:tc>
        <w:tc>
          <w:tcPr>
            <w:tcW w:w="2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7C1F" w:rsidRPr="00904B77" w:rsidRDefault="00337C1F" w:rsidP="00904B77">
            <w:pPr>
              <w:widowControl w:val="0"/>
              <w:autoSpaceDE w:val="0"/>
              <w:autoSpaceDN w:val="0"/>
              <w:adjustRightInd w:val="0"/>
              <w:jc w:val="center"/>
              <w:rPr>
                <w:sz w:val="20"/>
              </w:rPr>
            </w:pPr>
            <w:r w:rsidRPr="00904B77">
              <w:rPr>
                <w:sz w:val="20"/>
              </w:rPr>
              <w:t>Не позднее пяти рабочих дней, следующих за днем</w:t>
            </w:r>
            <w:r w:rsidR="00904B77">
              <w:rPr>
                <w:sz w:val="20"/>
              </w:rPr>
              <w:t xml:space="preserve"> </w:t>
            </w:r>
            <w:r w:rsidRPr="00904B77">
              <w:rPr>
                <w:sz w:val="20"/>
              </w:rPr>
              <w:t xml:space="preserve">принятия документов или внесения изменений </w:t>
            </w:r>
            <w:r w:rsidR="00E20B3C" w:rsidRPr="00904B77">
              <w:rPr>
                <w:sz w:val="20"/>
              </w:rPr>
              <w:br/>
            </w:r>
            <w:r w:rsidRPr="00904B77">
              <w:rPr>
                <w:sz w:val="20"/>
              </w:rPr>
              <w:t>в документы</w:t>
            </w:r>
          </w:p>
        </w:tc>
      </w:tr>
    </w:tbl>
    <w:p w:rsidR="00E20B3C" w:rsidRPr="00904B77" w:rsidRDefault="00E20B3C" w:rsidP="00904B77">
      <w:pPr>
        <w:ind w:firstLine="708"/>
        <w:jc w:val="both"/>
        <w:rPr>
          <w:sz w:val="20"/>
          <w:szCs w:val="10"/>
        </w:rPr>
      </w:pPr>
    </w:p>
    <w:p w:rsidR="00560444" w:rsidRPr="00904B77" w:rsidRDefault="00560444" w:rsidP="00904B77">
      <w:pPr>
        <w:rPr>
          <w:szCs w:val="28"/>
        </w:rPr>
      </w:pPr>
      <w:r w:rsidRPr="00904B77">
        <w:rPr>
          <w:szCs w:val="28"/>
        </w:rPr>
        <w:br w:type="page"/>
      </w:r>
    </w:p>
    <w:p w:rsidR="00560444" w:rsidRPr="00904B77" w:rsidRDefault="00560444" w:rsidP="006032F1">
      <w:pPr>
        <w:jc w:val="both"/>
        <w:rPr>
          <w:sz w:val="14"/>
          <w:szCs w:val="28"/>
        </w:rPr>
      </w:pPr>
    </w:p>
    <w:p w:rsidR="00337C1F" w:rsidRPr="00904B77" w:rsidRDefault="00337C1F" w:rsidP="00904B77">
      <w:pPr>
        <w:ind w:firstLine="709"/>
        <w:jc w:val="both"/>
        <w:rPr>
          <w:szCs w:val="28"/>
        </w:rPr>
      </w:pPr>
      <w:r w:rsidRPr="00904B77">
        <w:rPr>
          <w:szCs w:val="28"/>
        </w:rPr>
        <w:t xml:space="preserve">2.8. Порядок и сроки подачи, регистрации и рассмотрения жалоб </w:t>
      </w:r>
      <w:r w:rsidRPr="005C043D">
        <w:rPr>
          <w:spacing w:val="-2"/>
          <w:szCs w:val="28"/>
        </w:rPr>
        <w:t>(претензий) на несоответствующее оказание муниципальной услуги, на несоблю</w:t>
      </w:r>
      <w:r w:rsidRPr="00904B77">
        <w:rPr>
          <w:szCs w:val="28"/>
        </w:rPr>
        <w:t>дение стандарта соответствующей муниципальной услуги</w:t>
      </w:r>
    </w:p>
    <w:p w:rsidR="00337C1F" w:rsidRPr="00904B77" w:rsidRDefault="00337C1F" w:rsidP="00904B77">
      <w:pPr>
        <w:pStyle w:val="a3"/>
        <w:ind w:firstLine="709"/>
        <w:rPr>
          <w:color w:val="auto"/>
        </w:rPr>
      </w:pPr>
      <w:r w:rsidRPr="00904B77">
        <w:rPr>
          <w:color w:val="auto"/>
        </w:rPr>
        <w:t xml:space="preserve">Порядок обжалования действия (бездействия) должностного лица, </w:t>
      </w:r>
      <w:r w:rsidRPr="00904B77">
        <w:rPr>
          <w:color w:val="auto"/>
        </w:rPr>
        <w:br/>
        <w:t>а также принимаемого им решения при оказании муниципальной услуги определяется в соответствии с Федеральным законом от 02.05.2006 № 59-ФЗ</w:t>
      </w:r>
      <w:r w:rsidR="00904B77">
        <w:rPr>
          <w:color w:val="auto"/>
        </w:rPr>
        <w:t xml:space="preserve"> </w:t>
      </w:r>
      <w:r w:rsidR="005C043D">
        <w:rPr>
          <w:color w:val="auto"/>
        </w:rPr>
        <w:br/>
      </w:r>
      <w:r w:rsidRPr="00904B77">
        <w:rPr>
          <w:color w:val="auto"/>
        </w:rPr>
        <w:t>"О порядке рассмотрения обращений граждан Российской Федерации".</w:t>
      </w:r>
    </w:p>
    <w:p w:rsidR="00337C1F" w:rsidRPr="00904B77" w:rsidRDefault="00337C1F" w:rsidP="00904B77">
      <w:pPr>
        <w:pStyle w:val="a3"/>
        <w:ind w:firstLine="709"/>
        <w:rPr>
          <w:bCs/>
          <w:color w:val="auto"/>
        </w:rPr>
      </w:pPr>
      <w:r w:rsidRPr="00904B77">
        <w:rPr>
          <w:color w:val="auto"/>
        </w:rPr>
        <w:t>2.9. Порядок контроля</w:t>
      </w:r>
      <w:r w:rsidR="00904B77">
        <w:rPr>
          <w:color w:val="auto"/>
        </w:rPr>
        <w:t xml:space="preserve"> </w:t>
      </w:r>
      <w:r w:rsidRPr="00904B77">
        <w:rPr>
          <w:color w:val="auto"/>
        </w:rPr>
        <w:t>за оказанием муниципальной услуги</w:t>
      </w:r>
      <w:r w:rsidRPr="00904B77">
        <w:rPr>
          <w:bCs/>
          <w:color w:val="auto"/>
        </w:rPr>
        <w:t xml:space="preserve"> </w:t>
      </w:r>
    </w:p>
    <w:p w:rsidR="00337C1F" w:rsidRPr="00904B77" w:rsidRDefault="00337C1F" w:rsidP="00904B77">
      <w:pPr>
        <w:pStyle w:val="a3"/>
        <w:ind w:firstLine="709"/>
        <w:rPr>
          <w:bCs/>
          <w:color w:val="auto"/>
        </w:rPr>
      </w:pPr>
      <w:r w:rsidRPr="00904B77">
        <w:rPr>
          <w:bCs/>
          <w:color w:val="auto"/>
        </w:rPr>
        <w:t>Организация обеспечения качества и доступности оказания муниципальной услуги, описываемой в настоящем Стандарте, достигается посредством реализации контрольных мероприятий. Контроль за деятельностью учреждения осуществляется посредством процедур внутреннего и внешнего контроля.</w:t>
      </w:r>
    </w:p>
    <w:p w:rsidR="00337C1F" w:rsidRPr="00904B77" w:rsidRDefault="00337C1F" w:rsidP="00904B77">
      <w:pPr>
        <w:ind w:firstLine="709"/>
        <w:jc w:val="both"/>
        <w:rPr>
          <w:szCs w:val="28"/>
        </w:rPr>
      </w:pPr>
      <w:r w:rsidRPr="00904B77">
        <w:rPr>
          <w:szCs w:val="28"/>
        </w:rPr>
        <w:t>2.9.1. Внутренний контроль</w:t>
      </w:r>
    </w:p>
    <w:p w:rsidR="00337C1F" w:rsidRPr="00904B77" w:rsidRDefault="00337C1F" w:rsidP="00904B77">
      <w:pPr>
        <w:pStyle w:val="a3"/>
        <w:ind w:firstLine="709"/>
        <w:rPr>
          <w:color w:val="auto"/>
        </w:rPr>
      </w:pPr>
      <w:r w:rsidRPr="00904B77">
        <w:rPr>
          <w:color w:val="auto"/>
        </w:rPr>
        <w:t>Внутренний контроль подразделяется на:</w:t>
      </w:r>
    </w:p>
    <w:p w:rsidR="00E20B3C" w:rsidRPr="00904B77" w:rsidRDefault="00337C1F" w:rsidP="00904B77">
      <w:pPr>
        <w:pStyle w:val="a3"/>
        <w:ind w:firstLine="709"/>
        <w:rPr>
          <w:color w:val="auto"/>
        </w:rPr>
      </w:pPr>
      <w:r w:rsidRPr="00904B77">
        <w:rPr>
          <w:color w:val="auto"/>
        </w:rPr>
        <w:t>оперативный контроль (по выявленным проблемным фактам и жалобам, касающимся качества оказания муниципальной услуги);</w:t>
      </w:r>
    </w:p>
    <w:p w:rsidR="007223FB" w:rsidRPr="00904B77" w:rsidRDefault="00337C1F" w:rsidP="00904B77">
      <w:pPr>
        <w:ind w:firstLine="709"/>
      </w:pPr>
      <w:r w:rsidRPr="00904B77">
        <w:t>плановый контроль:</w:t>
      </w:r>
    </w:p>
    <w:p w:rsidR="00337C1F" w:rsidRPr="00904B77" w:rsidRDefault="00337C1F" w:rsidP="005C043D">
      <w:pPr>
        <w:ind w:firstLine="709"/>
        <w:jc w:val="both"/>
      </w:pPr>
      <w:r w:rsidRPr="00904B77">
        <w:t>тематический (контроль по определенной теме или направлению</w:t>
      </w:r>
      <w:r w:rsidR="005C043D">
        <w:t xml:space="preserve"> </w:t>
      </w:r>
      <w:r w:rsidRPr="00904B77">
        <w:t xml:space="preserve">деятельности муниципального образовательного учреждения); </w:t>
      </w:r>
    </w:p>
    <w:p w:rsidR="00337C1F" w:rsidRPr="00904B77" w:rsidRDefault="00337C1F" w:rsidP="00904B77">
      <w:pPr>
        <w:pStyle w:val="a3"/>
        <w:ind w:firstLine="709"/>
        <w:rPr>
          <w:color w:val="auto"/>
        </w:rPr>
      </w:pPr>
      <w:r w:rsidRPr="00904B77">
        <w:rPr>
          <w:color w:val="auto"/>
        </w:rPr>
        <w:t>комплексный (в том числе проверка осуществления образовательной деятельности отдельных педагогических работников).</w:t>
      </w:r>
    </w:p>
    <w:p w:rsidR="00337C1F" w:rsidRPr="00904B77" w:rsidRDefault="00337C1F" w:rsidP="00904B77">
      <w:pPr>
        <w:pStyle w:val="a3"/>
        <w:ind w:firstLine="709"/>
        <w:rPr>
          <w:color w:val="auto"/>
        </w:rPr>
      </w:pPr>
      <w:r w:rsidRPr="00904B77">
        <w:rPr>
          <w:color w:val="auto"/>
        </w:rPr>
        <w:t>Выявленные недостатки по оказанию муниципальной услуги анализируются по каждому сотруднику учреждения с рассмотрением на педагогическом совете (методических объединениях, совещаниях при руководителе), принятием мер к их устранению, вынесением дисциплинарных взысканий (если будет установлена вина в некачественном оказании муниципальной услуги).</w:t>
      </w:r>
    </w:p>
    <w:p w:rsidR="00337C1F" w:rsidRPr="00904B77" w:rsidRDefault="00337C1F" w:rsidP="00904B77">
      <w:pPr>
        <w:ind w:firstLine="709"/>
        <w:jc w:val="both"/>
        <w:rPr>
          <w:szCs w:val="28"/>
        </w:rPr>
      </w:pPr>
      <w:r w:rsidRPr="00904B77">
        <w:rPr>
          <w:szCs w:val="28"/>
        </w:rPr>
        <w:t>2.9.2. Внешний контроль</w:t>
      </w:r>
    </w:p>
    <w:p w:rsidR="00E20B3C" w:rsidRPr="00904B77" w:rsidRDefault="00E20B3C" w:rsidP="00904B77">
      <w:pPr>
        <w:ind w:firstLine="708"/>
        <w:jc w:val="both"/>
        <w:rPr>
          <w:sz w:val="16"/>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3813"/>
        <w:gridCol w:w="3558"/>
      </w:tblGrid>
      <w:tr w:rsidR="000C4BE3" w:rsidRPr="00904B77" w:rsidTr="00560444">
        <w:trPr>
          <w:trHeight w:val="717"/>
        </w:trPr>
        <w:tc>
          <w:tcPr>
            <w:tcW w:w="2127" w:type="dxa"/>
            <w:tcBorders>
              <w:top w:val="single" w:sz="4" w:space="0" w:color="auto"/>
              <w:left w:val="single" w:sz="4" w:space="0" w:color="auto"/>
              <w:bottom w:val="single" w:sz="4" w:space="0" w:color="auto"/>
              <w:right w:val="single" w:sz="4" w:space="0" w:color="auto"/>
            </w:tcBorders>
            <w:vAlign w:val="center"/>
          </w:tcPr>
          <w:p w:rsidR="00337C1F" w:rsidRPr="00904B77" w:rsidRDefault="00337C1F" w:rsidP="00904B77">
            <w:pPr>
              <w:jc w:val="center"/>
              <w:rPr>
                <w:sz w:val="22"/>
              </w:rPr>
            </w:pPr>
            <w:r w:rsidRPr="00904B77">
              <w:rPr>
                <w:sz w:val="22"/>
              </w:rPr>
              <w:t>Формы контроля</w:t>
            </w:r>
          </w:p>
        </w:tc>
        <w:tc>
          <w:tcPr>
            <w:tcW w:w="3813" w:type="dxa"/>
            <w:tcBorders>
              <w:top w:val="single" w:sz="4" w:space="0" w:color="auto"/>
              <w:left w:val="single" w:sz="4" w:space="0" w:color="auto"/>
              <w:bottom w:val="single" w:sz="4" w:space="0" w:color="auto"/>
              <w:right w:val="single" w:sz="4" w:space="0" w:color="auto"/>
            </w:tcBorders>
            <w:vAlign w:val="center"/>
          </w:tcPr>
          <w:p w:rsidR="00337C1F" w:rsidRPr="00904B77" w:rsidRDefault="00337C1F" w:rsidP="00904B77">
            <w:pPr>
              <w:jc w:val="center"/>
              <w:rPr>
                <w:sz w:val="22"/>
              </w:rPr>
            </w:pPr>
            <w:r w:rsidRPr="00904B77">
              <w:rPr>
                <w:sz w:val="22"/>
              </w:rPr>
              <w:t>Периодичность</w:t>
            </w:r>
          </w:p>
        </w:tc>
        <w:tc>
          <w:tcPr>
            <w:tcW w:w="3558" w:type="dxa"/>
            <w:tcBorders>
              <w:top w:val="single" w:sz="4" w:space="0" w:color="auto"/>
              <w:left w:val="single" w:sz="4" w:space="0" w:color="auto"/>
              <w:bottom w:val="single" w:sz="4" w:space="0" w:color="auto"/>
              <w:right w:val="single" w:sz="4" w:space="0" w:color="auto"/>
            </w:tcBorders>
            <w:vAlign w:val="center"/>
          </w:tcPr>
          <w:p w:rsidR="00337C1F" w:rsidRPr="00904B77" w:rsidRDefault="00337C1F" w:rsidP="00904B77">
            <w:pPr>
              <w:jc w:val="center"/>
              <w:rPr>
                <w:sz w:val="22"/>
              </w:rPr>
            </w:pPr>
            <w:r w:rsidRPr="00904B77">
              <w:rPr>
                <w:sz w:val="22"/>
              </w:rPr>
              <w:t>Органы, осуществляющие контроль за оказанием муниципальной услуги</w:t>
            </w:r>
          </w:p>
        </w:tc>
      </w:tr>
      <w:tr w:rsidR="000C4BE3" w:rsidRPr="00904B77" w:rsidTr="00560444">
        <w:tc>
          <w:tcPr>
            <w:tcW w:w="2127" w:type="dxa"/>
            <w:tcBorders>
              <w:top w:val="single" w:sz="4" w:space="0" w:color="auto"/>
              <w:left w:val="single" w:sz="4" w:space="0" w:color="auto"/>
              <w:bottom w:val="single" w:sz="4" w:space="0" w:color="auto"/>
              <w:right w:val="single" w:sz="4" w:space="0" w:color="auto"/>
            </w:tcBorders>
          </w:tcPr>
          <w:p w:rsidR="00337C1F" w:rsidRPr="00904B77" w:rsidRDefault="00337C1F" w:rsidP="00904B77">
            <w:pPr>
              <w:widowControl w:val="0"/>
              <w:autoSpaceDE w:val="0"/>
              <w:autoSpaceDN w:val="0"/>
              <w:adjustRightInd w:val="0"/>
              <w:jc w:val="both"/>
              <w:rPr>
                <w:rFonts w:ascii="Arial" w:hAnsi="Arial" w:cs="Arial"/>
                <w:sz w:val="22"/>
              </w:rPr>
            </w:pPr>
            <w:r w:rsidRPr="00904B77">
              <w:rPr>
                <w:sz w:val="22"/>
              </w:rPr>
              <w:t xml:space="preserve">Последующий контроль </w:t>
            </w:r>
          </w:p>
        </w:tc>
        <w:tc>
          <w:tcPr>
            <w:tcW w:w="3813" w:type="dxa"/>
            <w:tcBorders>
              <w:top w:val="single" w:sz="4" w:space="0" w:color="auto"/>
              <w:left w:val="single" w:sz="4" w:space="0" w:color="auto"/>
              <w:bottom w:val="single" w:sz="4" w:space="0" w:color="auto"/>
              <w:right w:val="single" w:sz="4" w:space="0" w:color="auto"/>
            </w:tcBorders>
          </w:tcPr>
          <w:p w:rsidR="00337C1F" w:rsidRPr="00E1420A" w:rsidRDefault="00337C1F" w:rsidP="00904B77">
            <w:pPr>
              <w:pStyle w:val="a3"/>
              <w:ind w:firstLine="0"/>
              <w:rPr>
                <w:color w:val="auto"/>
                <w:sz w:val="22"/>
                <w:szCs w:val="20"/>
              </w:rPr>
            </w:pPr>
            <w:r w:rsidRPr="00E1420A">
              <w:rPr>
                <w:color w:val="auto"/>
                <w:sz w:val="22"/>
                <w:szCs w:val="20"/>
              </w:rPr>
              <w:t>На 01.01., 01.04., 01.07., 01.</w:t>
            </w:r>
            <w:r w:rsidR="00E21D1D" w:rsidRPr="00E1420A">
              <w:rPr>
                <w:color w:val="auto"/>
                <w:sz w:val="22"/>
                <w:szCs w:val="20"/>
              </w:rPr>
              <w:t>10</w:t>
            </w:r>
            <w:r w:rsidR="002174C6">
              <w:rPr>
                <w:color w:val="auto"/>
                <w:sz w:val="22"/>
                <w:szCs w:val="20"/>
              </w:rPr>
              <w:t>.</w:t>
            </w:r>
            <w:r w:rsidRPr="00E1420A">
              <w:rPr>
                <w:color w:val="auto"/>
                <w:sz w:val="22"/>
                <w:szCs w:val="20"/>
              </w:rPr>
              <w:t>, 01.12</w:t>
            </w:r>
          </w:p>
          <w:p w:rsidR="00337C1F" w:rsidRPr="00904B77" w:rsidRDefault="00337C1F" w:rsidP="00904B77">
            <w:pPr>
              <w:widowControl w:val="0"/>
              <w:autoSpaceDE w:val="0"/>
              <w:autoSpaceDN w:val="0"/>
              <w:adjustRightInd w:val="0"/>
              <w:rPr>
                <w:rFonts w:ascii="Arial" w:hAnsi="Arial" w:cs="Arial"/>
                <w:sz w:val="22"/>
              </w:rPr>
            </w:pPr>
          </w:p>
        </w:tc>
        <w:tc>
          <w:tcPr>
            <w:tcW w:w="3558" w:type="dxa"/>
            <w:tcBorders>
              <w:top w:val="single" w:sz="4" w:space="0" w:color="auto"/>
              <w:left w:val="single" w:sz="4" w:space="0" w:color="auto"/>
              <w:bottom w:val="single" w:sz="4" w:space="0" w:color="auto"/>
              <w:right w:val="single" w:sz="4" w:space="0" w:color="auto"/>
            </w:tcBorders>
          </w:tcPr>
          <w:p w:rsidR="00337C1F" w:rsidRPr="00904B77" w:rsidRDefault="00337C1F" w:rsidP="00904B77">
            <w:pPr>
              <w:widowControl w:val="0"/>
              <w:autoSpaceDE w:val="0"/>
              <w:autoSpaceDN w:val="0"/>
              <w:adjustRightInd w:val="0"/>
              <w:rPr>
                <w:sz w:val="22"/>
              </w:rPr>
            </w:pPr>
            <w:r w:rsidRPr="00904B77">
              <w:rPr>
                <w:sz w:val="22"/>
              </w:rPr>
              <w:t xml:space="preserve">Департамент образования </w:t>
            </w:r>
          </w:p>
          <w:p w:rsidR="00337C1F" w:rsidRPr="00904B77" w:rsidRDefault="00337C1F" w:rsidP="00904B77">
            <w:pPr>
              <w:widowControl w:val="0"/>
              <w:autoSpaceDE w:val="0"/>
              <w:autoSpaceDN w:val="0"/>
              <w:adjustRightInd w:val="0"/>
              <w:jc w:val="both"/>
              <w:rPr>
                <w:rFonts w:ascii="Arial" w:hAnsi="Arial" w:cs="Arial"/>
                <w:sz w:val="22"/>
              </w:rPr>
            </w:pPr>
            <w:r w:rsidRPr="00904B77">
              <w:rPr>
                <w:sz w:val="22"/>
              </w:rPr>
              <w:t>Администрации муниципального образования "Город Архангельск"</w:t>
            </w:r>
          </w:p>
        </w:tc>
      </w:tr>
      <w:tr w:rsidR="00337C1F" w:rsidRPr="00904B77" w:rsidTr="00560444">
        <w:tc>
          <w:tcPr>
            <w:tcW w:w="2127" w:type="dxa"/>
            <w:tcBorders>
              <w:top w:val="single" w:sz="4" w:space="0" w:color="auto"/>
              <w:left w:val="single" w:sz="4" w:space="0" w:color="auto"/>
              <w:bottom w:val="single" w:sz="4" w:space="0" w:color="auto"/>
              <w:right w:val="single" w:sz="4" w:space="0" w:color="auto"/>
            </w:tcBorders>
          </w:tcPr>
          <w:p w:rsidR="00337C1F" w:rsidRPr="00904B77" w:rsidRDefault="00337C1F" w:rsidP="00904B77">
            <w:pPr>
              <w:widowControl w:val="0"/>
              <w:autoSpaceDE w:val="0"/>
              <w:autoSpaceDN w:val="0"/>
              <w:adjustRightInd w:val="0"/>
              <w:jc w:val="both"/>
              <w:rPr>
                <w:sz w:val="22"/>
              </w:rPr>
            </w:pPr>
            <w:r w:rsidRPr="00904B77">
              <w:rPr>
                <w:sz w:val="22"/>
              </w:rPr>
              <w:t xml:space="preserve">Предварительный, текущий, последующий контроль </w:t>
            </w:r>
          </w:p>
        </w:tc>
        <w:tc>
          <w:tcPr>
            <w:tcW w:w="3813" w:type="dxa"/>
            <w:tcBorders>
              <w:top w:val="single" w:sz="4" w:space="0" w:color="auto"/>
              <w:left w:val="single" w:sz="4" w:space="0" w:color="auto"/>
              <w:bottom w:val="single" w:sz="4" w:space="0" w:color="auto"/>
              <w:right w:val="single" w:sz="4" w:space="0" w:color="auto"/>
            </w:tcBorders>
          </w:tcPr>
          <w:p w:rsidR="00337C1F" w:rsidRPr="00904B77" w:rsidRDefault="00337C1F" w:rsidP="00904B77">
            <w:pPr>
              <w:pStyle w:val="a3"/>
              <w:ind w:firstLine="0"/>
              <w:jc w:val="left"/>
              <w:rPr>
                <w:color w:val="auto"/>
                <w:sz w:val="22"/>
                <w:szCs w:val="20"/>
              </w:rPr>
            </w:pPr>
            <w:r w:rsidRPr="00904B77">
              <w:rPr>
                <w:bCs/>
                <w:color w:val="auto"/>
                <w:sz w:val="22"/>
                <w:szCs w:val="20"/>
              </w:rPr>
              <w:t>В соответствии с планом контроля</w:t>
            </w:r>
            <w:r w:rsidR="00904B77">
              <w:rPr>
                <w:bCs/>
                <w:color w:val="auto"/>
                <w:sz w:val="22"/>
                <w:szCs w:val="20"/>
              </w:rPr>
              <w:t xml:space="preserve"> </w:t>
            </w:r>
            <w:r w:rsidR="005C043D">
              <w:rPr>
                <w:bCs/>
                <w:color w:val="auto"/>
                <w:sz w:val="22"/>
                <w:szCs w:val="20"/>
              </w:rPr>
              <w:br/>
            </w:r>
            <w:r w:rsidRPr="00904B77">
              <w:rPr>
                <w:bCs/>
                <w:color w:val="auto"/>
                <w:sz w:val="22"/>
                <w:szCs w:val="20"/>
              </w:rPr>
              <w:t>за деятельностью муниципальных учреждений муниципального образования "Город Архангельск", находящихся в ведении департамента образования Администрации муниципального образования "Город Архангельск", утверждённым приказом директора департамента образования Администрации муниципального образования "Город Архангельск"</w:t>
            </w:r>
          </w:p>
        </w:tc>
        <w:tc>
          <w:tcPr>
            <w:tcW w:w="3558" w:type="dxa"/>
            <w:tcBorders>
              <w:top w:val="single" w:sz="4" w:space="0" w:color="auto"/>
              <w:left w:val="single" w:sz="4" w:space="0" w:color="auto"/>
              <w:bottom w:val="single" w:sz="4" w:space="0" w:color="auto"/>
              <w:right w:val="single" w:sz="4" w:space="0" w:color="auto"/>
            </w:tcBorders>
          </w:tcPr>
          <w:p w:rsidR="00337C1F" w:rsidRPr="00904B77" w:rsidRDefault="00337C1F" w:rsidP="00904B77">
            <w:pPr>
              <w:widowControl w:val="0"/>
              <w:autoSpaceDE w:val="0"/>
              <w:autoSpaceDN w:val="0"/>
              <w:adjustRightInd w:val="0"/>
              <w:rPr>
                <w:sz w:val="22"/>
              </w:rPr>
            </w:pPr>
            <w:r w:rsidRPr="00904B77">
              <w:rPr>
                <w:sz w:val="22"/>
              </w:rPr>
              <w:t xml:space="preserve">Департамент образования </w:t>
            </w:r>
          </w:p>
          <w:p w:rsidR="00337C1F" w:rsidRPr="00904B77" w:rsidRDefault="00337C1F" w:rsidP="00904B77">
            <w:pPr>
              <w:widowControl w:val="0"/>
              <w:autoSpaceDE w:val="0"/>
              <w:autoSpaceDN w:val="0"/>
              <w:adjustRightInd w:val="0"/>
              <w:rPr>
                <w:sz w:val="22"/>
              </w:rPr>
            </w:pPr>
            <w:r w:rsidRPr="00904B77">
              <w:rPr>
                <w:sz w:val="22"/>
              </w:rPr>
              <w:t>Администрации муниципального образования "Город Архангельск"</w:t>
            </w:r>
          </w:p>
        </w:tc>
      </w:tr>
    </w:tbl>
    <w:p w:rsidR="00E20B3C" w:rsidRPr="00F361DC" w:rsidRDefault="00A85254" w:rsidP="004E445F">
      <w:pPr>
        <w:pStyle w:val="a3"/>
        <w:ind w:firstLine="0"/>
        <w:jc w:val="right"/>
        <w:rPr>
          <w:bCs/>
          <w:color w:val="auto"/>
        </w:rPr>
      </w:pPr>
      <w:r>
        <w:rPr>
          <w:bCs/>
          <w:color w:val="auto"/>
        </w:rPr>
        <w:t xml:space="preserve">   </w:t>
      </w:r>
    </w:p>
    <w:p w:rsidR="00337C1F" w:rsidRPr="005C043D" w:rsidRDefault="00337C1F" w:rsidP="00560444">
      <w:pPr>
        <w:pStyle w:val="a3"/>
        <w:ind w:firstLine="0"/>
        <w:jc w:val="center"/>
      </w:pPr>
      <w:r w:rsidRPr="00F361DC">
        <w:rPr>
          <w:bCs/>
          <w:color w:val="auto"/>
        </w:rPr>
        <w:t>__________</w:t>
      </w:r>
      <w:r w:rsidRPr="00F361DC">
        <w:t xml:space="preserve">                                   </w:t>
      </w:r>
    </w:p>
    <w:sectPr w:rsidR="00337C1F" w:rsidRPr="005C043D" w:rsidSect="00904B77">
      <w:headerReference w:type="even" r:id="rId9"/>
      <w:headerReference w:type="default" r:id="rId10"/>
      <w:pgSz w:w="11906" w:h="16838"/>
      <w:pgMar w:top="993" w:right="567"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C92" w:rsidRDefault="00551C92">
      <w:r>
        <w:separator/>
      </w:r>
    </w:p>
  </w:endnote>
  <w:endnote w:type="continuationSeparator" w:id="0">
    <w:p w:rsidR="00551C92" w:rsidRDefault="0055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C92" w:rsidRDefault="00551C92">
      <w:r>
        <w:separator/>
      </w:r>
    </w:p>
  </w:footnote>
  <w:footnote w:type="continuationSeparator" w:id="0">
    <w:p w:rsidR="00551C92" w:rsidRDefault="0055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27D" w:rsidRDefault="00DA527D" w:rsidP="00A3641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A527D" w:rsidRDefault="00DA527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533015"/>
      <w:docPartObj>
        <w:docPartGallery w:val="Page Numbers (Top of Page)"/>
        <w:docPartUnique/>
      </w:docPartObj>
    </w:sdtPr>
    <w:sdtEndPr/>
    <w:sdtContent>
      <w:p w:rsidR="006032F1" w:rsidRDefault="006032F1">
        <w:pPr>
          <w:pStyle w:val="a7"/>
          <w:jc w:val="center"/>
        </w:pPr>
        <w:r>
          <w:fldChar w:fldCharType="begin"/>
        </w:r>
        <w:r>
          <w:instrText>PAGE   \* MERGEFORMAT</w:instrText>
        </w:r>
        <w:r>
          <w:fldChar w:fldCharType="separate"/>
        </w:r>
        <w:r w:rsidR="00095B81">
          <w:rPr>
            <w:noProof/>
          </w:rPr>
          <w:t>4</w:t>
        </w:r>
        <w:r>
          <w:fldChar w:fldCharType="end"/>
        </w:r>
      </w:p>
    </w:sdtContent>
  </w:sdt>
  <w:p w:rsidR="006032F1" w:rsidRDefault="006032F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6C8"/>
    <w:rsid w:val="00002627"/>
    <w:rsid w:val="000040B6"/>
    <w:rsid w:val="00093829"/>
    <w:rsid w:val="00093B65"/>
    <w:rsid w:val="00095B81"/>
    <w:rsid w:val="000C4BE3"/>
    <w:rsid w:val="000C7871"/>
    <w:rsid w:val="000F0DFA"/>
    <w:rsid w:val="000F744E"/>
    <w:rsid w:val="00116399"/>
    <w:rsid w:val="001876C2"/>
    <w:rsid w:val="001902C9"/>
    <w:rsid w:val="00192F1A"/>
    <w:rsid w:val="00197505"/>
    <w:rsid w:val="001C0104"/>
    <w:rsid w:val="002174C6"/>
    <w:rsid w:val="002656C8"/>
    <w:rsid w:val="00273D1A"/>
    <w:rsid w:val="002B17EF"/>
    <w:rsid w:val="002C4B63"/>
    <w:rsid w:val="002D7960"/>
    <w:rsid w:val="002E07B0"/>
    <w:rsid w:val="002E54B8"/>
    <w:rsid w:val="003075F8"/>
    <w:rsid w:val="003178B3"/>
    <w:rsid w:val="00337C1F"/>
    <w:rsid w:val="003463AA"/>
    <w:rsid w:val="00357F48"/>
    <w:rsid w:val="00395A4B"/>
    <w:rsid w:val="003A21B7"/>
    <w:rsid w:val="003C25B6"/>
    <w:rsid w:val="00407F9F"/>
    <w:rsid w:val="00461AAD"/>
    <w:rsid w:val="004813D5"/>
    <w:rsid w:val="00492592"/>
    <w:rsid w:val="004E445F"/>
    <w:rsid w:val="00504FD8"/>
    <w:rsid w:val="00542681"/>
    <w:rsid w:val="00551C92"/>
    <w:rsid w:val="00560159"/>
    <w:rsid w:val="00560444"/>
    <w:rsid w:val="00570BF9"/>
    <w:rsid w:val="00575563"/>
    <w:rsid w:val="00594965"/>
    <w:rsid w:val="005B6006"/>
    <w:rsid w:val="005C043D"/>
    <w:rsid w:val="005D18B7"/>
    <w:rsid w:val="005E254F"/>
    <w:rsid w:val="006032F1"/>
    <w:rsid w:val="0063571F"/>
    <w:rsid w:val="00652638"/>
    <w:rsid w:val="006B33A6"/>
    <w:rsid w:val="006C15B0"/>
    <w:rsid w:val="006D1B8A"/>
    <w:rsid w:val="006D447E"/>
    <w:rsid w:val="006D7DF3"/>
    <w:rsid w:val="006E275E"/>
    <w:rsid w:val="007223FB"/>
    <w:rsid w:val="00727F37"/>
    <w:rsid w:val="00745B13"/>
    <w:rsid w:val="00746CFF"/>
    <w:rsid w:val="00746F0E"/>
    <w:rsid w:val="007828DB"/>
    <w:rsid w:val="007A2944"/>
    <w:rsid w:val="00812019"/>
    <w:rsid w:val="008305EA"/>
    <w:rsid w:val="00833C12"/>
    <w:rsid w:val="00850E74"/>
    <w:rsid w:val="00896E02"/>
    <w:rsid w:val="008C2928"/>
    <w:rsid w:val="008D5057"/>
    <w:rsid w:val="008E0D87"/>
    <w:rsid w:val="008F0FA5"/>
    <w:rsid w:val="008F66FC"/>
    <w:rsid w:val="00904B77"/>
    <w:rsid w:val="00910B51"/>
    <w:rsid w:val="009552EA"/>
    <w:rsid w:val="009621CA"/>
    <w:rsid w:val="009E34A9"/>
    <w:rsid w:val="009F3271"/>
    <w:rsid w:val="009F78F0"/>
    <w:rsid w:val="00A3641C"/>
    <w:rsid w:val="00A537F9"/>
    <w:rsid w:val="00A609DE"/>
    <w:rsid w:val="00A6404F"/>
    <w:rsid w:val="00A67CEE"/>
    <w:rsid w:val="00A84417"/>
    <w:rsid w:val="00A85254"/>
    <w:rsid w:val="00AA51DA"/>
    <w:rsid w:val="00AD6C28"/>
    <w:rsid w:val="00B06BC0"/>
    <w:rsid w:val="00B15408"/>
    <w:rsid w:val="00BB5891"/>
    <w:rsid w:val="00BD2157"/>
    <w:rsid w:val="00BF0676"/>
    <w:rsid w:val="00C65608"/>
    <w:rsid w:val="00C73AB7"/>
    <w:rsid w:val="00C81D02"/>
    <w:rsid w:val="00D16156"/>
    <w:rsid w:val="00D6170F"/>
    <w:rsid w:val="00D85177"/>
    <w:rsid w:val="00D851EB"/>
    <w:rsid w:val="00DA527D"/>
    <w:rsid w:val="00DD5A16"/>
    <w:rsid w:val="00E10BD1"/>
    <w:rsid w:val="00E1420A"/>
    <w:rsid w:val="00E20B3C"/>
    <w:rsid w:val="00E21D1D"/>
    <w:rsid w:val="00E34CE0"/>
    <w:rsid w:val="00E94288"/>
    <w:rsid w:val="00EA630B"/>
    <w:rsid w:val="00EB3DEE"/>
    <w:rsid w:val="00F03980"/>
    <w:rsid w:val="00F2215C"/>
    <w:rsid w:val="00F361DC"/>
    <w:rsid w:val="00F36C2C"/>
    <w:rsid w:val="00F93A92"/>
    <w:rsid w:val="00FB0389"/>
    <w:rsid w:val="00FE6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6C8"/>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656C8"/>
    <w:pPr>
      <w:ind w:firstLine="720"/>
      <w:jc w:val="both"/>
    </w:pPr>
    <w:rPr>
      <w:color w:val="000000"/>
      <w:szCs w:val="28"/>
    </w:rPr>
  </w:style>
  <w:style w:type="paragraph" w:styleId="a4">
    <w:name w:val="Balloon Text"/>
    <w:basedOn w:val="a"/>
    <w:link w:val="a5"/>
    <w:uiPriority w:val="99"/>
    <w:semiHidden/>
    <w:unhideWhenUsed/>
    <w:rsid w:val="00273D1A"/>
    <w:rPr>
      <w:rFonts w:ascii="Tahoma" w:hAnsi="Tahoma" w:cs="Tahoma"/>
      <w:sz w:val="16"/>
      <w:szCs w:val="16"/>
    </w:rPr>
  </w:style>
  <w:style w:type="character" w:customStyle="1" w:styleId="a5">
    <w:name w:val="Текст выноски Знак"/>
    <w:basedOn w:val="a0"/>
    <w:link w:val="a4"/>
    <w:uiPriority w:val="99"/>
    <w:semiHidden/>
    <w:rsid w:val="00273D1A"/>
    <w:rPr>
      <w:rFonts w:ascii="Tahoma" w:eastAsia="Times New Roman" w:hAnsi="Tahoma" w:cs="Tahoma"/>
      <w:sz w:val="16"/>
      <w:szCs w:val="16"/>
      <w:lang w:eastAsia="ru-RU"/>
    </w:rPr>
  </w:style>
  <w:style w:type="paragraph" w:customStyle="1" w:styleId="ConsPlusNormal">
    <w:name w:val="ConsPlusNormal"/>
    <w:rsid w:val="00BD215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37C1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6">
    <w:name w:val="Hyperlink"/>
    <w:unhideWhenUsed/>
    <w:rsid w:val="00337C1F"/>
    <w:rPr>
      <w:color w:val="0000FF"/>
      <w:u w:val="single"/>
    </w:rPr>
  </w:style>
  <w:style w:type="paragraph" w:customStyle="1" w:styleId="Style15">
    <w:name w:val="Style15"/>
    <w:basedOn w:val="a"/>
    <w:rsid w:val="00337C1F"/>
    <w:pPr>
      <w:widowControl w:val="0"/>
      <w:autoSpaceDE w:val="0"/>
      <w:autoSpaceDN w:val="0"/>
      <w:adjustRightInd w:val="0"/>
      <w:spacing w:line="275" w:lineRule="exact"/>
      <w:ind w:firstLine="739"/>
      <w:jc w:val="both"/>
    </w:pPr>
    <w:rPr>
      <w:sz w:val="24"/>
      <w:szCs w:val="24"/>
    </w:rPr>
  </w:style>
  <w:style w:type="paragraph" w:styleId="a7">
    <w:name w:val="header"/>
    <w:basedOn w:val="a"/>
    <w:link w:val="a8"/>
    <w:uiPriority w:val="99"/>
    <w:rsid w:val="00337C1F"/>
    <w:pPr>
      <w:tabs>
        <w:tab w:val="center" w:pos="4677"/>
        <w:tab w:val="right" w:pos="9355"/>
      </w:tabs>
    </w:pPr>
    <w:rPr>
      <w:sz w:val="24"/>
      <w:szCs w:val="24"/>
    </w:rPr>
  </w:style>
  <w:style w:type="character" w:customStyle="1" w:styleId="a8">
    <w:name w:val="Верхний колонтитул Знак"/>
    <w:basedOn w:val="a0"/>
    <w:link w:val="a7"/>
    <w:uiPriority w:val="99"/>
    <w:rsid w:val="00337C1F"/>
    <w:rPr>
      <w:rFonts w:ascii="Times New Roman" w:eastAsia="Times New Roman" w:hAnsi="Times New Roman" w:cs="Times New Roman"/>
      <w:sz w:val="24"/>
      <w:szCs w:val="24"/>
      <w:lang w:eastAsia="ru-RU"/>
    </w:rPr>
  </w:style>
  <w:style w:type="character" w:styleId="a9">
    <w:name w:val="page number"/>
    <w:basedOn w:val="a0"/>
    <w:rsid w:val="00337C1F"/>
  </w:style>
  <w:style w:type="paragraph" w:styleId="aa">
    <w:name w:val="footer"/>
    <w:basedOn w:val="a"/>
    <w:link w:val="ab"/>
    <w:uiPriority w:val="99"/>
    <w:unhideWhenUsed/>
    <w:rsid w:val="00E20B3C"/>
    <w:pPr>
      <w:tabs>
        <w:tab w:val="center" w:pos="4677"/>
        <w:tab w:val="right" w:pos="9355"/>
      </w:tabs>
    </w:pPr>
  </w:style>
  <w:style w:type="character" w:customStyle="1" w:styleId="ab">
    <w:name w:val="Нижний колонтитул Знак"/>
    <w:basedOn w:val="a0"/>
    <w:link w:val="aa"/>
    <w:uiPriority w:val="99"/>
    <w:rsid w:val="00E20B3C"/>
    <w:rPr>
      <w:rFonts w:ascii="Times New Roman" w:eastAsia="Times New Roman" w:hAnsi="Times New Roman" w:cs="Times New Roman"/>
      <w:sz w:val="28"/>
      <w:szCs w:val="20"/>
      <w:lang w:eastAsia="ru-RU"/>
    </w:rPr>
  </w:style>
  <w:style w:type="paragraph" w:customStyle="1" w:styleId="ConsPlusNonformat">
    <w:name w:val="ConsPlusNonformat"/>
    <w:rsid w:val="00FB038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Body Text"/>
    <w:basedOn w:val="a"/>
    <w:link w:val="ad"/>
    <w:rsid w:val="00F2215C"/>
    <w:rPr>
      <w:sz w:val="24"/>
    </w:rPr>
  </w:style>
  <w:style w:type="character" w:customStyle="1" w:styleId="ad">
    <w:name w:val="Основной текст Знак"/>
    <w:basedOn w:val="a0"/>
    <w:link w:val="ac"/>
    <w:rsid w:val="00F2215C"/>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6C8"/>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656C8"/>
    <w:pPr>
      <w:ind w:firstLine="720"/>
      <w:jc w:val="both"/>
    </w:pPr>
    <w:rPr>
      <w:color w:val="000000"/>
      <w:szCs w:val="28"/>
    </w:rPr>
  </w:style>
  <w:style w:type="paragraph" w:styleId="a4">
    <w:name w:val="Balloon Text"/>
    <w:basedOn w:val="a"/>
    <w:link w:val="a5"/>
    <w:uiPriority w:val="99"/>
    <w:semiHidden/>
    <w:unhideWhenUsed/>
    <w:rsid w:val="00273D1A"/>
    <w:rPr>
      <w:rFonts w:ascii="Tahoma" w:hAnsi="Tahoma" w:cs="Tahoma"/>
      <w:sz w:val="16"/>
      <w:szCs w:val="16"/>
    </w:rPr>
  </w:style>
  <w:style w:type="character" w:customStyle="1" w:styleId="a5">
    <w:name w:val="Текст выноски Знак"/>
    <w:basedOn w:val="a0"/>
    <w:link w:val="a4"/>
    <w:uiPriority w:val="99"/>
    <w:semiHidden/>
    <w:rsid w:val="00273D1A"/>
    <w:rPr>
      <w:rFonts w:ascii="Tahoma" w:eastAsia="Times New Roman" w:hAnsi="Tahoma" w:cs="Tahoma"/>
      <w:sz w:val="16"/>
      <w:szCs w:val="16"/>
      <w:lang w:eastAsia="ru-RU"/>
    </w:rPr>
  </w:style>
  <w:style w:type="paragraph" w:customStyle="1" w:styleId="ConsPlusNormal">
    <w:name w:val="ConsPlusNormal"/>
    <w:rsid w:val="00BD215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337C1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6">
    <w:name w:val="Hyperlink"/>
    <w:unhideWhenUsed/>
    <w:rsid w:val="00337C1F"/>
    <w:rPr>
      <w:color w:val="0000FF"/>
      <w:u w:val="single"/>
    </w:rPr>
  </w:style>
  <w:style w:type="paragraph" w:customStyle="1" w:styleId="Style15">
    <w:name w:val="Style15"/>
    <w:basedOn w:val="a"/>
    <w:rsid w:val="00337C1F"/>
    <w:pPr>
      <w:widowControl w:val="0"/>
      <w:autoSpaceDE w:val="0"/>
      <w:autoSpaceDN w:val="0"/>
      <w:adjustRightInd w:val="0"/>
      <w:spacing w:line="275" w:lineRule="exact"/>
      <w:ind w:firstLine="739"/>
      <w:jc w:val="both"/>
    </w:pPr>
    <w:rPr>
      <w:sz w:val="24"/>
      <w:szCs w:val="24"/>
    </w:rPr>
  </w:style>
  <w:style w:type="paragraph" w:styleId="a7">
    <w:name w:val="header"/>
    <w:basedOn w:val="a"/>
    <w:link w:val="a8"/>
    <w:uiPriority w:val="99"/>
    <w:rsid w:val="00337C1F"/>
    <w:pPr>
      <w:tabs>
        <w:tab w:val="center" w:pos="4677"/>
        <w:tab w:val="right" w:pos="9355"/>
      </w:tabs>
    </w:pPr>
    <w:rPr>
      <w:sz w:val="24"/>
      <w:szCs w:val="24"/>
    </w:rPr>
  </w:style>
  <w:style w:type="character" w:customStyle="1" w:styleId="a8">
    <w:name w:val="Верхний колонтитул Знак"/>
    <w:basedOn w:val="a0"/>
    <w:link w:val="a7"/>
    <w:uiPriority w:val="99"/>
    <w:rsid w:val="00337C1F"/>
    <w:rPr>
      <w:rFonts w:ascii="Times New Roman" w:eastAsia="Times New Roman" w:hAnsi="Times New Roman" w:cs="Times New Roman"/>
      <w:sz w:val="24"/>
      <w:szCs w:val="24"/>
      <w:lang w:eastAsia="ru-RU"/>
    </w:rPr>
  </w:style>
  <w:style w:type="character" w:styleId="a9">
    <w:name w:val="page number"/>
    <w:basedOn w:val="a0"/>
    <w:rsid w:val="00337C1F"/>
  </w:style>
  <w:style w:type="paragraph" w:styleId="aa">
    <w:name w:val="footer"/>
    <w:basedOn w:val="a"/>
    <w:link w:val="ab"/>
    <w:uiPriority w:val="99"/>
    <w:unhideWhenUsed/>
    <w:rsid w:val="00E20B3C"/>
    <w:pPr>
      <w:tabs>
        <w:tab w:val="center" w:pos="4677"/>
        <w:tab w:val="right" w:pos="9355"/>
      </w:tabs>
    </w:pPr>
  </w:style>
  <w:style w:type="character" w:customStyle="1" w:styleId="ab">
    <w:name w:val="Нижний колонтитул Знак"/>
    <w:basedOn w:val="a0"/>
    <w:link w:val="aa"/>
    <w:uiPriority w:val="99"/>
    <w:rsid w:val="00E20B3C"/>
    <w:rPr>
      <w:rFonts w:ascii="Times New Roman" w:eastAsia="Times New Roman" w:hAnsi="Times New Roman" w:cs="Times New Roman"/>
      <w:sz w:val="28"/>
      <w:szCs w:val="20"/>
      <w:lang w:eastAsia="ru-RU"/>
    </w:rPr>
  </w:style>
  <w:style w:type="paragraph" w:customStyle="1" w:styleId="ConsPlusNonformat">
    <w:name w:val="ConsPlusNonformat"/>
    <w:rsid w:val="00FB038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Body Text"/>
    <w:basedOn w:val="a"/>
    <w:link w:val="ad"/>
    <w:rsid w:val="00F2215C"/>
    <w:rPr>
      <w:sz w:val="24"/>
    </w:rPr>
  </w:style>
  <w:style w:type="character" w:customStyle="1" w:styleId="ad">
    <w:name w:val="Основной текст Знак"/>
    <w:basedOn w:val="a0"/>
    <w:link w:val="ac"/>
    <w:rsid w:val="00F2215C"/>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87644">
      <w:bodyDiv w:val="1"/>
      <w:marLeft w:val="0"/>
      <w:marRight w:val="0"/>
      <w:marTop w:val="0"/>
      <w:marBottom w:val="0"/>
      <w:divBdr>
        <w:top w:val="none" w:sz="0" w:space="0" w:color="auto"/>
        <w:left w:val="none" w:sz="0" w:space="0" w:color="auto"/>
        <w:bottom w:val="none" w:sz="0" w:space="0" w:color="auto"/>
        <w:right w:val="none" w:sz="0" w:space="0" w:color="auto"/>
      </w:divBdr>
    </w:div>
    <w:div w:id="535895338">
      <w:bodyDiv w:val="1"/>
      <w:marLeft w:val="0"/>
      <w:marRight w:val="0"/>
      <w:marTop w:val="0"/>
      <w:marBottom w:val="0"/>
      <w:divBdr>
        <w:top w:val="none" w:sz="0" w:space="0" w:color="auto"/>
        <w:left w:val="none" w:sz="0" w:space="0" w:color="auto"/>
        <w:bottom w:val="none" w:sz="0" w:space="0" w:color="auto"/>
        <w:right w:val="none" w:sz="0" w:space="0" w:color="auto"/>
      </w:divBdr>
    </w:div>
    <w:div w:id="568538207">
      <w:bodyDiv w:val="1"/>
      <w:marLeft w:val="0"/>
      <w:marRight w:val="0"/>
      <w:marTop w:val="0"/>
      <w:marBottom w:val="0"/>
      <w:divBdr>
        <w:top w:val="none" w:sz="0" w:space="0" w:color="auto"/>
        <w:left w:val="none" w:sz="0" w:space="0" w:color="auto"/>
        <w:bottom w:val="none" w:sz="0" w:space="0" w:color="auto"/>
        <w:right w:val="none" w:sz="0" w:space="0" w:color="auto"/>
      </w:divBdr>
    </w:div>
    <w:div w:id="633482662">
      <w:bodyDiv w:val="1"/>
      <w:marLeft w:val="0"/>
      <w:marRight w:val="0"/>
      <w:marTop w:val="0"/>
      <w:marBottom w:val="0"/>
      <w:divBdr>
        <w:top w:val="none" w:sz="0" w:space="0" w:color="auto"/>
        <w:left w:val="none" w:sz="0" w:space="0" w:color="auto"/>
        <w:bottom w:val="none" w:sz="0" w:space="0" w:color="auto"/>
        <w:right w:val="none" w:sz="0" w:space="0" w:color="auto"/>
      </w:divBdr>
    </w:div>
    <w:div w:id="129586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pData/Local/Microsoft/Windows/Temporary%20Internet%20Files/AppData/Local/AppData/Local/Microsoft/Windows/Temporary%20Internet%20Files/VasilevaAV/Documents/2014/12.14/&#208;&#160;&#208;&#144;&#208;&#161;&#208;&#159;&#208;&#158;&#208;&#160;&#208;&#175;&#208;&#150;/10&#208;&#179;_12.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0B7AF-B244-4643-9F6D-994B507A5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9</Pages>
  <Words>2878</Words>
  <Characters>16406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Ольга Ивановна Рогозина</cp:lastModifiedBy>
  <cp:revision>26</cp:revision>
  <cp:lastPrinted>2017-12-21T14:32:00Z</cp:lastPrinted>
  <dcterms:created xsi:type="dcterms:W3CDTF">2017-04-27T06:27:00Z</dcterms:created>
  <dcterms:modified xsi:type="dcterms:W3CDTF">2020-04-22T09:06:00Z</dcterms:modified>
</cp:coreProperties>
</file>