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9"/>
      </w:tblGrid>
      <w:tr w:rsidR="00F83849" w:rsidTr="00650E45">
        <w:tc>
          <w:tcPr>
            <w:tcW w:w="5889" w:type="dxa"/>
            <w:vAlign w:val="center"/>
          </w:tcPr>
          <w:p w:rsidR="00F83849" w:rsidRPr="00E94DE3" w:rsidRDefault="00F83849" w:rsidP="00F83849">
            <w:pPr>
              <w:jc w:val="center"/>
              <w:rPr>
                <w:rFonts w:eastAsia="Times New Roman"/>
                <w:lang w:eastAsia="ru-RU"/>
              </w:rPr>
            </w:pPr>
            <w:r w:rsidRPr="00E94DE3">
              <w:rPr>
                <w:rFonts w:eastAsia="Times New Roman"/>
                <w:lang w:eastAsia="ru-RU"/>
              </w:rPr>
              <w:t>УТВЕРЖДЕНА</w:t>
            </w:r>
          </w:p>
          <w:p w:rsidR="00F83849" w:rsidRPr="00E94DE3" w:rsidRDefault="00F83849" w:rsidP="00F838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постановлением</w:t>
            </w:r>
            <w:r w:rsidRPr="00E94DE3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Администрации</w:t>
            </w:r>
          </w:p>
          <w:p w:rsidR="00F83849" w:rsidRDefault="00F83849" w:rsidP="00F83849">
            <w:pPr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городского округа</w:t>
            </w:r>
            <w:r w:rsidR="00650E45">
              <w:rPr>
                <w:rFonts w:eastAsia="Times New Roman"/>
                <w:lang w:eastAsia="ru-RU"/>
              </w:rPr>
              <w:t xml:space="preserve"> </w:t>
            </w:r>
            <w:r w:rsidRPr="00E94DE3">
              <w:rPr>
                <w:rFonts w:eastAsia="Times New Roman"/>
                <w:lang w:eastAsia="ru-RU"/>
              </w:rPr>
              <w:t>"Город Архангельск"</w:t>
            </w:r>
          </w:p>
          <w:p w:rsidR="00F83849" w:rsidRDefault="005B4964" w:rsidP="00650E45">
            <w:pPr>
              <w:jc w:val="center"/>
              <w:rPr>
                <w:rFonts w:eastAsia="Times New Roman"/>
                <w:lang w:eastAsia="ru-RU"/>
              </w:rPr>
            </w:pPr>
            <w:r w:rsidRPr="00D1684A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10 марта</w:t>
            </w:r>
            <w:r w:rsidRPr="00D1684A">
              <w:rPr>
                <w:bCs/>
                <w:szCs w:val="36"/>
              </w:rPr>
              <w:t xml:space="preserve"> 2023 г. № </w:t>
            </w:r>
            <w:r>
              <w:rPr>
                <w:bCs/>
                <w:szCs w:val="36"/>
              </w:rPr>
              <w:t>394</w:t>
            </w:r>
          </w:p>
        </w:tc>
      </w:tr>
    </w:tbl>
    <w:p w:rsidR="00D4756E" w:rsidRDefault="00D4756E" w:rsidP="00D4756E">
      <w:pPr>
        <w:ind w:left="4962"/>
        <w:jc w:val="center"/>
        <w:rPr>
          <w:rFonts w:eastAsia="Times New Roman"/>
          <w:lang w:eastAsia="ru-RU"/>
        </w:rPr>
      </w:pPr>
    </w:p>
    <w:p w:rsidR="00D4756E" w:rsidRPr="00F83849" w:rsidRDefault="00D4756E" w:rsidP="003359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3849">
        <w:rPr>
          <w:rFonts w:ascii="Times New Roman" w:hAnsi="Times New Roman"/>
          <w:sz w:val="24"/>
          <w:szCs w:val="24"/>
        </w:rPr>
        <w:t>Схем</w:t>
      </w:r>
      <w:r w:rsidR="00553EB6" w:rsidRPr="00F83849">
        <w:rPr>
          <w:rFonts w:ascii="Times New Roman" w:hAnsi="Times New Roman"/>
          <w:sz w:val="24"/>
          <w:szCs w:val="24"/>
        </w:rPr>
        <w:t>а</w:t>
      </w:r>
      <w:r w:rsidRPr="00F83849">
        <w:rPr>
          <w:rFonts w:ascii="Times New Roman" w:hAnsi="Times New Roman"/>
          <w:sz w:val="24"/>
          <w:szCs w:val="24"/>
        </w:rPr>
        <w:t xml:space="preserve"> размещения гаражей</w:t>
      </w:r>
      <w:r w:rsidR="00F83849" w:rsidRPr="00F83849">
        <w:rPr>
          <w:rFonts w:ascii="Times New Roman" w:hAnsi="Times New Roman"/>
          <w:sz w:val="24"/>
          <w:szCs w:val="24"/>
        </w:rPr>
        <w:t>, являющихся некапитальными сооружениями, а также мест стоянки технических или других средств передвижения инвалидов вблизи их места жительства, возводимых гражданами на землях или земельных участках, находящихся в государственной или муниципальной собственности</w:t>
      </w:r>
    </w:p>
    <w:p w:rsidR="00335937" w:rsidRPr="00553EB6" w:rsidRDefault="00335937" w:rsidP="00D4756E">
      <w:pPr>
        <w:spacing w:line="276" w:lineRule="auto"/>
        <w:jc w:val="center"/>
        <w:rPr>
          <w:rFonts w:eastAsiaTheme="minorHAnsi"/>
          <w:lang w:eastAsia="en-US"/>
        </w:rPr>
      </w:pPr>
    </w:p>
    <w:tbl>
      <w:tblPr>
        <w:tblStyle w:val="a9"/>
        <w:tblW w:w="1587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60"/>
        <w:gridCol w:w="1275"/>
        <w:gridCol w:w="1560"/>
        <w:gridCol w:w="1559"/>
        <w:gridCol w:w="1801"/>
        <w:gridCol w:w="1601"/>
        <w:gridCol w:w="1559"/>
      </w:tblGrid>
      <w:tr w:rsidR="001B7E4E" w:rsidRPr="0017173A" w:rsidTr="00650E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Место  размещения (адрес)</w:t>
            </w:r>
          </w:p>
          <w:p w:rsidR="007B6948" w:rsidRPr="0017173A" w:rsidRDefault="007B6948" w:rsidP="001113A2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Номер кадастрового квартала или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кадастровый номер земельно</w:t>
            </w:r>
            <w:bookmarkStart w:id="0" w:name="_GoBack"/>
            <w:bookmarkEnd w:id="0"/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го участка (при наличии)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Вид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или часть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земельного участка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Площадь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единиц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размещения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Срок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размещения объекта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Цель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использования земель,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земельного участка или части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земельного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6948" w:rsidRPr="0017173A" w:rsidRDefault="00C46326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Фрагмент карты-схемы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Координаты характерных точек границ земельного участка</w:t>
            </w:r>
          </w:p>
        </w:tc>
      </w:tr>
      <w:tr w:rsidR="008A09AA" w:rsidRPr="0017173A" w:rsidTr="00650E45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09AA" w:rsidRPr="0017173A" w:rsidRDefault="008A09AA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10</w:t>
            </w:r>
          </w:p>
        </w:tc>
      </w:tr>
      <w:tr w:rsidR="0004406D" w:rsidRPr="0017173A" w:rsidTr="00650E45">
        <w:trPr>
          <w:trHeight w:val="227"/>
        </w:trPr>
        <w:tc>
          <w:tcPr>
            <w:tcW w:w="15877" w:type="dxa"/>
            <w:gridSpan w:val="10"/>
            <w:tcBorders>
              <w:top w:val="single" w:sz="4" w:space="0" w:color="auto"/>
            </w:tcBorders>
            <w:vAlign w:val="center"/>
          </w:tcPr>
          <w:p w:rsidR="0004406D" w:rsidRPr="0004406D" w:rsidRDefault="0004406D" w:rsidP="0004406D">
            <w:pPr>
              <w:pStyle w:val="ac"/>
              <w:numPr>
                <w:ilvl w:val="0"/>
                <w:numId w:val="7"/>
              </w:num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Территориальный округ Майская горка</w:t>
            </w:r>
          </w:p>
        </w:tc>
      </w:tr>
      <w:tr w:rsidR="001B7E4E" w:rsidRPr="0017173A" w:rsidTr="00650E45">
        <w:trPr>
          <w:trHeight w:val="1134"/>
        </w:trPr>
        <w:tc>
          <w:tcPr>
            <w:tcW w:w="567" w:type="dxa"/>
            <w:vAlign w:val="center"/>
          </w:tcPr>
          <w:p w:rsidR="007B6948" w:rsidRPr="0017173A" w:rsidRDefault="007B6948" w:rsidP="001113A2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04406D">
              <w:rPr>
                <w:rFonts w:eastAsiaTheme="minorHAns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411" w:type="dxa"/>
          </w:tcPr>
          <w:p w:rsidR="007B6948" w:rsidRPr="0017173A" w:rsidRDefault="007B6948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г. Архангельск, </w:t>
            </w:r>
            <w:r w:rsidR="008E5045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D075C4">
              <w:rPr>
                <w:rFonts w:eastAsiaTheme="minorHAnsi"/>
                <w:sz w:val="24"/>
                <w:szCs w:val="24"/>
                <w:lang w:eastAsia="en-US"/>
              </w:rPr>
              <w:t>ул.</w:t>
            </w:r>
            <w:r w:rsidR="00F8384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75C4">
              <w:rPr>
                <w:rFonts w:eastAsiaTheme="minorHAnsi"/>
                <w:sz w:val="24"/>
                <w:szCs w:val="24"/>
                <w:lang w:eastAsia="en-US"/>
              </w:rPr>
              <w:t>Карпого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рская,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  <w:r w:rsidR="00FB60B3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с кадастровым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номером 29:22:</w:t>
            </w:r>
            <w:r w:rsidR="00B531D3" w:rsidRPr="0017173A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7F0FA9" w:rsidRPr="0017173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0401:67</w:t>
            </w:r>
          </w:p>
          <w:p w:rsidR="007B6948" w:rsidRPr="0017173A" w:rsidRDefault="007B6948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7B6948" w:rsidRPr="0017173A" w:rsidRDefault="007B6948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Муниципальная собственность</w:t>
            </w:r>
          </w:p>
        </w:tc>
        <w:tc>
          <w:tcPr>
            <w:tcW w:w="1560" w:type="dxa"/>
          </w:tcPr>
          <w:p w:rsidR="007B6948" w:rsidRPr="0017173A" w:rsidRDefault="00F83849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асть 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земельного участка с кадастровым номером</w:t>
            </w:r>
          </w:p>
          <w:p w:rsidR="007B6948" w:rsidRPr="0017173A" w:rsidRDefault="007B6948" w:rsidP="001113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29:22:</w:t>
            </w:r>
            <w:r w:rsidR="00B531D3" w:rsidRPr="0017173A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7F0FA9" w:rsidRPr="0017173A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0401:67</w:t>
            </w:r>
          </w:p>
          <w:p w:rsidR="007B6948" w:rsidRPr="0017173A" w:rsidRDefault="007B6948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7B6948" w:rsidRPr="0017173A" w:rsidRDefault="00F83849" w:rsidP="008E5045">
            <w:pPr>
              <w:ind w:left="-108" w:right="-108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о 24 кв.</w:t>
            </w:r>
            <w:r w:rsidR="0065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м</w:t>
            </w:r>
          </w:p>
          <w:p w:rsidR="007B6948" w:rsidRPr="0017173A" w:rsidRDefault="007B6948" w:rsidP="008E50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2A24AA" w:rsidRPr="0017173A" w:rsidRDefault="007B6948" w:rsidP="008E50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102</w:t>
            </w:r>
          </w:p>
          <w:p w:rsidR="007B6948" w:rsidRPr="0017173A" w:rsidRDefault="007B6948" w:rsidP="008E50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B6948" w:rsidRPr="0017173A" w:rsidRDefault="007B6948" w:rsidP="008E5045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801" w:type="dxa"/>
          </w:tcPr>
          <w:p w:rsidR="007B6948" w:rsidRPr="0017173A" w:rsidRDefault="00F83849" w:rsidP="001113A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Гаражи, 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явл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ющиеся нек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7B6948" w:rsidRPr="0017173A">
              <w:rPr>
                <w:rFonts w:eastAsiaTheme="minorHAnsi"/>
                <w:sz w:val="24"/>
                <w:szCs w:val="24"/>
                <w:lang w:eastAsia="en-US"/>
              </w:rPr>
              <w:t>питальными сооружениями</w:t>
            </w:r>
          </w:p>
        </w:tc>
        <w:tc>
          <w:tcPr>
            <w:tcW w:w="1601" w:type="dxa"/>
          </w:tcPr>
          <w:p w:rsidR="007B6948" w:rsidRPr="00D075C4" w:rsidRDefault="007B6948" w:rsidP="001113A2">
            <w:pPr>
              <w:ind w:left="-66"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t>Приложение  № 1</w:t>
            </w:r>
            <w:r w:rsidR="00F8384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75C4" w:rsidRPr="00D075C4">
              <w:rPr>
                <w:rFonts w:eastAsiaTheme="minorHAnsi"/>
                <w:sz w:val="24"/>
                <w:szCs w:val="24"/>
                <w:lang w:eastAsia="en-US"/>
              </w:rPr>
              <w:t>к</w:t>
            </w:r>
            <w:r w:rsidR="00D075C4" w:rsidRPr="00D075C4">
              <w:rPr>
                <w:b/>
                <w:sz w:val="24"/>
                <w:szCs w:val="24"/>
              </w:rPr>
              <w:t xml:space="preserve"> </w:t>
            </w:r>
            <w:r w:rsidR="00D075C4" w:rsidRPr="00D075C4">
              <w:rPr>
                <w:sz w:val="24"/>
                <w:szCs w:val="24"/>
              </w:rPr>
              <w:t xml:space="preserve">схеме размещения </w:t>
            </w:r>
            <w:r w:rsidR="00F83849" w:rsidRPr="00F83849">
              <w:rPr>
                <w:sz w:val="24"/>
                <w:szCs w:val="24"/>
              </w:rPr>
              <w:t>гаражей, я</w:t>
            </w:r>
            <w:r w:rsidR="00F83849" w:rsidRPr="00F83849">
              <w:rPr>
                <w:sz w:val="24"/>
                <w:szCs w:val="24"/>
              </w:rPr>
              <w:t>в</w:t>
            </w:r>
            <w:r w:rsidR="00F83849" w:rsidRPr="00F83849">
              <w:rPr>
                <w:sz w:val="24"/>
                <w:szCs w:val="24"/>
              </w:rPr>
              <w:t>ляющихся н</w:t>
            </w:r>
            <w:r w:rsidR="00F83849" w:rsidRPr="00F83849">
              <w:rPr>
                <w:sz w:val="24"/>
                <w:szCs w:val="24"/>
              </w:rPr>
              <w:t>е</w:t>
            </w:r>
            <w:r w:rsidR="00F83849" w:rsidRPr="00F83849">
              <w:rPr>
                <w:sz w:val="24"/>
                <w:szCs w:val="24"/>
              </w:rPr>
              <w:t>капитальными сооружени</w:t>
            </w:r>
            <w:r w:rsidR="00F83849" w:rsidRPr="00F83849">
              <w:rPr>
                <w:sz w:val="24"/>
                <w:szCs w:val="24"/>
              </w:rPr>
              <w:t>я</w:t>
            </w:r>
            <w:r w:rsidR="00F83849" w:rsidRPr="00F83849">
              <w:rPr>
                <w:sz w:val="24"/>
                <w:szCs w:val="24"/>
              </w:rPr>
              <w:t>ми, а также мест стоянки технических или других средств пер</w:t>
            </w:r>
            <w:r w:rsidR="00F83849" w:rsidRPr="00F83849">
              <w:rPr>
                <w:sz w:val="24"/>
                <w:szCs w:val="24"/>
              </w:rPr>
              <w:t>е</w:t>
            </w:r>
            <w:r w:rsidR="00F83849" w:rsidRPr="00F83849">
              <w:rPr>
                <w:sz w:val="24"/>
                <w:szCs w:val="24"/>
              </w:rPr>
              <w:t>движения и</w:t>
            </w:r>
            <w:r w:rsidR="00F83849" w:rsidRPr="00F83849">
              <w:rPr>
                <w:sz w:val="24"/>
                <w:szCs w:val="24"/>
              </w:rPr>
              <w:t>н</w:t>
            </w:r>
            <w:r w:rsidR="00F83849" w:rsidRPr="00F83849">
              <w:rPr>
                <w:sz w:val="24"/>
                <w:szCs w:val="24"/>
              </w:rPr>
              <w:t>валидов вбл</w:t>
            </w:r>
            <w:r w:rsidR="00F83849" w:rsidRPr="00F83849">
              <w:rPr>
                <w:sz w:val="24"/>
                <w:szCs w:val="24"/>
              </w:rPr>
              <w:t>и</w:t>
            </w:r>
            <w:r w:rsidR="00F83849" w:rsidRPr="00F83849">
              <w:rPr>
                <w:sz w:val="24"/>
                <w:szCs w:val="24"/>
              </w:rPr>
              <w:t xml:space="preserve">зи их места </w:t>
            </w:r>
            <w:r w:rsidR="00F83849" w:rsidRPr="00F83849">
              <w:rPr>
                <w:sz w:val="24"/>
                <w:szCs w:val="24"/>
              </w:rPr>
              <w:lastRenderedPageBreak/>
              <w:t>жительства, возводимых гражданами на землях или земельных участках, находящихся в государстве</w:t>
            </w:r>
            <w:r w:rsidR="00F83849" w:rsidRPr="00F83849">
              <w:rPr>
                <w:sz w:val="24"/>
                <w:szCs w:val="24"/>
              </w:rPr>
              <w:t>н</w:t>
            </w:r>
            <w:r w:rsidR="00F83849" w:rsidRPr="00F83849">
              <w:rPr>
                <w:sz w:val="24"/>
                <w:szCs w:val="24"/>
              </w:rPr>
              <w:t>ной или мун</w:t>
            </w:r>
            <w:r w:rsidR="00F83849" w:rsidRPr="00F83849">
              <w:rPr>
                <w:sz w:val="24"/>
                <w:szCs w:val="24"/>
              </w:rPr>
              <w:t>и</w:t>
            </w:r>
            <w:r w:rsidR="00F83849" w:rsidRPr="00F83849">
              <w:rPr>
                <w:sz w:val="24"/>
                <w:szCs w:val="24"/>
              </w:rPr>
              <w:t>ципальной собственности</w:t>
            </w:r>
            <w:r w:rsidR="001113A2">
              <w:rPr>
                <w:sz w:val="24"/>
                <w:szCs w:val="24"/>
              </w:rPr>
              <w:t xml:space="preserve"> (далее – схема размещения гаражей)</w:t>
            </w:r>
          </w:p>
        </w:tc>
        <w:tc>
          <w:tcPr>
            <w:tcW w:w="1559" w:type="dxa"/>
          </w:tcPr>
          <w:p w:rsidR="007B6948" w:rsidRPr="00D075C4" w:rsidRDefault="007B6948" w:rsidP="00CD368C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Приложение  № </w:t>
            </w:r>
            <w:r w:rsidR="00CD368C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1113A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075C4" w:rsidRPr="00D075C4">
              <w:rPr>
                <w:sz w:val="24"/>
                <w:szCs w:val="24"/>
              </w:rPr>
              <w:t>к схеме размещения гаражей</w:t>
            </w:r>
          </w:p>
        </w:tc>
      </w:tr>
      <w:tr w:rsidR="0004406D" w:rsidRPr="0017173A" w:rsidTr="00650E45">
        <w:trPr>
          <w:trHeight w:val="227"/>
        </w:trPr>
        <w:tc>
          <w:tcPr>
            <w:tcW w:w="15877" w:type="dxa"/>
            <w:gridSpan w:val="10"/>
            <w:vAlign w:val="center"/>
          </w:tcPr>
          <w:p w:rsidR="0004406D" w:rsidRPr="0004406D" w:rsidRDefault="0004406D" w:rsidP="0004406D">
            <w:pPr>
              <w:pStyle w:val="ac"/>
              <w:numPr>
                <w:ilvl w:val="0"/>
                <w:numId w:val="7"/>
              </w:num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04406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Территориальный округ Варавино-Фактория</w:t>
            </w:r>
          </w:p>
        </w:tc>
      </w:tr>
      <w:tr w:rsidR="008E5045" w:rsidRPr="0017173A" w:rsidTr="00650E45">
        <w:trPr>
          <w:cantSplit/>
          <w:trHeight w:val="1134"/>
        </w:trPr>
        <w:tc>
          <w:tcPr>
            <w:tcW w:w="567" w:type="dxa"/>
          </w:tcPr>
          <w:p w:rsidR="008E5045" w:rsidRPr="0017173A" w:rsidRDefault="008E5045" w:rsidP="00054FD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411" w:type="dxa"/>
          </w:tcPr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г. Архангельск, </w:t>
            </w:r>
          </w:p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Окружное шоссе, </w:t>
            </w:r>
          </w:p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земельный участок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с кадастровым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номером </w:t>
            </w:r>
          </w:p>
          <w:p w:rsidR="008E5045" w:rsidRPr="0017173A" w:rsidRDefault="008E5045" w:rsidP="001113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29:22:070507:10</w:t>
            </w:r>
          </w:p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Муниципальная собственность</w:t>
            </w:r>
          </w:p>
        </w:tc>
        <w:tc>
          <w:tcPr>
            <w:tcW w:w="1560" w:type="dxa"/>
          </w:tcPr>
          <w:p w:rsidR="008E5045" w:rsidRPr="0017173A" w:rsidRDefault="008E5045" w:rsidP="001113A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Земельный участок с кадастровым номером 29:22:070507:10</w:t>
            </w:r>
          </w:p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8E5045" w:rsidRPr="0017173A" w:rsidRDefault="00650E45" w:rsidP="008E5045">
            <w:pPr>
              <w:spacing w:line="276" w:lineRule="auto"/>
              <w:ind w:left="-108" w:right="-108" w:firstLine="108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8E5045" w:rsidRPr="0017173A">
              <w:rPr>
                <w:rFonts w:eastAsiaTheme="minorHAnsi"/>
                <w:sz w:val="24"/>
                <w:szCs w:val="24"/>
                <w:lang w:eastAsia="en-US"/>
              </w:rPr>
              <w:t>24 кв.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</w:t>
            </w:r>
          </w:p>
          <w:p w:rsidR="008E5045" w:rsidRPr="0017173A" w:rsidRDefault="008E5045" w:rsidP="008E5045">
            <w:pPr>
              <w:spacing w:line="276" w:lineRule="auto"/>
              <w:ind w:left="-108" w:right="-108" w:firstLine="108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142</w:t>
            </w:r>
          </w:p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801" w:type="dxa"/>
          </w:tcPr>
          <w:p w:rsidR="008E5045" w:rsidRPr="0017173A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Гаражи явл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ющиеся нек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питальными сооружениями</w:t>
            </w:r>
          </w:p>
        </w:tc>
        <w:tc>
          <w:tcPr>
            <w:tcW w:w="1601" w:type="dxa"/>
            <w:vMerge w:val="restart"/>
          </w:tcPr>
          <w:p w:rsidR="008E5045" w:rsidRPr="0017173A" w:rsidRDefault="008E5045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 w:rsidRPr="00D075C4">
              <w:rPr>
                <w:sz w:val="24"/>
                <w:szCs w:val="24"/>
              </w:rPr>
              <w:t>к схеме размещения гаражей</w:t>
            </w:r>
          </w:p>
        </w:tc>
        <w:tc>
          <w:tcPr>
            <w:tcW w:w="1559" w:type="dxa"/>
            <w:vMerge w:val="restart"/>
          </w:tcPr>
          <w:p w:rsidR="008E5045" w:rsidRPr="00D075C4" w:rsidRDefault="008E5045" w:rsidP="001113A2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 №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4 </w:t>
            </w:r>
            <w:r w:rsidRPr="00D075C4">
              <w:rPr>
                <w:sz w:val="24"/>
                <w:szCs w:val="24"/>
              </w:rPr>
              <w:t>к схеме размещения гаражей</w:t>
            </w:r>
          </w:p>
        </w:tc>
      </w:tr>
      <w:tr w:rsidR="008E5045" w:rsidRPr="0017173A" w:rsidTr="00650E45">
        <w:trPr>
          <w:trHeight w:val="1134"/>
        </w:trPr>
        <w:tc>
          <w:tcPr>
            <w:tcW w:w="567" w:type="dxa"/>
          </w:tcPr>
          <w:p w:rsidR="008E5045" w:rsidRPr="0017173A" w:rsidRDefault="008E5045" w:rsidP="00054FD9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2411" w:type="dxa"/>
          </w:tcPr>
          <w:p w:rsidR="008E5045" w:rsidRDefault="008E5045" w:rsidP="008E5045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г. Архангельск,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ул. Силикатчиков,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кадастровый квартал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113A2">
              <w:rPr>
                <w:rFonts w:eastAsiaTheme="minorHAnsi"/>
                <w:sz w:val="24"/>
                <w:szCs w:val="24"/>
                <w:lang w:eastAsia="en-US"/>
              </w:rPr>
              <w:t>29:22:073304</w:t>
            </w:r>
          </w:p>
        </w:tc>
        <w:tc>
          <w:tcPr>
            <w:tcW w:w="1984" w:type="dxa"/>
          </w:tcPr>
          <w:p w:rsidR="008E5045" w:rsidRPr="0017173A" w:rsidRDefault="008E5045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Муниципальная собственность</w:t>
            </w:r>
          </w:p>
        </w:tc>
        <w:tc>
          <w:tcPr>
            <w:tcW w:w="1560" w:type="dxa"/>
          </w:tcPr>
          <w:p w:rsidR="008E5045" w:rsidRPr="0017173A" w:rsidRDefault="008E5045" w:rsidP="008E5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 в кадастровом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квартале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1113A2">
              <w:rPr>
                <w:rFonts w:eastAsiaTheme="minorHAnsi"/>
                <w:sz w:val="24"/>
                <w:szCs w:val="24"/>
                <w:lang w:eastAsia="en-US"/>
              </w:rPr>
              <w:t>29:22:073304</w:t>
            </w:r>
          </w:p>
        </w:tc>
        <w:tc>
          <w:tcPr>
            <w:tcW w:w="1275" w:type="dxa"/>
          </w:tcPr>
          <w:p w:rsidR="008E5045" w:rsidRPr="0017173A" w:rsidRDefault="00650E45" w:rsidP="00650E45">
            <w:pPr>
              <w:spacing w:line="276" w:lineRule="auto"/>
              <w:ind w:left="-108" w:right="-108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По </w:t>
            </w:r>
            <w:r w:rsidR="008E5045" w:rsidRPr="0017173A">
              <w:rPr>
                <w:rFonts w:eastAsiaTheme="minorHAnsi"/>
                <w:sz w:val="24"/>
                <w:szCs w:val="24"/>
                <w:lang w:eastAsia="en-US"/>
              </w:rPr>
              <w:t>24 кв.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м.</w:t>
            </w:r>
          </w:p>
          <w:p w:rsidR="008E5045" w:rsidRPr="0017173A" w:rsidRDefault="008E5045" w:rsidP="008E5045">
            <w:pPr>
              <w:spacing w:line="276" w:lineRule="auto"/>
              <w:ind w:left="-108" w:right="-108" w:firstLine="108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19</w:t>
            </w:r>
          </w:p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5045" w:rsidRPr="0017173A" w:rsidRDefault="008E5045" w:rsidP="008E5045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801" w:type="dxa"/>
          </w:tcPr>
          <w:p w:rsidR="008E5045" w:rsidRPr="0017173A" w:rsidRDefault="008E5045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Гаражи явл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ющиеся нек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питальными сооружениями</w:t>
            </w:r>
          </w:p>
        </w:tc>
        <w:tc>
          <w:tcPr>
            <w:tcW w:w="1601" w:type="dxa"/>
            <w:vMerge/>
          </w:tcPr>
          <w:p w:rsidR="008E5045" w:rsidRPr="0017173A" w:rsidRDefault="008E5045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8E5045" w:rsidRPr="00D075C4" w:rsidRDefault="008E5045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650E45" w:rsidRDefault="00650E45">
      <w:r>
        <w:br w:type="page"/>
      </w:r>
    </w:p>
    <w:tbl>
      <w:tblPr>
        <w:tblStyle w:val="a9"/>
        <w:tblW w:w="15877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1"/>
        <w:gridCol w:w="1984"/>
        <w:gridCol w:w="1560"/>
        <w:gridCol w:w="1275"/>
        <w:gridCol w:w="1560"/>
        <w:gridCol w:w="1559"/>
        <w:gridCol w:w="1801"/>
        <w:gridCol w:w="1601"/>
        <w:gridCol w:w="1559"/>
      </w:tblGrid>
      <w:tr w:rsidR="0004406D" w:rsidRPr="0017173A" w:rsidTr="00650E45">
        <w:trPr>
          <w:trHeight w:val="227"/>
        </w:trPr>
        <w:tc>
          <w:tcPr>
            <w:tcW w:w="15877" w:type="dxa"/>
            <w:gridSpan w:val="10"/>
            <w:vAlign w:val="center"/>
          </w:tcPr>
          <w:p w:rsidR="0004406D" w:rsidRPr="0004406D" w:rsidRDefault="0004406D" w:rsidP="0004406D">
            <w:pPr>
              <w:pStyle w:val="ac"/>
              <w:numPr>
                <w:ilvl w:val="0"/>
                <w:numId w:val="7"/>
              </w:num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Ломоносовский территориальный округ</w:t>
            </w:r>
          </w:p>
        </w:tc>
      </w:tr>
      <w:tr w:rsidR="00C94B22" w:rsidRPr="0017173A" w:rsidTr="00650E45">
        <w:trPr>
          <w:cantSplit/>
          <w:trHeight w:val="1134"/>
        </w:trPr>
        <w:tc>
          <w:tcPr>
            <w:tcW w:w="567" w:type="dxa"/>
          </w:tcPr>
          <w:p w:rsidR="00C94B22" w:rsidRPr="0017173A" w:rsidRDefault="008E5045" w:rsidP="00CD368C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411" w:type="dxa"/>
          </w:tcPr>
          <w:p w:rsidR="00C94B22" w:rsidRPr="0017173A" w:rsidRDefault="00C94B22" w:rsidP="008E5045">
            <w:pPr>
              <w:spacing w:line="276" w:lineRule="auto"/>
              <w:ind w:right="-108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г. Архангельск,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ул. Северодвинская,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д. 68, корп. 2,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кадастровый квартал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94B22">
              <w:rPr>
                <w:rFonts w:eastAsiaTheme="minorHAnsi"/>
                <w:sz w:val="24"/>
                <w:szCs w:val="24"/>
                <w:lang w:eastAsia="en-US"/>
              </w:rPr>
              <w:t>29:22:050108</w:t>
            </w:r>
          </w:p>
          <w:p w:rsidR="00C94B22" w:rsidRDefault="00C94B22" w:rsidP="00CD368C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C94B22" w:rsidRPr="0017173A" w:rsidRDefault="00C94B22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Муниципальная собственность</w:t>
            </w:r>
          </w:p>
        </w:tc>
        <w:tc>
          <w:tcPr>
            <w:tcW w:w="1560" w:type="dxa"/>
          </w:tcPr>
          <w:p w:rsidR="00C94B22" w:rsidRPr="0017173A" w:rsidRDefault="00C94B22" w:rsidP="008E504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Земельный участок в кадастровом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квартале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</w:r>
            <w:r w:rsidRPr="00C94B22">
              <w:rPr>
                <w:rFonts w:eastAsiaTheme="minorHAnsi"/>
                <w:sz w:val="24"/>
                <w:szCs w:val="24"/>
                <w:lang w:eastAsia="en-US"/>
              </w:rPr>
              <w:t>29:22:050108</w:t>
            </w:r>
          </w:p>
          <w:p w:rsidR="00C94B22" w:rsidRPr="0017173A" w:rsidRDefault="00C94B22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C94B22" w:rsidRPr="0017173A" w:rsidRDefault="00C94B22" w:rsidP="00CD368C">
            <w:pPr>
              <w:spacing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 кв.</w:t>
            </w:r>
            <w:r w:rsidR="00650E4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7173A">
              <w:rPr>
                <w:rFonts w:eastAsiaTheme="minorHAnsi"/>
                <w:sz w:val="24"/>
                <w:szCs w:val="24"/>
                <w:lang w:eastAsia="en-US"/>
              </w:rPr>
              <w:t xml:space="preserve">м </w:t>
            </w:r>
          </w:p>
          <w:p w:rsidR="00C94B22" w:rsidRPr="0017173A" w:rsidRDefault="00C94B22" w:rsidP="00CD368C">
            <w:pPr>
              <w:spacing w:line="276" w:lineRule="auto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C94B22" w:rsidRPr="0017173A" w:rsidRDefault="00C94B22" w:rsidP="00690F36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C94B22" w:rsidRPr="0017173A" w:rsidRDefault="00C94B22" w:rsidP="00690F36">
            <w:pPr>
              <w:spacing w:line="276" w:lineRule="auto"/>
              <w:jc w:val="center"/>
              <w:rPr>
                <w:rFonts w:eastAsiaTheme="minorHAnsi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94B22" w:rsidRPr="0017173A" w:rsidRDefault="00C94B22" w:rsidP="00690F36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7173A">
              <w:rPr>
                <w:rFonts w:eastAsiaTheme="minorHAnsi"/>
                <w:sz w:val="24"/>
                <w:szCs w:val="24"/>
                <w:lang w:eastAsia="en-US"/>
              </w:rPr>
              <w:t>10 лет</w:t>
            </w:r>
          </w:p>
        </w:tc>
        <w:tc>
          <w:tcPr>
            <w:tcW w:w="1801" w:type="dxa"/>
          </w:tcPr>
          <w:p w:rsidR="00C94B22" w:rsidRPr="0017173A" w:rsidRDefault="00690F36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="00C94B22" w:rsidRPr="00C94B22">
              <w:rPr>
                <w:rFonts w:eastAsiaTheme="minorHAnsi"/>
                <w:sz w:val="24"/>
                <w:szCs w:val="24"/>
                <w:lang w:eastAsia="en-US"/>
              </w:rPr>
              <w:t>тоянки те</w:t>
            </w:r>
            <w:r w:rsidR="00C94B22" w:rsidRPr="00C94B22">
              <w:rPr>
                <w:rFonts w:eastAsiaTheme="minorHAnsi"/>
                <w:sz w:val="24"/>
                <w:szCs w:val="24"/>
                <w:lang w:eastAsia="en-US"/>
              </w:rPr>
              <w:t>х</w:t>
            </w:r>
            <w:r w:rsidR="00C94B22" w:rsidRPr="00C94B22">
              <w:rPr>
                <w:rFonts w:eastAsiaTheme="minorHAnsi"/>
                <w:sz w:val="24"/>
                <w:szCs w:val="24"/>
                <w:lang w:eastAsia="en-US"/>
              </w:rPr>
              <w:t>нических или других средств передвижения инвалидов вблизи их м</w:t>
            </w:r>
            <w:r w:rsidR="00C94B22" w:rsidRPr="00C94B22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="00C94B22" w:rsidRPr="00C94B22">
              <w:rPr>
                <w:rFonts w:eastAsiaTheme="minorHAnsi"/>
                <w:sz w:val="24"/>
                <w:szCs w:val="24"/>
                <w:lang w:eastAsia="en-US"/>
              </w:rPr>
              <w:t>ста жительства</w:t>
            </w:r>
          </w:p>
        </w:tc>
        <w:tc>
          <w:tcPr>
            <w:tcW w:w="1601" w:type="dxa"/>
          </w:tcPr>
          <w:p w:rsidR="00C94B22" w:rsidRPr="0017173A" w:rsidRDefault="00C94B22" w:rsidP="00CD368C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 № </w:t>
            </w:r>
            <w:r w:rsidR="008E5045"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75C4">
              <w:rPr>
                <w:sz w:val="24"/>
                <w:szCs w:val="24"/>
              </w:rPr>
              <w:t>к схеме размещения гаражей</w:t>
            </w:r>
          </w:p>
        </w:tc>
        <w:tc>
          <w:tcPr>
            <w:tcW w:w="1559" w:type="dxa"/>
          </w:tcPr>
          <w:p w:rsidR="00C94B22" w:rsidRPr="00D075C4" w:rsidRDefault="00C94B22" w:rsidP="008E5045">
            <w:pPr>
              <w:spacing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D075C4">
              <w:rPr>
                <w:rFonts w:eastAsiaTheme="minorHAnsi"/>
                <w:sz w:val="24"/>
                <w:szCs w:val="24"/>
                <w:lang w:eastAsia="en-US"/>
              </w:rPr>
              <w:t xml:space="preserve">Приложение  № </w:t>
            </w:r>
            <w:r w:rsidR="008E5045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075C4">
              <w:rPr>
                <w:sz w:val="24"/>
                <w:szCs w:val="24"/>
              </w:rPr>
              <w:t>к схеме размещения гаражей</w:t>
            </w:r>
          </w:p>
        </w:tc>
      </w:tr>
    </w:tbl>
    <w:p w:rsidR="00CD368C" w:rsidRPr="00CD368C" w:rsidRDefault="00CD368C" w:rsidP="00E94DE3">
      <w:pPr>
        <w:widowControl w:val="0"/>
        <w:spacing w:after="278" w:line="298" w:lineRule="exact"/>
        <w:ind w:left="40" w:right="20" w:firstLine="720"/>
        <w:jc w:val="both"/>
        <w:rPr>
          <w:rFonts w:eastAsiaTheme="minorHAnsi"/>
          <w:iCs/>
          <w:color w:val="000000"/>
          <w:shd w:val="clear" w:color="auto" w:fill="FFFFFF"/>
          <w:lang w:eastAsia="en-US"/>
        </w:rPr>
        <w:sectPr w:rsidR="00CD368C" w:rsidRPr="00CD368C" w:rsidSect="00650E45">
          <w:headerReference w:type="default" r:id="rId9"/>
          <w:headerReference w:type="first" r:id="rId10"/>
          <w:pgSz w:w="16838" w:h="11906" w:orient="landscape"/>
          <w:pgMar w:top="1701" w:right="1134" w:bottom="567" w:left="1701" w:header="1134" w:footer="0" w:gutter="0"/>
          <w:pgNumType w:start="1"/>
          <w:cols w:space="720"/>
          <w:noEndnote/>
          <w:titlePg/>
          <w:docGrid w:linePitch="381"/>
        </w:sectPr>
      </w:pPr>
    </w:p>
    <w:p w:rsidR="00CD368C" w:rsidRPr="00745E8E" w:rsidRDefault="00CD368C" w:rsidP="00CD368C">
      <w:pPr>
        <w:overflowPunct w:val="0"/>
        <w:autoSpaceDE w:val="0"/>
        <w:autoSpaceDN w:val="0"/>
        <w:adjustRightInd w:val="0"/>
        <w:ind w:left="4678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745E8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 w:rsidR="00153256">
        <w:rPr>
          <w:rFonts w:eastAsiaTheme="minorHAnsi"/>
          <w:sz w:val="24"/>
          <w:szCs w:val="24"/>
          <w:lang w:eastAsia="en-US"/>
        </w:rPr>
        <w:t>2</w:t>
      </w:r>
    </w:p>
    <w:p w:rsidR="00A051AA" w:rsidRDefault="00CD368C" w:rsidP="00CD368C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схеме размещения гаражей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, являющихся </w:t>
      </w:r>
      <w:r w:rsidR="00FB60B3">
        <w:rPr>
          <w:rFonts w:ascii="Times New Roman" w:hAnsi="Times New Roman" w:cs="Times New Roman"/>
          <w:b w:val="0"/>
          <w:sz w:val="24"/>
          <w:szCs w:val="24"/>
        </w:rPr>
        <w:br/>
      </w: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некапитальными сооружениями, а также мест стоянки технических или других средств </w:t>
      </w:r>
    </w:p>
    <w:p w:rsidR="00A051AA" w:rsidRDefault="00CD368C" w:rsidP="00CD368C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передвижения инвалидов вблизи их места </w:t>
      </w:r>
    </w:p>
    <w:p w:rsidR="00A051AA" w:rsidRDefault="00CD368C" w:rsidP="00CD368C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жительства, возводимых гражданами на землях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или земельных участках, находящихся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Pr="00745E8E">
        <w:rPr>
          <w:rFonts w:ascii="Times New Roman" w:hAnsi="Times New Roman" w:cs="Times New Roman"/>
          <w:b w:val="0"/>
          <w:sz w:val="24"/>
          <w:szCs w:val="24"/>
        </w:rPr>
        <w:t>в государственной или муниципальной</w:t>
      </w:r>
    </w:p>
    <w:p w:rsidR="00CD368C" w:rsidRPr="00745E8E" w:rsidRDefault="00CD368C" w:rsidP="00CD368C">
      <w:pPr>
        <w:pStyle w:val="ConsPlusTitle"/>
        <w:ind w:left="467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>собственности</w:t>
      </w:r>
    </w:p>
    <w:p w:rsidR="00CD368C" w:rsidRPr="00123DF6" w:rsidRDefault="00CD368C" w:rsidP="00CD368C">
      <w:pPr>
        <w:ind w:left="4678"/>
        <w:jc w:val="center"/>
        <w:rPr>
          <w:rFonts w:eastAsia="Times New Roman"/>
          <w:lang w:eastAsia="ru-RU"/>
        </w:rPr>
      </w:pPr>
    </w:p>
    <w:p w:rsidR="00CD368C" w:rsidRPr="00405A48" w:rsidRDefault="00CD368C" w:rsidP="00CD368C">
      <w:pPr>
        <w:ind w:hanging="4253"/>
        <w:jc w:val="center"/>
        <w:rPr>
          <w:rFonts w:eastAsia="Times New Roman"/>
          <w:b/>
          <w:lang w:eastAsia="ru-RU"/>
        </w:rPr>
      </w:pPr>
    </w:p>
    <w:p w:rsidR="00CD368C" w:rsidRDefault="00CD368C" w:rsidP="00CD368C">
      <w:pPr>
        <w:ind w:hanging="428"/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t xml:space="preserve">КООРДИНАТЫ </w:t>
      </w:r>
    </w:p>
    <w:p w:rsidR="00CD368C" w:rsidRPr="00405A48" w:rsidRDefault="00CD368C" w:rsidP="00CD368C">
      <w:pPr>
        <w:ind w:hanging="428"/>
        <w:jc w:val="center"/>
        <w:rPr>
          <w:rFonts w:eastAsia="Times New Roman"/>
          <w:b/>
          <w:lang w:eastAsia="ru-RU"/>
        </w:rPr>
      </w:pPr>
      <w:r w:rsidRPr="00405A48">
        <w:rPr>
          <w:rFonts w:eastAsiaTheme="minorHAnsi"/>
          <w:b/>
          <w:lang w:eastAsia="en-US"/>
        </w:rPr>
        <w:t>характерных точек границ земельных участков,</w:t>
      </w:r>
      <w:r>
        <w:rPr>
          <w:rFonts w:eastAsiaTheme="minorHAnsi"/>
          <w:b/>
          <w:lang w:eastAsia="en-US"/>
        </w:rPr>
        <w:t xml:space="preserve"> </w:t>
      </w:r>
    </w:p>
    <w:p w:rsidR="00CD368C" w:rsidRPr="00405A48" w:rsidRDefault="00CD368C" w:rsidP="00CD368C">
      <w:pPr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t xml:space="preserve">территориальный округ Майская горка, г. Архангельск, </w:t>
      </w:r>
      <w:r>
        <w:rPr>
          <w:rFonts w:eastAsiaTheme="minorHAnsi"/>
          <w:b/>
          <w:lang w:eastAsia="en-US"/>
        </w:rPr>
        <w:br/>
        <w:t>ул. Карпого</w:t>
      </w:r>
      <w:r w:rsidRPr="00405A48">
        <w:rPr>
          <w:rFonts w:eastAsiaTheme="minorHAnsi"/>
          <w:b/>
          <w:lang w:eastAsia="en-US"/>
        </w:rPr>
        <w:t>рская,</w:t>
      </w:r>
      <w:r>
        <w:rPr>
          <w:rFonts w:eastAsiaTheme="minorHAnsi"/>
          <w:b/>
          <w:lang w:eastAsia="en-US"/>
        </w:rPr>
        <w:t xml:space="preserve"> </w:t>
      </w:r>
      <w:r w:rsidRPr="00405A48">
        <w:rPr>
          <w:rFonts w:eastAsiaTheme="minorHAnsi"/>
          <w:b/>
          <w:lang w:eastAsia="en-US"/>
        </w:rPr>
        <w:t>земельный участок с кадастровым номером 29:22:</w:t>
      </w:r>
      <w:r>
        <w:rPr>
          <w:rFonts w:eastAsiaTheme="minorHAnsi"/>
          <w:b/>
          <w:lang w:eastAsia="en-US"/>
        </w:rPr>
        <w:t>06</w:t>
      </w:r>
      <w:r w:rsidRPr="00405A48">
        <w:rPr>
          <w:rFonts w:eastAsiaTheme="minorHAnsi"/>
          <w:b/>
          <w:lang w:eastAsia="en-US"/>
        </w:rPr>
        <w:t>0401:67</w:t>
      </w:r>
    </w:p>
    <w:p w:rsidR="00CD368C" w:rsidRPr="00DA0702" w:rsidRDefault="00CD368C" w:rsidP="00CD368C">
      <w:pPr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1435"/>
        <w:gridCol w:w="3424"/>
        <w:gridCol w:w="2920"/>
      </w:tblGrid>
      <w:tr w:rsidR="00CD368C" w:rsidRPr="00DA0702" w:rsidTr="00CD368C">
        <w:trPr>
          <w:tblHeader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п/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Площадь кв.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Координаты характерных точек границ земельного участка</w:t>
            </w:r>
          </w:p>
        </w:tc>
      </w:tr>
      <w:tr w:rsidR="00CD368C" w:rsidRPr="00DA0702" w:rsidTr="00A051AA">
        <w:trPr>
          <w:trHeight w:val="248"/>
          <w:tblHeader/>
          <w:jc w:val="center"/>
        </w:trPr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A051AA" w:rsidRDefault="00CD368C" w:rsidP="00A051AA">
            <w:pPr>
              <w:spacing w:line="200" w:lineRule="exact"/>
              <w:jc w:val="center"/>
              <w:rPr>
                <w:rFonts w:eastAsiaTheme="minorHAnsi"/>
                <w:sz w:val="20"/>
                <w:szCs w:val="24"/>
                <w:lang w:val="en-US" w:eastAsia="en-US"/>
              </w:rPr>
            </w:pPr>
            <w:r w:rsidRPr="00A051AA">
              <w:rPr>
                <w:rFonts w:eastAsiaTheme="minorHAnsi"/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8C" w:rsidRPr="00A051AA" w:rsidRDefault="00CD368C" w:rsidP="00A051AA">
            <w:pPr>
              <w:spacing w:line="200" w:lineRule="exact"/>
              <w:jc w:val="center"/>
              <w:rPr>
                <w:rFonts w:eastAsiaTheme="minorHAnsi"/>
                <w:sz w:val="20"/>
                <w:szCs w:val="24"/>
                <w:lang w:val="en-US" w:eastAsia="en-US"/>
              </w:rPr>
            </w:pPr>
            <w:r w:rsidRPr="00A051AA">
              <w:rPr>
                <w:rFonts w:eastAsiaTheme="minorHAnsi"/>
                <w:sz w:val="20"/>
                <w:szCs w:val="24"/>
                <w:lang w:val="en-US" w:eastAsia="en-US"/>
              </w:rPr>
              <w:t>Y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06-1г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651419.03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651418.25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651413.14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2523686.62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2523690.54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2523689.37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2523685.47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651418.25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651417.49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651411.61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651412.38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2523690.54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2523694.47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2523693.29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2523689.37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651417.49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651416.73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651411.61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2523694.47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2523698.40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2523697.22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2523693.29</w:t>
            </w:r>
          </w:p>
        </w:tc>
      </w:tr>
      <w:tr w:rsidR="00CD368C" w:rsidRPr="00DA0702" w:rsidTr="00CD368C">
        <w:trPr>
          <w:trHeight w:val="1118"/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651416.73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651415.96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651410.84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2523698.40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2523702.32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2523701.15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2523697.22</w:t>
            </w:r>
          </w:p>
        </w:tc>
      </w:tr>
      <w:tr w:rsidR="00CD368C" w:rsidRPr="00DA0702" w:rsidTr="00CD368C">
        <w:trPr>
          <w:trHeight w:val="1078"/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651415.96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651410.07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2523702.32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2523705.07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2523701.15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651408.54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651409.31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2523710.17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2523709.00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2523705.07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651413.65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651408.54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2523710.17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2523714.10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2523712.93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2523709.00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651413.65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651407.77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2523714.10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2523718.03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2523716.85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2523712.93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651407.00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2523718.03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2523721.96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2523720.78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2523716.85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651412.12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651411.35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651407.23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2523721.96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2523725.88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2523724.71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2523720.78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651411.35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651405.46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2523725.88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2523729.80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2523728.63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2523724.71</w:t>
            </w:r>
          </w:p>
        </w:tc>
      </w:tr>
      <w:tr w:rsidR="00CD368C" w:rsidRPr="00DA0702" w:rsidTr="00CD368C">
        <w:trPr>
          <w:trHeight w:val="1102"/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651410.57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651404.70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2523729.80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2523733.73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2523732.56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2523728.63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651403.93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2523733.73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2523737.66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2523736.48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2523732.56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651409.04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651408.28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651403.16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2523737.66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2523741.59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2523740.41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2523736.48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651408.28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651402.39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2523741.59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2523745.51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2523744.34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2523740.41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651401.62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2523745.51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2523749.44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2523748.26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2523744.34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651407.72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651400.86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2523749.44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2523753.37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2523752.19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2523748.26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651400.09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2523753.37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2523757.29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2523756.12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2523752.19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651399.32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2523757.29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2523761.22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2523760.04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2523756.12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651398.55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2523761.22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2523765.14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2523763.97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2523760.04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651397.02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651397.78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2523765.14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2523767.90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2523763.97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06-22г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651397.02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2523773.00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2523771.82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2523767.90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651396.25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2523773.00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2523776.92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2523775.75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2523771.82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651395.48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2523776.92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2523780.85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2523779.67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2523775.75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651394.71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2523780.85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2523784.78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2523783.60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2523779.67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651393.94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2523784.78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2523787.53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2523783.60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651393.17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2523792.63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2523791.45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2523787.53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651397.52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651392.41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2523792.63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2523796.56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2523795.38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2523791.45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06-29г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651397.52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651391.64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2523796.56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2523800.48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2523799.31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2523795.38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651390.87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2523800.48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2523803.23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2523799.31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651390.10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2523803.23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651389.33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2523812.26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2523811.08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2523807.16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651388.57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2523812.26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2523816.19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2523815.01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2523811.08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06-34г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651387.03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651387.80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2523816.19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2523820.11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2523818.94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2523815.01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651387.03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2523820.11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2523824.04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2523818.94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651386.26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2523824.04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2523827.96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2523826.79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2523822.86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651385.49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2523827.96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2523831.89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2523830.72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2523826.79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651384.73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2523831.89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2523835.82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2523834.64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2523830.72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06-39г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651383.96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2523835.82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2523839.75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2523838.57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2523834.64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651383.19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2523839.75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2523843.67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2523842.50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2523838.57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651382.42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2523843.67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2523847.60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2523846.42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2523842.50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651381.65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2523847.60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2523851.52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2523850.35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2523846.42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651380.88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2523851.52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2523850.35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651380.12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2523859.37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2523858.20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2523854.27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651379.35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2523859.37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2523863.30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2523858.20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651377.81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651378.58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2523863.30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2523867.23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2523866.05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2523862.13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06-47г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651377.81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2523867.23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2523871.16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2523869.98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2523866.05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651377.04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2523871.16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2523873.91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2523869.98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06-49г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651376.28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2523879.01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2523877.83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2523873.91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651375.51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2523879.01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2523881.76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2523877.83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651374.74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2523886.86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2523885.69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2523881.76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651373.97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2523886.86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2523890.79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2523889.61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2523885.69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651373.20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2523890.79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2523894.71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2523893.54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2523889.61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651365.58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651359.69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651360.46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2523888.19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2523892.12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2523890.94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2523887.02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651360.46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651361.23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2523884.26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2523888.19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2523887.02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2523883.09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651361.23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651361.99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2523880.34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2523884.26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2523883.09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2523879.19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651368.65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651362.00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651362.77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2523876.41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2523880.34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2523879.16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2523875.24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06-58г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651369.42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651368.65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651362.77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651363.53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2523872.49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2523876.41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2523875.24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2523871.31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06-59г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651370.19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651369.42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651363.53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651364.30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2523868.56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2523872.49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2523871.31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2523867.38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651371.34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651366.22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2523862.67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2523861.49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2523857.57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651366.99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2523854.82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2523857.57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2523853.64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651366.99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651367.76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2523850.89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2523854.82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2523853.64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2523849.72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651367.76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651368.53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2523846.97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2523850.89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2523849.72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2523845.79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651368.53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651369.30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2523843.04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2523846.97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2523845.79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2523841.86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651369.30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651370.07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2523839.11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2523843.04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2523841.86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2523837.94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651370.07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651370.83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2523839.11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2523837.94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2523834.03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651370.83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651371.60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2523831.28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2523835.21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2523834.03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2523830.11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651371.60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651372.36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2523827.36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2523831.28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2523830.11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2523826.18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06-69г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651372.36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651373.13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2523823.43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2523827.36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2523826.18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2523822.25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651373.90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2523819.50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2523823.43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2523822.25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2523818.33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651373.90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651374.67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2523815.58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2523819.50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2523818.33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2523814.40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06-72г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651374.67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651375.44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2523811.65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2523815.58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2523814.40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2523810.48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651375.44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651376.20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2523811.65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2523810.48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2523807.55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651376.97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2523803.80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2523807.55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2523802.62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651376.97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651377.74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2523799.87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2523803.80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2523802.62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2523798.70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651377.74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651378.50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2523795.95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2523799.87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2523794.79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651378.51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651379.28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2523792.02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2523795.95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2523794.77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2523790.84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651379.28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651380.04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2523788.09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2523792.02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2523790.84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2523786.92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06-79г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651380.81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2523784.17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2523788.09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2523786.92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2523782.99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651381.97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651382.73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2523774.35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2523778.28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2523777.10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2523773.18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651382.73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651383.50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2523770.43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2523774.35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2523773.18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2523769.25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651383.50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651384.27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2523766.50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2523770.43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2523769.25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2523765.32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651385.04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2523762.57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2523766.50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2523765.32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2523761.40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06-84г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651385.81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2523758.65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2523762.57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2523761.40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2523757.47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6-85г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651385.81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651386.57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2523754.72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2523758.65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2523757.47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2523753.54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651386.57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651387.34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2523750.79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2523754.72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2523753.54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2523749.62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651387.34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651388.11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2523746.87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2523750.79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2523749.62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2523745.69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651388.88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2523746.87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2523745.69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2523741.76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06-89г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651388.88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651389.64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2523739.01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2523741.76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2523737.86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651389.64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651390.41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2523735.11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2523739.04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2523737.86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2523733.94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651390.41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651391.18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2523731.19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2523735.11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2523733.94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2523730.01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651391.95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2523731.19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2523730.01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2523726.08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06-93г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651391.95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651392.71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2523723.33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2523726.08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2523722.16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06-94г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651392.71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651393.48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2523719.41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2523723.33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2523722.16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2523718.23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06-95г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651393.48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651394.25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2523715.48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2523719.41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2523718.23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2523714.30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06-96г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651394.25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651395.02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2523711.55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2523715.48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2523714.30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2523710.38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lastRenderedPageBreak/>
              <w:t>06-97г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651400.90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651395.79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2523711.55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2523710.38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2523707.45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06-98г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651401.67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651395.79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651396.55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2523703.70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2523707.45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2523702.53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06-99г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651402.42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651396.55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651397.32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2523699.77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2523703.70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2523702.53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2523698.62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06-100г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651403.98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651397.32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651398.09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2523695.85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2523699.77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2523698.60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2523694.67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06-101г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651403.98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651398.86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2523691.92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2523695.85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2523694.67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2523690.75</w:t>
            </w:r>
          </w:p>
        </w:tc>
      </w:tr>
      <w:tr w:rsidR="00CD368C" w:rsidRPr="00DA0702" w:rsidTr="00CD368C">
        <w:trPr>
          <w:jc w:val="center"/>
        </w:trPr>
        <w:tc>
          <w:tcPr>
            <w:tcW w:w="2075" w:type="dxa"/>
          </w:tcPr>
          <w:p w:rsidR="00CD368C" w:rsidRPr="00DA0702" w:rsidRDefault="00CD368C" w:rsidP="00CD368C">
            <w:pPr>
              <w:jc w:val="center"/>
              <w:rPr>
                <w:sz w:val="24"/>
                <w:szCs w:val="24"/>
              </w:rPr>
            </w:pPr>
            <w:r w:rsidRPr="00DA0702">
              <w:rPr>
                <w:sz w:val="24"/>
                <w:szCs w:val="24"/>
              </w:rPr>
              <w:t>06-102г</w:t>
            </w:r>
          </w:p>
        </w:tc>
        <w:tc>
          <w:tcPr>
            <w:tcW w:w="1435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42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651405.51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651404.74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651398.86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651399.63</w:t>
            </w:r>
          </w:p>
        </w:tc>
        <w:tc>
          <w:tcPr>
            <w:tcW w:w="2920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2523688.00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2523691.92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2523690.75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2523686.82</w:t>
            </w:r>
          </w:p>
        </w:tc>
      </w:tr>
    </w:tbl>
    <w:p w:rsidR="00CD368C" w:rsidRDefault="00CD368C" w:rsidP="00CD368C"/>
    <w:p w:rsidR="00CD368C" w:rsidRDefault="00CD368C" w:rsidP="00CD368C"/>
    <w:p w:rsidR="00CD368C" w:rsidRDefault="00CD368C" w:rsidP="00CD368C">
      <w:pPr>
        <w:jc w:val="center"/>
      </w:pPr>
      <w:r>
        <w:t>__________</w:t>
      </w:r>
    </w:p>
    <w:p w:rsidR="009C29B6" w:rsidRDefault="009C29B6" w:rsidP="00CD368C">
      <w:pPr>
        <w:jc w:val="center"/>
      </w:pPr>
    </w:p>
    <w:p w:rsidR="009C29B6" w:rsidRDefault="009C29B6" w:rsidP="00CD368C">
      <w:pPr>
        <w:jc w:val="center"/>
      </w:pPr>
    </w:p>
    <w:p w:rsidR="009C29B6" w:rsidRDefault="009C29B6" w:rsidP="00CD368C">
      <w:pPr>
        <w:jc w:val="center"/>
        <w:sectPr w:rsidR="009C29B6" w:rsidSect="00A051AA">
          <w:headerReference w:type="default" r:id="rId11"/>
          <w:headerReference w:type="first" r:id="rId12"/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81"/>
        </w:sectPr>
      </w:pPr>
    </w:p>
    <w:p w:rsidR="00CD368C" w:rsidRPr="00745E8E" w:rsidRDefault="00CD368C" w:rsidP="00A051AA">
      <w:pPr>
        <w:overflowPunct w:val="0"/>
        <w:autoSpaceDE w:val="0"/>
        <w:autoSpaceDN w:val="0"/>
        <w:adjustRightInd w:val="0"/>
        <w:ind w:left="4248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745E8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 w:rsidR="00B90167">
        <w:rPr>
          <w:rFonts w:eastAsiaTheme="minorHAnsi"/>
          <w:sz w:val="24"/>
          <w:szCs w:val="24"/>
          <w:lang w:eastAsia="en-US"/>
        </w:rPr>
        <w:t>4</w:t>
      </w:r>
    </w:p>
    <w:p w:rsidR="00A051AA" w:rsidRDefault="00CD368C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схеме размещения гаражей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>, являющихся некап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тальными сооружениями, а также мест стоянки </w:t>
      </w:r>
    </w:p>
    <w:p w:rsidR="00A051AA" w:rsidRDefault="00CD368C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>технических или других средств передвижения</w:t>
      </w:r>
    </w:p>
    <w:p w:rsidR="00A051AA" w:rsidRDefault="00CD368C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 инвалидов вблизи их места жительства, </w:t>
      </w:r>
    </w:p>
    <w:p w:rsidR="00A051AA" w:rsidRDefault="00CD368C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возводимых гражданами на землях или земельных участках, находящихся в государственной </w:t>
      </w:r>
    </w:p>
    <w:p w:rsidR="00CD368C" w:rsidRPr="00745E8E" w:rsidRDefault="00CD368C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>или муниципальной собственности</w:t>
      </w:r>
    </w:p>
    <w:p w:rsidR="00CD368C" w:rsidRDefault="00CD368C" w:rsidP="00CD368C">
      <w:pPr>
        <w:jc w:val="center"/>
        <w:rPr>
          <w:rFonts w:eastAsia="Times New Roman"/>
          <w:lang w:eastAsia="ru-RU"/>
        </w:rPr>
      </w:pPr>
    </w:p>
    <w:p w:rsidR="00CD368C" w:rsidRPr="00405A48" w:rsidRDefault="00CD368C" w:rsidP="00CD368C">
      <w:pPr>
        <w:ind w:hanging="4253"/>
        <w:jc w:val="center"/>
        <w:rPr>
          <w:rFonts w:eastAsia="Times New Roman"/>
          <w:b/>
          <w:lang w:eastAsia="ru-RU"/>
        </w:rPr>
      </w:pPr>
    </w:p>
    <w:p w:rsidR="00CD368C" w:rsidRDefault="00CD368C" w:rsidP="00CD368C">
      <w:pPr>
        <w:ind w:hanging="428"/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t xml:space="preserve">КООРДИНАТЫ </w:t>
      </w:r>
    </w:p>
    <w:p w:rsidR="00CD368C" w:rsidRPr="00405A48" w:rsidRDefault="00CD368C" w:rsidP="00CD368C">
      <w:pPr>
        <w:ind w:hanging="428"/>
        <w:jc w:val="center"/>
        <w:rPr>
          <w:rFonts w:eastAsia="Times New Roman"/>
          <w:b/>
          <w:lang w:eastAsia="ru-RU"/>
        </w:rPr>
      </w:pPr>
      <w:r w:rsidRPr="00405A48">
        <w:rPr>
          <w:rFonts w:eastAsiaTheme="minorHAnsi"/>
          <w:b/>
          <w:lang w:eastAsia="en-US"/>
        </w:rPr>
        <w:t>характерных точек границ земельных участков,</w:t>
      </w:r>
    </w:p>
    <w:p w:rsidR="00CD368C" w:rsidRDefault="00CD368C" w:rsidP="00CD368C">
      <w:pPr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t>территориальный округ</w:t>
      </w:r>
      <w:r>
        <w:rPr>
          <w:rFonts w:eastAsiaTheme="minorHAnsi"/>
          <w:b/>
          <w:lang w:eastAsia="en-US"/>
        </w:rPr>
        <w:t xml:space="preserve"> Варавино-Фактория</w:t>
      </w:r>
      <w:r w:rsidRPr="00405A48">
        <w:rPr>
          <w:rFonts w:eastAsiaTheme="minorHAnsi"/>
          <w:b/>
          <w:lang w:eastAsia="en-US"/>
        </w:rPr>
        <w:t xml:space="preserve">, г. Архангельск, </w:t>
      </w:r>
      <w:r>
        <w:rPr>
          <w:rFonts w:eastAsiaTheme="minorHAnsi"/>
          <w:b/>
          <w:lang w:eastAsia="en-US"/>
        </w:rPr>
        <w:br/>
        <w:t>Окружное шоссе</w:t>
      </w:r>
      <w:r w:rsidRPr="00405A48">
        <w:rPr>
          <w:rFonts w:eastAsiaTheme="minorHAnsi"/>
          <w:b/>
          <w:lang w:eastAsia="en-US"/>
        </w:rPr>
        <w:t xml:space="preserve">, земельный участок с кадастровым номером </w:t>
      </w:r>
      <w:r w:rsidRPr="00B531D3">
        <w:rPr>
          <w:rFonts w:eastAsiaTheme="minorHAnsi"/>
          <w:b/>
          <w:lang w:eastAsia="en-US"/>
        </w:rPr>
        <w:t>29:22:070507:10</w:t>
      </w:r>
    </w:p>
    <w:p w:rsidR="00CD368C" w:rsidRPr="00405A48" w:rsidRDefault="00CD368C" w:rsidP="00CD368C">
      <w:pPr>
        <w:jc w:val="center"/>
        <w:rPr>
          <w:rFonts w:eastAsiaTheme="minorHAnsi"/>
          <w:b/>
          <w:lang w:eastAsia="en-US"/>
        </w:rPr>
      </w:pPr>
    </w:p>
    <w:tbl>
      <w:tblPr>
        <w:tblStyle w:val="a9"/>
        <w:tblW w:w="9710" w:type="dxa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854"/>
        <w:gridCol w:w="1879"/>
      </w:tblGrid>
      <w:tr w:rsidR="00CD368C" w:rsidRPr="00DA0702" w:rsidTr="00CD368C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CD368C" w:rsidRPr="00DA0702" w:rsidRDefault="00CD368C" w:rsidP="00CD368C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Площадь кв.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Координаты характерных точек границ земельного участка</w:t>
            </w:r>
          </w:p>
        </w:tc>
      </w:tr>
      <w:tr w:rsidR="00CD368C" w:rsidRPr="00DA0702" w:rsidTr="00CD368C">
        <w:trPr>
          <w:tblHeader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368C" w:rsidRPr="00DA0702" w:rsidRDefault="00CD368C" w:rsidP="00CD368C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CD368C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07-1г</w:t>
            </w:r>
          </w:p>
          <w:p w:rsidR="00CD368C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D368C" w:rsidRPr="00D837BB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648838.20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648841.08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648834.70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2527878.59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2527883.86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2527880.53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648831.19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2527880.53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2527882.46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648831.19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648827.69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2527882.46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2527884.39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648824.19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2527884.39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2527886.33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648824.19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648820.69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2527886.33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2527888.26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648817.19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2527888.26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2527890.20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648817.19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648813.68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2527890.20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2527892.13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648813.68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648810.18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2527894.07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648810.18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648813.06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648806.68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2527894.07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2527899.33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2527896.00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648803.18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2527896.00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2527897.94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648803.18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648799.68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2527899.87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648799.68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648796.17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2527899.87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2527901.80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648792.67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648796.17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2527901.80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648792.67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648792.05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648789.17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2527905.67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648783.92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648786.80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648780.41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2527908.57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2527913.84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2527910.51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648780.41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648776.91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2527912.44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648773.41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2527912.44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2527914.38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648773.41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648769.91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2527914.38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2527916.31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648766.41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2527916.31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2527918.25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648766.41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648762.90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2527918.25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2527920.18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648759.40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2527920.18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2527922.12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07-22г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648759.40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648755.90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2527922.12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2527924.05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648755.90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648752.40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2527924.05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2527925.98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648752.40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648748.89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2527925.98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2527927.92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648745.39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2527927.92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2527929.85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648745.39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648741.89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2527929.85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2527931.79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648738.39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648741.89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2527931.79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648738.39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648734.89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2527935.66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07-29г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648731.38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2527937.59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648731.38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648727.88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2527939.53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648724.38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2527939.53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2527941.46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648724.38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2527941.46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2527943.39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648717.38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2527943.39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2527945.33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648720.88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648723.76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648717.38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2527943.39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2527948.66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2527945.33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07-35г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648713.87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648710.37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2527949.20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648710.37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648706.87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2527949.20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2527951.13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648703.37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2527951.13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2527953.07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648703.37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648699.87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2527953.07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2527955.00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07-39г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648696.36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2527955.00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2527956.94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648696.36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648692.86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648689.36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648692.86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648689.36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648685.86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2527962.74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648682.36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2527964.67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648682.36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648678.85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2527966.61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648675.35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2527968.54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648675.35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648671.85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2527968.54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2527970.48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07-47г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648671.85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648668.35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2527970.48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2527972.41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648668.35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648664.84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2527972.41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2527974.34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07-49г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648661.34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2527974.34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2527976.28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648661.34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648657.84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2527976.28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2527978.21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648654.34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2527978.21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2527980.15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648654.34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648650.84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2527980.15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2527982.08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648647.33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2527982.08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2527984.02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648647.33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648643.83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2527984.02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2527985.95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648640.33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648643.83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2527985.95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648640.33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648636.83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2527989.82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648636.83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648633.33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2527991.75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648633.33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648629.82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2527993.69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07-59г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648632.71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648626.32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2527993.69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2527998.95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2527995.62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07-60г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648626.32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648622.82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2527997.56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648619.32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2527999.49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648619.32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648615.82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2527999.49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2528001.43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648612.31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2528001.43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2528003.36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648612.31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648608.81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2528003.36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2528005.30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648605.31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2528005.30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2528007.23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648605.31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648604.69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648601.81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2528007.23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2528014.43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2528009.16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648596.55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648599.44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648593.05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2528012.07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2528014.00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648593.05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648589.55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2528014.00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2528015.93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07-69г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648589.55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648586.05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648582.55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648586.05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648582.55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648581.92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648579.04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2528019.80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2528027.00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2528021.74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07-72г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648584.81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648581.92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2528030.33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2528032.27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2528027.00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648591.81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648585.43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2528028.40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2528030.33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2528025.07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648591.81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648588.93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2528026.46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2528028.40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2528023.13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648598.81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648592.43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2528024.53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2528026.46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2528021.20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648599.44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648602.32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648598.81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648595.93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2528022.59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2528024.53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2528019.26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648607.57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648604.69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2528019.69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2528014.43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648614.57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648608.19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2528015.82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2528017.76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2528012.49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07-79г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648614.57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648611.69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2528013.89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2528015.82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2528010.56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648621.58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648615.19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2528011.96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2528013.89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2528008.63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648621.58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648618.70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2528011.96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2528006.69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648628.58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648622.20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2528010.02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2528004.76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648632.08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648628.58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648625.70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2528008.09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2528002.82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648635.59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648632.08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648629.20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2527998.95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2528004.22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2528006.15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2528000.89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07-85г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648635.59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648632.71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2528004.22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2527998.95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648642.59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648636.21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2528002.28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2527997.02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648642.59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648639.71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2527998.41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2528000.35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2527995.08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648649.59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648646.09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648643.21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2527996.48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2527998.41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2527993.15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07-89г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648649.59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648646.71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2527994.55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2527996.48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2527991.22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648656.60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648650.22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2527992.61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2527994.55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2527989.28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648656.60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648653.72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2527990.68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2527992.61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2527987.35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648663.60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648657.22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2527990.68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2527985.41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07-93г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648663.60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648660.72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2527986.81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2527983.48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07-94г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648670.61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648664.22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2527984.87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2527986.81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2527981.54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07-95г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648671.23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648670.61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648667.73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2527977.67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2527984.87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2527979.61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07-96г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648677.61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648671.23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2527975.74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2527982.94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2527977.67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07-97г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648677.61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648674.73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2527981.00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2527975.74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07-98г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648684.62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648681.11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648678.23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2527977.14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2527979.07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2527973.81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07-99г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648684.62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648681.73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2527977.14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2527971.87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07-100г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648691.62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648685.24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2527975.20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2527969.94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07-101г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648691.62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648688.74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2527973.27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2527968.00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07-102г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648698.62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648692.24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2527971.33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2527966.07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648698.62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648695.74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2527967.46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2527969.40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2527964.13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07-104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648705.63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648699.24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2527965.53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2527967.46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2527962.20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648705.63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648702.75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2527963.59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2527965.53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2527960.27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648712.63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648706.25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2527961.66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2527963.59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2527958.33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648716.13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648712.63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648709.75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2527959.73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2527961.66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2527956.40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648716.13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648713.25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2527957.79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2527959.73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2527954.46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07-109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648723.14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648716.76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2527950.59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2527955.86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2527957.79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2527952.53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07-110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648726.64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648723.14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648720.26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2527953.92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2527955.86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2527950.59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648726.64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648723.76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2527951.99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2527953.92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2527948.66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07-112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648733.65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648730.14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648727.26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2527950.05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2527951.99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2527946.72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648733.65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648730.76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2527950.05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2527944.79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07-114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648740.65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648734.27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2527948.12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2527942.86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648740.65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648737.77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2527946.19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2527940.92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648747.65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648744.15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648741.27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2527944.25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2527938.99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648747.65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648744.77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2527942.32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2527937.05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648754.66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648748.27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2527940.38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2527935.12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07-119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648758.16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648754.66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648751.78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2527936.51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2527938.45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2527933.18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648758.78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648761.66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648758.16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648755.28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2527929.31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2527934.58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2527936.51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2527931.25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648761.66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648758.78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2527927.38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2527932.64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2527934.58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2527929.31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07-122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648768.67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648765.16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648762.28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2527930.71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2527932.64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2527927.38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648768.67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648765.78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2527928.78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2527930.71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2527925.45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07-124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648775.67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648769.29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2527926.84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2527928.78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2527923.51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648775.67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648772.79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2527924.91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2527926.84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2527921.58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648782.67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648779.17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648776.29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2527922.97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2527924.91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2527919.64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648786.18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648782.67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648779.79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2527922.97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2527917.71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648786.80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648789.68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648786.18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648783.30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2527913.84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2527919.10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2527921.04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2527915.77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07-129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648798.43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648794.93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648792.05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2527916.20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2527910.94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648801.94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648798.43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648795.55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2527912.33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2527914.27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2527909.00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7-131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648805.44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648801.94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648799.05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2527912.33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2527907.07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07-132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648808.94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648805.44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648802.56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2527908.46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2527910.40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2527905.13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648812.44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648808.94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648806.06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2527906.53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2527908.46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2527903.20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07-134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648815.94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648812.44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648809.56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2527899.33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2527904.60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2527906.53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2527901.27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07-135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648819.45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648815.94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648813.06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2527902.66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2527904.60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2527899.33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648822.95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648819.45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648816.56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2527900.73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2527902.66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2527897.40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648826.45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648822.95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648820.07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2527898.79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2527900.73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2527895.46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648829.95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648826.45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648823.57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2527896.86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2527898.79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2527893.53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07-139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648833.45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648829.95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648827.07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2527894.92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2527896.86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2527891.59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648836.96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648833.45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648830.57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2527892.99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2527894.92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2527889.66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648840.46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648836.96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648834.08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2527892.99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2527887.72</w:t>
            </w:r>
          </w:p>
        </w:tc>
      </w:tr>
      <w:tr w:rsidR="00CD368C" w:rsidRPr="00DA0702" w:rsidTr="00CD368C">
        <w:trPr>
          <w:jc w:val="center"/>
        </w:trPr>
        <w:tc>
          <w:tcPr>
            <w:tcW w:w="1134" w:type="dxa"/>
          </w:tcPr>
          <w:p w:rsidR="00CD368C" w:rsidRPr="00DA0702" w:rsidRDefault="00CD368C" w:rsidP="00CD368C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07-142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648841.08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648843.96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648840.46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648837.58</w:t>
            </w:r>
          </w:p>
        </w:tc>
        <w:tc>
          <w:tcPr>
            <w:tcW w:w="1879" w:type="dxa"/>
          </w:tcPr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2527883.86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2527889.12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2527891.05</w:t>
            </w:r>
          </w:p>
          <w:p w:rsidR="00CD368C" w:rsidRPr="00DA0702" w:rsidRDefault="00CD368C" w:rsidP="00CD368C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2527885.79</w:t>
            </w:r>
          </w:p>
        </w:tc>
      </w:tr>
    </w:tbl>
    <w:p w:rsidR="00CD368C" w:rsidRDefault="00CD368C" w:rsidP="00CD36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368C" w:rsidRDefault="00CD368C" w:rsidP="00CD368C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D368C" w:rsidRDefault="00CD368C" w:rsidP="00CD368C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</w:t>
      </w:r>
    </w:p>
    <w:p w:rsidR="00CD368C" w:rsidRPr="00440CE8" w:rsidRDefault="00CD368C" w:rsidP="00CD368C">
      <w:pPr>
        <w:jc w:val="center"/>
      </w:pPr>
    </w:p>
    <w:p w:rsidR="00A051AA" w:rsidRDefault="00A051AA" w:rsidP="00A61450">
      <w:pPr>
        <w:ind w:hanging="428"/>
        <w:jc w:val="center"/>
        <w:rPr>
          <w:rFonts w:eastAsiaTheme="minorHAnsi"/>
          <w:b/>
          <w:lang w:eastAsia="en-US"/>
        </w:rPr>
        <w:sectPr w:rsidR="00A051AA" w:rsidSect="00A051AA">
          <w:headerReference w:type="default" r:id="rId13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A61450" w:rsidRDefault="00A61450" w:rsidP="00A61450">
      <w:pPr>
        <w:ind w:hanging="428"/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lastRenderedPageBreak/>
        <w:t>КООРДИНАТЫ</w:t>
      </w:r>
      <w:r>
        <w:rPr>
          <w:rFonts w:eastAsiaTheme="minorHAnsi"/>
          <w:b/>
          <w:lang w:eastAsia="en-US"/>
        </w:rPr>
        <w:br/>
      </w:r>
      <w:r w:rsidRPr="00405A48">
        <w:rPr>
          <w:rFonts w:eastAsiaTheme="minorHAnsi"/>
          <w:b/>
          <w:lang w:eastAsia="en-US"/>
        </w:rPr>
        <w:t>характерных точек границ земельных участков,</w:t>
      </w:r>
      <w:r>
        <w:rPr>
          <w:rFonts w:eastAsiaTheme="minorHAnsi"/>
          <w:b/>
          <w:lang w:eastAsia="en-US"/>
        </w:rPr>
        <w:t xml:space="preserve"> </w:t>
      </w:r>
      <w:r w:rsidRPr="00405A48">
        <w:rPr>
          <w:rFonts w:eastAsiaTheme="minorHAnsi"/>
          <w:b/>
          <w:lang w:eastAsia="en-US"/>
        </w:rPr>
        <w:t xml:space="preserve">территориальный </w:t>
      </w:r>
      <w:r>
        <w:rPr>
          <w:rFonts w:eastAsiaTheme="minorHAnsi"/>
          <w:b/>
          <w:lang w:eastAsia="en-US"/>
        </w:rPr>
        <w:t>округ Варавино-Фактория</w:t>
      </w:r>
      <w:r w:rsidRPr="00405A48">
        <w:rPr>
          <w:rFonts w:eastAsiaTheme="minorHAnsi"/>
          <w:b/>
          <w:lang w:eastAsia="en-US"/>
        </w:rPr>
        <w:t xml:space="preserve">, </w:t>
      </w:r>
      <w:r w:rsidRPr="00A61450">
        <w:rPr>
          <w:rFonts w:eastAsiaTheme="minorHAnsi"/>
          <w:b/>
          <w:lang w:eastAsia="en-US"/>
        </w:rPr>
        <w:t>г. Архангельск, ул. Силикатчиков, кадастровый квартал</w:t>
      </w:r>
      <w:r>
        <w:rPr>
          <w:rFonts w:eastAsiaTheme="minorHAnsi"/>
          <w:b/>
          <w:lang w:eastAsia="en-US"/>
        </w:rPr>
        <w:t xml:space="preserve"> </w:t>
      </w:r>
      <w:r w:rsidRPr="00A61450">
        <w:rPr>
          <w:rFonts w:eastAsiaTheme="minorHAnsi"/>
          <w:b/>
          <w:lang w:eastAsia="en-US"/>
        </w:rPr>
        <w:t>29:22:073304</w:t>
      </w:r>
    </w:p>
    <w:p w:rsidR="00A61450" w:rsidRPr="00405A48" w:rsidRDefault="00A61450" w:rsidP="00A61450">
      <w:pPr>
        <w:jc w:val="center"/>
        <w:rPr>
          <w:rFonts w:eastAsiaTheme="minorHAnsi"/>
          <w:b/>
          <w:lang w:eastAsia="en-US"/>
        </w:rPr>
      </w:pPr>
    </w:p>
    <w:tbl>
      <w:tblPr>
        <w:tblStyle w:val="a9"/>
        <w:tblW w:w="9710" w:type="dxa"/>
        <w:jc w:val="center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4854"/>
        <w:gridCol w:w="1879"/>
      </w:tblGrid>
      <w:tr w:rsidR="00A61450" w:rsidRPr="00DA0702" w:rsidTr="00B90167">
        <w:trPr>
          <w:tblHeader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A61450" w:rsidRPr="00DA0702" w:rsidRDefault="00A61450" w:rsidP="00B901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Площадь кв.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Координаты характерных точек границ земельного участка</w:t>
            </w:r>
          </w:p>
        </w:tc>
      </w:tr>
      <w:tr w:rsidR="00A61450" w:rsidRPr="00DA0702" w:rsidTr="00B90167">
        <w:trPr>
          <w:tblHeader/>
          <w:jc w:val="center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1450" w:rsidRPr="00DA0702" w:rsidRDefault="00A61450" w:rsidP="00B90167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tcBorders>
              <w:top w:val="single" w:sz="4" w:space="0" w:color="auto"/>
            </w:tcBorders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646143.23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646141.50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646137.67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646139.40</w:t>
            </w:r>
          </w:p>
        </w:tc>
        <w:tc>
          <w:tcPr>
            <w:tcW w:w="1879" w:type="dxa"/>
            <w:tcBorders>
              <w:top w:val="single" w:sz="4" w:space="0" w:color="auto"/>
            </w:tcBorders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2532152.16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2532157.90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2532156.74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2532151.00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07-144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646139.40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646137.67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646133.83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646135.56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2532151.00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2532156.74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2532155.59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2532149.85</w:t>
            </w:r>
          </w:p>
        </w:tc>
      </w:tr>
      <w:tr w:rsidR="002838DE" w:rsidRPr="00DA0702" w:rsidTr="002838DE">
        <w:trPr>
          <w:jc w:val="center"/>
        </w:trPr>
        <w:tc>
          <w:tcPr>
            <w:tcW w:w="1134" w:type="dxa"/>
          </w:tcPr>
          <w:p w:rsidR="002838DE" w:rsidRPr="00DA0702" w:rsidRDefault="002838DE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2838DE" w:rsidRPr="00DA0702" w:rsidRDefault="002838DE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646135.56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646133.83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646130.00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646131.73</w:t>
            </w:r>
          </w:p>
        </w:tc>
        <w:tc>
          <w:tcPr>
            <w:tcW w:w="1879" w:type="dxa"/>
          </w:tcPr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2532149.85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2532155.59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2532154.44</w:t>
            </w:r>
          </w:p>
          <w:p w:rsidR="002838DE" w:rsidRPr="003552F3" w:rsidRDefault="002838DE" w:rsidP="002838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552F3">
              <w:rPr>
                <w:sz w:val="24"/>
                <w:szCs w:val="24"/>
              </w:rPr>
              <w:t>2532148.69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646131.73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646130.00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646126.17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646127.90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2532148.69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2532154.44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2532153.28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2532147.54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646127.90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646126.17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646122.34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646124.07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2532147.54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2532153.28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2532152.13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2532146.39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646124.07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646122.34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646118.51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646120.24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2532146.39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2532152.13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2532150.97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2532145.23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07-149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646120.24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646118.51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646114.68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646116.41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2532145.23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2532150.97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2532149.82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2532144.08</w:t>
            </w:r>
          </w:p>
        </w:tc>
      </w:tr>
      <w:tr w:rsidR="00B72844" w:rsidRPr="00DA0702" w:rsidTr="007E2151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7E2151" w:rsidRPr="00DA0702" w:rsidRDefault="00B72844" w:rsidP="00A051AA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646116.41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646114.68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646110.85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646112.58</w:t>
            </w:r>
          </w:p>
        </w:tc>
        <w:tc>
          <w:tcPr>
            <w:tcW w:w="1879" w:type="dxa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2532144.08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2532149.82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2532148.67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2532142.92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646112.58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646110.85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646107.02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646108.75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2532142.92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2532148.67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2532147.51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2532141.77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07-152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646108.75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646107.02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646103.19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646104.92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2532141.77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2532147.51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2532146.36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2532140.62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07-153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646104.92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646103.19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646099.36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646101.09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2532140.62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2532146.36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2532145.20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2532139.46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07-154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646101.09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646099.36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646097.44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646095.53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646097.26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2532139.46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2532145.20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2532144.63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2532144.05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2532138.31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07-155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646097.26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646095.53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646091.70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646093.43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2532138.31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2532144.05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2532142.90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2532137.15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07-156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646097.44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646096.29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646090.54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646091.70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646095.53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2532144.63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2532148.45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2532146.72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2532142.90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2532144.05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07-157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646096.29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646095.14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646089.39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646090.54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2532148.45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2532152.28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2532150.55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2532146.72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07-158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646095.14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646093.98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646088.24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646089.39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2532152.28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2532156.11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2532154.38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2532150.55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07-159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646093.98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646092.83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646087.08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646088.24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2532156.11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2532159.95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2532158.21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2532154.38</w:t>
            </w:r>
          </w:p>
        </w:tc>
      </w:tr>
      <w:tr w:rsidR="00B72844" w:rsidRPr="00DA0702" w:rsidTr="002838DE">
        <w:trPr>
          <w:jc w:val="center"/>
        </w:trPr>
        <w:tc>
          <w:tcPr>
            <w:tcW w:w="1134" w:type="dxa"/>
          </w:tcPr>
          <w:p w:rsidR="00B72844" w:rsidRPr="00DA0702" w:rsidRDefault="00B72844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07-160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B72844" w:rsidRPr="00DA0702" w:rsidRDefault="00B72844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646092.83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646091.68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646085.93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646087.08</w:t>
            </w:r>
          </w:p>
        </w:tc>
        <w:tc>
          <w:tcPr>
            <w:tcW w:w="1879" w:type="dxa"/>
            <w:vAlign w:val="center"/>
          </w:tcPr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2532159.95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2532163.78</w:t>
            </w:r>
          </w:p>
          <w:p w:rsidR="00B72844" w:rsidRPr="007E215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2532162.04</w:t>
            </w:r>
          </w:p>
          <w:p w:rsidR="00B72844" w:rsidRPr="00F84A41" w:rsidRDefault="00B72844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84A41">
              <w:rPr>
                <w:sz w:val="24"/>
                <w:szCs w:val="24"/>
              </w:rPr>
              <w:t>2532158.21</w:t>
            </w:r>
          </w:p>
        </w:tc>
      </w:tr>
      <w:tr w:rsidR="007E2151" w:rsidRPr="00DA0702" w:rsidTr="002838DE">
        <w:trPr>
          <w:jc w:val="center"/>
        </w:trPr>
        <w:tc>
          <w:tcPr>
            <w:tcW w:w="1134" w:type="dxa"/>
          </w:tcPr>
          <w:p w:rsidR="007E2151" w:rsidRPr="00DA0702" w:rsidRDefault="007E2151" w:rsidP="00B90167">
            <w:pPr>
              <w:ind w:hanging="35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07-161</w:t>
            </w: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843" w:type="dxa"/>
          </w:tcPr>
          <w:p w:rsidR="007E2151" w:rsidRPr="00DA0702" w:rsidRDefault="007E2151" w:rsidP="00B90167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854" w:type="dxa"/>
            <w:vAlign w:val="center"/>
          </w:tcPr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646091.68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646090.52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646084.77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646085.93</w:t>
            </w:r>
          </w:p>
        </w:tc>
        <w:tc>
          <w:tcPr>
            <w:tcW w:w="1879" w:type="dxa"/>
            <w:vAlign w:val="center"/>
          </w:tcPr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2532163.78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2532167.61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2532165.88</w:t>
            </w:r>
          </w:p>
          <w:p w:rsidR="007E2151" w:rsidRPr="007E2151" w:rsidRDefault="007E2151" w:rsidP="007E215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2151">
              <w:rPr>
                <w:sz w:val="24"/>
                <w:szCs w:val="24"/>
              </w:rPr>
              <w:t>2532162.04</w:t>
            </w:r>
          </w:p>
        </w:tc>
      </w:tr>
    </w:tbl>
    <w:p w:rsidR="00690F36" w:rsidRDefault="00690F36">
      <w:pPr>
        <w:spacing w:after="200" w:line="276" w:lineRule="auto"/>
        <w:rPr>
          <w:b/>
        </w:rPr>
      </w:pPr>
    </w:p>
    <w:p w:rsidR="0037217F" w:rsidRDefault="0037217F" w:rsidP="00690F36">
      <w:pPr>
        <w:overflowPunct w:val="0"/>
        <w:autoSpaceDE w:val="0"/>
        <w:autoSpaceDN w:val="0"/>
        <w:adjustRightInd w:val="0"/>
        <w:ind w:left="4678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</w:p>
    <w:p w:rsidR="00A051AA" w:rsidRDefault="00A051AA" w:rsidP="00690F36">
      <w:pPr>
        <w:overflowPunct w:val="0"/>
        <w:autoSpaceDE w:val="0"/>
        <w:autoSpaceDN w:val="0"/>
        <w:adjustRightInd w:val="0"/>
        <w:ind w:left="4678"/>
        <w:jc w:val="center"/>
        <w:textAlignment w:val="baseline"/>
        <w:rPr>
          <w:rFonts w:eastAsiaTheme="minorHAnsi"/>
          <w:sz w:val="24"/>
          <w:szCs w:val="24"/>
          <w:lang w:eastAsia="en-US"/>
        </w:rPr>
        <w:sectPr w:rsidR="00A051AA" w:rsidSect="00A051A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90F36" w:rsidRPr="00745E8E" w:rsidRDefault="00690F36" w:rsidP="00690F36">
      <w:pPr>
        <w:overflowPunct w:val="0"/>
        <w:autoSpaceDE w:val="0"/>
        <w:autoSpaceDN w:val="0"/>
        <w:adjustRightInd w:val="0"/>
        <w:ind w:left="4678"/>
        <w:jc w:val="center"/>
        <w:textAlignment w:val="baseline"/>
        <w:rPr>
          <w:rFonts w:eastAsiaTheme="minorHAnsi"/>
          <w:sz w:val="24"/>
          <w:szCs w:val="24"/>
          <w:lang w:eastAsia="en-US"/>
        </w:rPr>
      </w:pPr>
      <w:r w:rsidRPr="00745E8E">
        <w:rPr>
          <w:rFonts w:eastAsiaTheme="minorHAns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Theme="minorHAnsi"/>
          <w:sz w:val="24"/>
          <w:szCs w:val="24"/>
          <w:lang w:eastAsia="en-US"/>
        </w:rPr>
        <w:t>6</w:t>
      </w:r>
    </w:p>
    <w:p w:rsidR="00A051AA" w:rsidRDefault="00A051AA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схеме размещения гаражей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>, являющихся некап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тальными сооружениями, а также мест стоянки </w:t>
      </w:r>
    </w:p>
    <w:p w:rsidR="00A051AA" w:rsidRDefault="00A051AA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>технических или других средств передвижения</w:t>
      </w:r>
    </w:p>
    <w:p w:rsidR="00A051AA" w:rsidRDefault="00A051AA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 инвалидов вблизи их места жительства, </w:t>
      </w:r>
    </w:p>
    <w:p w:rsidR="00A051AA" w:rsidRDefault="00A051AA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 xml:space="preserve">возводимых гражданами на землях или земельных участках, находящихся в государственной </w:t>
      </w:r>
    </w:p>
    <w:p w:rsidR="00A051AA" w:rsidRPr="00745E8E" w:rsidRDefault="00A051AA" w:rsidP="00A051AA">
      <w:pPr>
        <w:pStyle w:val="ConsPlusTitle"/>
        <w:ind w:left="424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45E8E">
        <w:rPr>
          <w:rFonts w:ascii="Times New Roman" w:hAnsi="Times New Roman" w:cs="Times New Roman"/>
          <w:b w:val="0"/>
          <w:sz w:val="24"/>
          <w:szCs w:val="24"/>
        </w:rPr>
        <w:t>или муниципальной собственности</w:t>
      </w:r>
    </w:p>
    <w:p w:rsidR="00690F36" w:rsidRPr="00123DF6" w:rsidRDefault="00690F36" w:rsidP="00690F36">
      <w:pPr>
        <w:ind w:left="4678"/>
        <w:jc w:val="center"/>
        <w:rPr>
          <w:rFonts w:eastAsia="Times New Roman"/>
          <w:lang w:eastAsia="ru-RU"/>
        </w:rPr>
      </w:pPr>
    </w:p>
    <w:p w:rsidR="00690F36" w:rsidRPr="00405A48" w:rsidRDefault="00690F36" w:rsidP="00690F36">
      <w:pPr>
        <w:ind w:hanging="4253"/>
        <w:jc w:val="center"/>
        <w:rPr>
          <w:rFonts w:eastAsia="Times New Roman"/>
          <w:b/>
          <w:lang w:eastAsia="ru-RU"/>
        </w:rPr>
      </w:pPr>
    </w:p>
    <w:p w:rsidR="00690F36" w:rsidRDefault="00690F36" w:rsidP="00690F36">
      <w:pPr>
        <w:ind w:hanging="428"/>
        <w:jc w:val="center"/>
        <w:rPr>
          <w:rFonts w:eastAsiaTheme="minorHAnsi"/>
          <w:b/>
          <w:lang w:eastAsia="en-US"/>
        </w:rPr>
      </w:pPr>
      <w:r w:rsidRPr="00405A48">
        <w:rPr>
          <w:rFonts w:eastAsiaTheme="minorHAnsi"/>
          <w:b/>
          <w:lang w:eastAsia="en-US"/>
        </w:rPr>
        <w:t xml:space="preserve">КООРДИНАТЫ </w:t>
      </w:r>
    </w:p>
    <w:p w:rsidR="00690F36" w:rsidRPr="00405A48" w:rsidRDefault="00690F36" w:rsidP="00690F36">
      <w:pPr>
        <w:ind w:hanging="428"/>
        <w:jc w:val="center"/>
        <w:rPr>
          <w:rFonts w:eastAsia="Times New Roman"/>
          <w:b/>
          <w:lang w:eastAsia="ru-RU"/>
        </w:rPr>
      </w:pPr>
      <w:r w:rsidRPr="00405A48">
        <w:rPr>
          <w:rFonts w:eastAsiaTheme="minorHAnsi"/>
          <w:b/>
          <w:lang w:eastAsia="en-US"/>
        </w:rPr>
        <w:t>характерных точек границ земельных участков,</w:t>
      </w:r>
      <w:r>
        <w:rPr>
          <w:rFonts w:eastAsiaTheme="minorHAnsi"/>
          <w:b/>
          <w:lang w:eastAsia="en-US"/>
        </w:rPr>
        <w:t xml:space="preserve"> </w:t>
      </w:r>
    </w:p>
    <w:p w:rsidR="00690F36" w:rsidRPr="00405A48" w:rsidRDefault="00690F36" w:rsidP="00690F36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Ломоносовский </w:t>
      </w:r>
      <w:r w:rsidRPr="00405A48">
        <w:rPr>
          <w:rFonts w:eastAsiaTheme="minorHAnsi"/>
          <w:b/>
          <w:lang w:eastAsia="en-US"/>
        </w:rPr>
        <w:t xml:space="preserve">территориальный округ, г. Архангельск, </w:t>
      </w:r>
      <w:r>
        <w:rPr>
          <w:rFonts w:eastAsiaTheme="minorHAnsi"/>
          <w:b/>
          <w:lang w:eastAsia="en-US"/>
        </w:rPr>
        <w:br/>
        <w:t>ул. Северодвинская</w:t>
      </w:r>
      <w:r w:rsidRPr="00405A48">
        <w:rPr>
          <w:rFonts w:eastAsiaTheme="minorHAnsi"/>
          <w:b/>
          <w:lang w:eastAsia="en-US"/>
        </w:rPr>
        <w:t>,</w:t>
      </w:r>
      <w:r>
        <w:rPr>
          <w:rFonts w:eastAsiaTheme="minorHAnsi"/>
          <w:b/>
          <w:lang w:eastAsia="en-US"/>
        </w:rPr>
        <w:t xml:space="preserve"> д. 68, корп. 2, </w:t>
      </w:r>
      <w:r w:rsidRPr="00A61450">
        <w:rPr>
          <w:rFonts w:eastAsiaTheme="minorHAnsi"/>
          <w:b/>
          <w:lang w:eastAsia="en-US"/>
        </w:rPr>
        <w:t>кадастровый квартал</w:t>
      </w:r>
      <w:r>
        <w:rPr>
          <w:rFonts w:eastAsiaTheme="minorHAnsi"/>
          <w:b/>
          <w:lang w:eastAsia="en-US"/>
        </w:rPr>
        <w:t xml:space="preserve"> 29:22:050108</w:t>
      </w:r>
    </w:p>
    <w:p w:rsidR="00690F36" w:rsidRPr="00DA0702" w:rsidRDefault="00690F36" w:rsidP="00690F36">
      <w:pPr>
        <w:rPr>
          <w:rFonts w:eastAsiaTheme="minorHAnsi"/>
          <w:b/>
          <w:sz w:val="24"/>
          <w:szCs w:val="24"/>
          <w:lang w:eastAsia="en-US"/>
        </w:rPr>
      </w:pPr>
    </w:p>
    <w:tbl>
      <w:tblPr>
        <w:tblStyle w:val="a9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1435"/>
        <w:gridCol w:w="3424"/>
        <w:gridCol w:w="2920"/>
      </w:tblGrid>
      <w:tr w:rsidR="00690F36" w:rsidRPr="00DA0702" w:rsidTr="002838DE">
        <w:trPr>
          <w:tblHeader/>
          <w:jc w:val="center"/>
        </w:trPr>
        <w:tc>
          <w:tcPr>
            <w:tcW w:w="207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eastAsia="en-US"/>
              </w:rPr>
              <w:t>п/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Площадь кв.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A0702">
              <w:rPr>
                <w:rFonts w:eastAsia="Times New Roman"/>
                <w:sz w:val="24"/>
                <w:szCs w:val="24"/>
                <w:lang w:eastAsia="ru-RU"/>
              </w:rPr>
              <w:t>Координаты характерных точек границ земельного участка</w:t>
            </w:r>
          </w:p>
        </w:tc>
      </w:tr>
      <w:tr w:rsidR="00690F36" w:rsidRPr="00DA0702" w:rsidTr="002838DE">
        <w:trPr>
          <w:trHeight w:val="380"/>
          <w:tblHeader/>
          <w:jc w:val="center"/>
        </w:trPr>
        <w:tc>
          <w:tcPr>
            <w:tcW w:w="207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X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0F36" w:rsidRPr="00DA0702" w:rsidRDefault="00690F36" w:rsidP="002838DE">
            <w:pPr>
              <w:spacing w:line="240" w:lineRule="exact"/>
              <w:jc w:val="center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A0702">
              <w:rPr>
                <w:rFonts w:eastAsiaTheme="minorHAnsi"/>
                <w:sz w:val="24"/>
                <w:szCs w:val="24"/>
                <w:lang w:val="en-US" w:eastAsia="en-US"/>
              </w:rPr>
              <w:t>Y</w:t>
            </w:r>
          </w:p>
        </w:tc>
      </w:tr>
      <w:tr w:rsidR="007C7F07" w:rsidRPr="00DA0702" w:rsidTr="002838DE">
        <w:trPr>
          <w:jc w:val="center"/>
        </w:trPr>
        <w:tc>
          <w:tcPr>
            <w:tcW w:w="2075" w:type="dxa"/>
            <w:tcBorders>
              <w:top w:val="single" w:sz="4" w:space="0" w:color="auto"/>
            </w:tcBorders>
          </w:tcPr>
          <w:p w:rsidR="007C7F07" w:rsidRPr="00DA0702" w:rsidRDefault="007C7F07" w:rsidP="00690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Pr="00DA070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1435" w:type="dxa"/>
            <w:tcBorders>
              <w:top w:val="single" w:sz="4" w:space="0" w:color="auto"/>
            </w:tcBorders>
          </w:tcPr>
          <w:p w:rsidR="007C7F07" w:rsidRPr="00DA0702" w:rsidRDefault="007C7F07" w:rsidP="002838D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center"/>
          </w:tcPr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651314.15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651319.63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651320.85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651315.38</w:t>
            </w:r>
          </w:p>
        </w:tc>
        <w:tc>
          <w:tcPr>
            <w:tcW w:w="2920" w:type="dxa"/>
            <w:tcBorders>
              <w:top w:val="single" w:sz="4" w:space="0" w:color="auto"/>
            </w:tcBorders>
            <w:vAlign w:val="center"/>
          </w:tcPr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2521315.81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2521318.25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2521315.51</w:t>
            </w:r>
          </w:p>
          <w:p w:rsidR="007C7F07" w:rsidRPr="00AA34E0" w:rsidRDefault="007C7F07" w:rsidP="007C7F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A34E0">
              <w:rPr>
                <w:sz w:val="24"/>
                <w:szCs w:val="24"/>
              </w:rPr>
              <w:t>2521313.07</w:t>
            </w:r>
          </w:p>
        </w:tc>
      </w:tr>
    </w:tbl>
    <w:p w:rsidR="00273B33" w:rsidRDefault="00204CD8" w:rsidP="00A051AA">
      <w:pPr>
        <w:tabs>
          <w:tab w:val="left" w:pos="6120"/>
        </w:tabs>
        <w:jc w:val="center"/>
        <w:rPr>
          <w:rFonts w:eastAsia="Calibri"/>
          <w:sz w:val="26"/>
          <w:szCs w:val="26"/>
          <w:lang w:eastAsia="ru-RU"/>
        </w:rPr>
      </w:pPr>
      <w:r>
        <w:rPr>
          <w:b/>
        </w:rPr>
        <w:br/>
      </w:r>
      <w:r w:rsidR="00A051AA">
        <w:rPr>
          <w:rFonts w:eastAsia="Calibri"/>
          <w:sz w:val="26"/>
          <w:szCs w:val="26"/>
          <w:lang w:eastAsia="ru-RU"/>
        </w:rPr>
        <w:t>__________</w:t>
      </w:r>
    </w:p>
    <w:p w:rsidR="00A051AA" w:rsidRDefault="00A051AA" w:rsidP="00A051AA">
      <w:pPr>
        <w:tabs>
          <w:tab w:val="left" w:pos="6120"/>
        </w:tabs>
        <w:jc w:val="center"/>
        <w:rPr>
          <w:rFonts w:eastAsia="Calibri"/>
          <w:sz w:val="26"/>
          <w:szCs w:val="26"/>
          <w:lang w:eastAsia="ru-RU"/>
        </w:rPr>
      </w:pPr>
    </w:p>
    <w:sectPr w:rsidR="00A051AA" w:rsidSect="00A051AA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AA" w:rsidRDefault="00A051AA">
      <w:r>
        <w:separator/>
      </w:r>
    </w:p>
  </w:endnote>
  <w:endnote w:type="continuationSeparator" w:id="0">
    <w:p w:rsidR="00A051AA" w:rsidRDefault="00A0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AA" w:rsidRDefault="00A051AA">
      <w:r>
        <w:separator/>
      </w:r>
    </w:p>
  </w:footnote>
  <w:footnote w:type="continuationSeparator" w:id="0">
    <w:p w:rsidR="00A051AA" w:rsidRDefault="00A051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519"/>
      <w:docPartObj>
        <w:docPartGallery w:val="Page Numbers (Top of Page)"/>
        <w:docPartUnique/>
      </w:docPartObj>
    </w:sdtPr>
    <w:sdtEndPr/>
    <w:sdtContent>
      <w:p w:rsidR="00A051AA" w:rsidRDefault="00A051AA">
        <w:pPr>
          <w:pStyle w:val="a3"/>
          <w:jc w:val="center"/>
        </w:pPr>
        <w:r w:rsidRPr="00A051AA">
          <w:rPr>
            <w:rFonts w:ascii="Times New Roman" w:hAnsi="Times New Roman" w:cs="Times New Roman"/>
            <w:sz w:val="24"/>
          </w:rPr>
          <w:fldChar w:fldCharType="begin"/>
        </w:r>
        <w:r w:rsidRPr="00A051AA">
          <w:rPr>
            <w:rFonts w:ascii="Times New Roman" w:hAnsi="Times New Roman" w:cs="Times New Roman"/>
            <w:sz w:val="24"/>
          </w:rPr>
          <w:instrText>PAGE   \* MERGEFORMAT</w:instrText>
        </w:r>
        <w:r w:rsidRPr="00A051AA">
          <w:rPr>
            <w:rFonts w:ascii="Times New Roman" w:hAnsi="Times New Roman" w:cs="Times New Roman"/>
            <w:sz w:val="24"/>
          </w:rPr>
          <w:fldChar w:fldCharType="separate"/>
        </w:r>
        <w:r w:rsidR="005B4964">
          <w:rPr>
            <w:rFonts w:ascii="Times New Roman" w:hAnsi="Times New Roman" w:cs="Times New Roman"/>
            <w:noProof/>
            <w:sz w:val="24"/>
          </w:rPr>
          <w:t>2</w:t>
        </w:r>
        <w:r w:rsidRPr="00A051AA">
          <w:rPr>
            <w:rFonts w:ascii="Times New Roman" w:hAnsi="Times New Roman" w:cs="Times New Roman"/>
            <w:sz w:val="24"/>
          </w:rPr>
          <w:fldChar w:fldCharType="end"/>
        </w:r>
      </w:p>
      <w:p w:rsidR="00A051AA" w:rsidRDefault="00A051AA">
        <w:pPr>
          <w:pStyle w:val="a3"/>
          <w:jc w:val="center"/>
        </w:pPr>
      </w:p>
      <w:tbl>
        <w:tblPr>
          <w:tblStyle w:val="a9"/>
          <w:tblW w:w="15877" w:type="dxa"/>
          <w:tblInd w:w="-88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 w:firstRow="1" w:lastRow="0" w:firstColumn="1" w:lastColumn="0" w:noHBand="0" w:noVBand="1"/>
        </w:tblPr>
        <w:tblGrid>
          <w:gridCol w:w="567"/>
          <w:gridCol w:w="2411"/>
          <w:gridCol w:w="1984"/>
          <w:gridCol w:w="1560"/>
          <w:gridCol w:w="1275"/>
          <w:gridCol w:w="1560"/>
          <w:gridCol w:w="1559"/>
          <w:gridCol w:w="1801"/>
          <w:gridCol w:w="1601"/>
          <w:gridCol w:w="1559"/>
        </w:tblGrid>
        <w:tr w:rsidR="00A051AA" w:rsidRPr="0017173A" w:rsidTr="00A051AA">
          <w:tc>
            <w:tcPr>
              <w:tcW w:w="567" w:type="dxa"/>
              <w:tcBorders>
                <w:top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1</w:t>
              </w:r>
            </w:p>
          </w:tc>
          <w:tc>
            <w:tcPr>
              <w:tcW w:w="241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2</w:t>
              </w:r>
            </w:p>
          </w:tc>
          <w:tc>
            <w:tcPr>
              <w:tcW w:w="1984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3</w:t>
              </w:r>
            </w:p>
          </w:tc>
          <w:tc>
            <w:tcPr>
              <w:tcW w:w="15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4</w:t>
              </w:r>
            </w:p>
          </w:tc>
          <w:tc>
            <w:tcPr>
              <w:tcW w:w="127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5</w:t>
              </w:r>
            </w:p>
          </w:tc>
          <w:tc>
            <w:tcPr>
              <w:tcW w:w="1560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6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7</w:t>
              </w:r>
            </w:p>
          </w:tc>
          <w:tc>
            <w:tcPr>
              <w:tcW w:w="18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8</w:t>
              </w:r>
            </w:p>
          </w:tc>
          <w:tc>
            <w:tcPr>
              <w:tcW w:w="1601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9</w:t>
              </w:r>
            </w:p>
          </w:tc>
          <w:tc>
            <w:tcPr>
              <w:tcW w:w="1559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</w:tcBorders>
              <w:vAlign w:val="center"/>
            </w:tcPr>
            <w:p w:rsidR="00A051AA" w:rsidRPr="0017173A" w:rsidRDefault="00A051AA" w:rsidP="00A051AA">
              <w:pPr>
                <w:jc w:val="center"/>
                <w:rPr>
                  <w:rFonts w:eastAsiaTheme="minorHAnsi"/>
                  <w:sz w:val="24"/>
                  <w:szCs w:val="24"/>
                  <w:lang w:eastAsia="en-US"/>
                </w:rPr>
              </w:pPr>
              <w:r>
                <w:rPr>
                  <w:rFonts w:eastAsiaTheme="minorHAnsi"/>
                  <w:sz w:val="24"/>
                  <w:szCs w:val="24"/>
                  <w:lang w:eastAsia="en-US"/>
                </w:rPr>
                <w:t>10</w:t>
              </w:r>
            </w:p>
          </w:tc>
        </w:tr>
      </w:tbl>
      <w:p w:rsidR="00A051AA" w:rsidRPr="00650E45" w:rsidRDefault="00A43D15">
        <w:pPr>
          <w:pStyle w:val="a3"/>
          <w:jc w:val="center"/>
          <w:rPr>
            <w:sz w:val="2"/>
            <w:szCs w:val="2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041944"/>
      <w:docPartObj>
        <w:docPartGallery w:val="Page Numbers (Top of Page)"/>
        <w:docPartUnique/>
      </w:docPartObj>
    </w:sdtPr>
    <w:sdtEndPr/>
    <w:sdtContent>
      <w:p w:rsidR="00A051AA" w:rsidRDefault="00A43D15">
        <w:pPr>
          <w:pStyle w:val="a3"/>
          <w:jc w:val="center"/>
        </w:pPr>
      </w:p>
    </w:sdtContent>
  </w:sdt>
  <w:p w:rsidR="00A051AA" w:rsidRDefault="00A051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1174051"/>
      <w:docPartObj>
        <w:docPartGallery w:val="Page Numbers (Top of Page)"/>
        <w:docPartUnique/>
      </w:docPartObj>
    </w:sdtPr>
    <w:sdtEndPr/>
    <w:sdtContent>
      <w:p w:rsidR="00A051AA" w:rsidRDefault="00A051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64">
          <w:rPr>
            <w:noProof/>
          </w:rPr>
          <w:t>9</w:t>
        </w:r>
        <w:r>
          <w:fldChar w:fldCharType="end"/>
        </w:r>
      </w:p>
    </w:sdtContent>
  </w:sdt>
  <w:p w:rsidR="00A051AA" w:rsidRDefault="00A051A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1AA" w:rsidRDefault="00A051AA">
    <w:pPr>
      <w:pStyle w:val="a3"/>
      <w:jc w:val="center"/>
    </w:pPr>
  </w:p>
  <w:p w:rsidR="00A051AA" w:rsidRDefault="00A051AA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91732"/>
      <w:docPartObj>
        <w:docPartGallery w:val="Page Numbers (Top of Page)"/>
        <w:docPartUnique/>
      </w:docPartObj>
    </w:sdtPr>
    <w:sdtEndPr/>
    <w:sdtContent>
      <w:p w:rsidR="00A051AA" w:rsidRDefault="00A051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64">
          <w:rPr>
            <w:noProof/>
          </w:rPr>
          <w:t>2</w:t>
        </w:r>
        <w:r>
          <w:fldChar w:fldCharType="end"/>
        </w:r>
      </w:p>
    </w:sdtContent>
  </w:sdt>
  <w:p w:rsidR="00A051AA" w:rsidRPr="00CB4A8E" w:rsidRDefault="00A051AA" w:rsidP="00AF5E45">
    <w:pPr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9091B"/>
    <w:multiLevelType w:val="hybridMultilevel"/>
    <w:tmpl w:val="A8D46D46"/>
    <w:lvl w:ilvl="0" w:tplc="3A763B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CF0E978">
      <w:start w:val="1"/>
      <w:numFmt w:val="decimal"/>
      <w:lvlText w:val="%2."/>
      <w:lvlJc w:val="left"/>
      <w:pPr>
        <w:tabs>
          <w:tab w:val="num" w:pos="2494"/>
        </w:tabs>
        <w:ind w:left="2494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3B73E0C"/>
    <w:multiLevelType w:val="hybridMultilevel"/>
    <w:tmpl w:val="F7E83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B00C82">
      <w:start w:val="1"/>
      <w:numFmt w:val="decimal"/>
      <w:lvlText w:val="%2)"/>
      <w:lvlJc w:val="left"/>
      <w:pPr>
        <w:ind w:left="2208" w:hanging="1128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8A750B2"/>
    <w:multiLevelType w:val="hybridMultilevel"/>
    <w:tmpl w:val="138C444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6EC84877"/>
    <w:multiLevelType w:val="hybridMultilevel"/>
    <w:tmpl w:val="8D1E47EC"/>
    <w:lvl w:ilvl="0" w:tplc="7354D9F8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4" w:hanging="360"/>
      </w:pPr>
    </w:lvl>
    <w:lvl w:ilvl="2" w:tplc="0419001B" w:tentative="1">
      <w:start w:val="1"/>
      <w:numFmt w:val="lowerRoman"/>
      <w:lvlText w:val="%3."/>
      <w:lvlJc w:val="right"/>
      <w:pPr>
        <w:ind w:left="1984" w:hanging="180"/>
      </w:pPr>
    </w:lvl>
    <w:lvl w:ilvl="3" w:tplc="0419000F" w:tentative="1">
      <w:start w:val="1"/>
      <w:numFmt w:val="decimal"/>
      <w:lvlText w:val="%4."/>
      <w:lvlJc w:val="left"/>
      <w:pPr>
        <w:ind w:left="2704" w:hanging="360"/>
      </w:pPr>
    </w:lvl>
    <w:lvl w:ilvl="4" w:tplc="04190019" w:tentative="1">
      <w:start w:val="1"/>
      <w:numFmt w:val="lowerLetter"/>
      <w:lvlText w:val="%5."/>
      <w:lvlJc w:val="left"/>
      <w:pPr>
        <w:ind w:left="3424" w:hanging="360"/>
      </w:pPr>
    </w:lvl>
    <w:lvl w:ilvl="5" w:tplc="0419001B" w:tentative="1">
      <w:start w:val="1"/>
      <w:numFmt w:val="lowerRoman"/>
      <w:lvlText w:val="%6."/>
      <w:lvlJc w:val="right"/>
      <w:pPr>
        <w:ind w:left="4144" w:hanging="180"/>
      </w:pPr>
    </w:lvl>
    <w:lvl w:ilvl="6" w:tplc="0419000F" w:tentative="1">
      <w:start w:val="1"/>
      <w:numFmt w:val="decimal"/>
      <w:lvlText w:val="%7."/>
      <w:lvlJc w:val="left"/>
      <w:pPr>
        <w:ind w:left="4864" w:hanging="360"/>
      </w:pPr>
    </w:lvl>
    <w:lvl w:ilvl="7" w:tplc="04190019" w:tentative="1">
      <w:start w:val="1"/>
      <w:numFmt w:val="lowerLetter"/>
      <w:lvlText w:val="%8."/>
      <w:lvlJc w:val="left"/>
      <w:pPr>
        <w:ind w:left="5584" w:hanging="360"/>
      </w:pPr>
    </w:lvl>
    <w:lvl w:ilvl="8" w:tplc="0419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5">
    <w:nsid w:val="6F64106C"/>
    <w:multiLevelType w:val="hybridMultilevel"/>
    <w:tmpl w:val="63DE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31890"/>
    <w:multiLevelType w:val="hybridMultilevel"/>
    <w:tmpl w:val="10FE4AF0"/>
    <w:lvl w:ilvl="0" w:tplc="C98EE46E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08"/>
  <w:autoHyphenation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531"/>
    <w:rsid w:val="00014DC6"/>
    <w:rsid w:val="000154D8"/>
    <w:rsid w:val="00026CC0"/>
    <w:rsid w:val="00034BF7"/>
    <w:rsid w:val="00035420"/>
    <w:rsid w:val="0003793A"/>
    <w:rsid w:val="0004406D"/>
    <w:rsid w:val="00044108"/>
    <w:rsid w:val="00054FD9"/>
    <w:rsid w:val="00057133"/>
    <w:rsid w:val="00071CD6"/>
    <w:rsid w:val="00073F42"/>
    <w:rsid w:val="000824C5"/>
    <w:rsid w:val="00084889"/>
    <w:rsid w:val="000A1183"/>
    <w:rsid w:val="000A2001"/>
    <w:rsid w:val="000C2764"/>
    <w:rsid w:val="000C2C95"/>
    <w:rsid w:val="000C618C"/>
    <w:rsid w:val="000C66BA"/>
    <w:rsid w:val="000D301E"/>
    <w:rsid w:val="000D3713"/>
    <w:rsid w:val="000D7993"/>
    <w:rsid w:val="000F216D"/>
    <w:rsid w:val="000F2B9E"/>
    <w:rsid w:val="001113A2"/>
    <w:rsid w:val="00111D50"/>
    <w:rsid w:val="00112CE1"/>
    <w:rsid w:val="0012030A"/>
    <w:rsid w:val="00125CCA"/>
    <w:rsid w:val="0013324A"/>
    <w:rsid w:val="001448E8"/>
    <w:rsid w:val="00151D3E"/>
    <w:rsid w:val="001527C7"/>
    <w:rsid w:val="00153256"/>
    <w:rsid w:val="00157426"/>
    <w:rsid w:val="00161964"/>
    <w:rsid w:val="0017173A"/>
    <w:rsid w:val="00182FA9"/>
    <w:rsid w:val="001830F2"/>
    <w:rsid w:val="001847E8"/>
    <w:rsid w:val="0019489C"/>
    <w:rsid w:val="00197079"/>
    <w:rsid w:val="001A3FD8"/>
    <w:rsid w:val="001B2049"/>
    <w:rsid w:val="001B3556"/>
    <w:rsid w:val="001B4AC0"/>
    <w:rsid w:val="001B7E4E"/>
    <w:rsid w:val="001D35D7"/>
    <w:rsid w:val="001E619D"/>
    <w:rsid w:val="001F7E5A"/>
    <w:rsid w:val="002025BD"/>
    <w:rsid w:val="00202A97"/>
    <w:rsid w:val="00202AF2"/>
    <w:rsid w:val="00204664"/>
    <w:rsid w:val="00204CD8"/>
    <w:rsid w:val="0021210C"/>
    <w:rsid w:val="002166E2"/>
    <w:rsid w:val="00224FBE"/>
    <w:rsid w:val="002266B7"/>
    <w:rsid w:val="00232716"/>
    <w:rsid w:val="002436E0"/>
    <w:rsid w:val="00251309"/>
    <w:rsid w:val="002659A3"/>
    <w:rsid w:val="0026696A"/>
    <w:rsid w:val="00270428"/>
    <w:rsid w:val="002709FF"/>
    <w:rsid w:val="00273B33"/>
    <w:rsid w:val="002838DE"/>
    <w:rsid w:val="00284BD3"/>
    <w:rsid w:val="002901D3"/>
    <w:rsid w:val="00291E04"/>
    <w:rsid w:val="002A24AA"/>
    <w:rsid w:val="002A51BC"/>
    <w:rsid w:val="002C36F9"/>
    <w:rsid w:val="002C68E2"/>
    <w:rsid w:val="002D41C5"/>
    <w:rsid w:val="002D447C"/>
    <w:rsid w:val="0030659A"/>
    <w:rsid w:val="003100F6"/>
    <w:rsid w:val="00313C1A"/>
    <w:rsid w:val="00315398"/>
    <w:rsid w:val="00330400"/>
    <w:rsid w:val="00333156"/>
    <w:rsid w:val="00335937"/>
    <w:rsid w:val="0034131B"/>
    <w:rsid w:val="003437B1"/>
    <w:rsid w:val="0035027B"/>
    <w:rsid w:val="0036090C"/>
    <w:rsid w:val="00362B73"/>
    <w:rsid w:val="00367314"/>
    <w:rsid w:val="0037217F"/>
    <w:rsid w:val="0037723D"/>
    <w:rsid w:val="00385C10"/>
    <w:rsid w:val="00391186"/>
    <w:rsid w:val="00396E94"/>
    <w:rsid w:val="003A3B97"/>
    <w:rsid w:val="003B1452"/>
    <w:rsid w:val="003B5D4B"/>
    <w:rsid w:val="003B6B50"/>
    <w:rsid w:val="003C31DB"/>
    <w:rsid w:val="003C35FA"/>
    <w:rsid w:val="003C4462"/>
    <w:rsid w:val="003C6E4F"/>
    <w:rsid w:val="003D5A1C"/>
    <w:rsid w:val="003F0CAD"/>
    <w:rsid w:val="003F1DE5"/>
    <w:rsid w:val="003F3744"/>
    <w:rsid w:val="003F6EBA"/>
    <w:rsid w:val="003F7B8C"/>
    <w:rsid w:val="00404F15"/>
    <w:rsid w:val="00405A48"/>
    <w:rsid w:val="004216DC"/>
    <w:rsid w:val="00423B84"/>
    <w:rsid w:val="004434DC"/>
    <w:rsid w:val="004435F0"/>
    <w:rsid w:val="004764C2"/>
    <w:rsid w:val="00480445"/>
    <w:rsid w:val="00485BD3"/>
    <w:rsid w:val="0049552C"/>
    <w:rsid w:val="00497654"/>
    <w:rsid w:val="004A0213"/>
    <w:rsid w:val="004A5BB1"/>
    <w:rsid w:val="004B6B19"/>
    <w:rsid w:val="004C0063"/>
    <w:rsid w:val="004C0DFB"/>
    <w:rsid w:val="004C1D7D"/>
    <w:rsid w:val="004C35B5"/>
    <w:rsid w:val="004C445B"/>
    <w:rsid w:val="004E4A37"/>
    <w:rsid w:val="004F62A3"/>
    <w:rsid w:val="00503C95"/>
    <w:rsid w:val="005068D4"/>
    <w:rsid w:val="005300BD"/>
    <w:rsid w:val="0053129B"/>
    <w:rsid w:val="00533B14"/>
    <w:rsid w:val="00534A2D"/>
    <w:rsid w:val="00550197"/>
    <w:rsid w:val="005535EC"/>
    <w:rsid w:val="00553EB6"/>
    <w:rsid w:val="00572EC7"/>
    <w:rsid w:val="00575771"/>
    <w:rsid w:val="005854B9"/>
    <w:rsid w:val="005859AC"/>
    <w:rsid w:val="00587748"/>
    <w:rsid w:val="00591078"/>
    <w:rsid w:val="005945D6"/>
    <w:rsid w:val="005A5626"/>
    <w:rsid w:val="005B4964"/>
    <w:rsid w:val="005D3A3F"/>
    <w:rsid w:val="005E40D1"/>
    <w:rsid w:val="005F1A46"/>
    <w:rsid w:val="005F5D02"/>
    <w:rsid w:val="005F6F94"/>
    <w:rsid w:val="0061518B"/>
    <w:rsid w:val="006171A2"/>
    <w:rsid w:val="006270D9"/>
    <w:rsid w:val="00636664"/>
    <w:rsid w:val="00642587"/>
    <w:rsid w:val="00650399"/>
    <w:rsid w:val="00650E45"/>
    <w:rsid w:val="00657E01"/>
    <w:rsid w:val="00661BAE"/>
    <w:rsid w:val="00664E5F"/>
    <w:rsid w:val="00666A88"/>
    <w:rsid w:val="00687982"/>
    <w:rsid w:val="00690F36"/>
    <w:rsid w:val="00696A22"/>
    <w:rsid w:val="006B60D2"/>
    <w:rsid w:val="006C32B3"/>
    <w:rsid w:val="006E59E3"/>
    <w:rsid w:val="00705DCD"/>
    <w:rsid w:val="00707870"/>
    <w:rsid w:val="007231F6"/>
    <w:rsid w:val="00725BD5"/>
    <w:rsid w:val="0073003E"/>
    <w:rsid w:val="00732965"/>
    <w:rsid w:val="00737310"/>
    <w:rsid w:val="007374B7"/>
    <w:rsid w:val="007515FC"/>
    <w:rsid w:val="00755DD8"/>
    <w:rsid w:val="007720CB"/>
    <w:rsid w:val="00777C0A"/>
    <w:rsid w:val="007A1E82"/>
    <w:rsid w:val="007B6948"/>
    <w:rsid w:val="007C6282"/>
    <w:rsid w:val="007C7EA1"/>
    <w:rsid w:val="007C7F07"/>
    <w:rsid w:val="007D5D65"/>
    <w:rsid w:val="007E2151"/>
    <w:rsid w:val="007F0192"/>
    <w:rsid w:val="007F087C"/>
    <w:rsid w:val="007F0FA9"/>
    <w:rsid w:val="007F3CCA"/>
    <w:rsid w:val="007F4CDA"/>
    <w:rsid w:val="007F547D"/>
    <w:rsid w:val="008006D7"/>
    <w:rsid w:val="00801780"/>
    <w:rsid w:val="0080768A"/>
    <w:rsid w:val="00811EC0"/>
    <w:rsid w:val="008174B3"/>
    <w:rsid w:val="00836AEA"/>
    <w:rsid w:val="00847703"/>
    <w:rsid w:val="00851642"/>
    <w:rsid w:val="00852C25"/>
    <w:rsid w:val="00857529"/>
    <w:rsid w:val="00867509"/>
    <w:rsid w:val="00883ADC"/>
    <w:rsid w:val="008A09AA"/>
    <w:rsid w:val="008B1D4F"/>
    <w:rsid w:val="008B5954"/>
    <w:rsid w:val="008C29E6"/>
    <w:rsid w:val="008C7DA1"/>
    <w:rsid w:val="008E5045"/>
    <w:rsid w:val="00910A26"/>
    <w:rsid w:val="0091365B"/>
    <w:rsid w:val="009247C7"/>
    <w:rsid w:val="00932512"/>
    <w:rsid w:val="00936AB0"/>
    <w:rsid w:val="00943280"/>
    <w:rsid w:val="00945EE3"/>
    <w:rsid w:val="00946410"/>
    <w:rsid w:val="00946EDF"/>
    <w:rsid w:val="009569BB"/>
    <w:rsid w:val="00970708"/>
    <w:rsid w:val="00970F89"/>
    <w:rsid w:val="0097425F"/>
    <w:rsid w:val="00975F9A"/>
    <w:rsid w:val="00986188"/>
    <w:rsid w:val="009B23AF"/>
    <w:rsid w:val="009B555C"/>
    <w:rsid w:val="009C29B6"/>
    <w:rsid w:val="009C69FA"/>
    <w:rsid w:val="009C74DB"/>
    <w:rsid w:val="009D11A4"/>
    <w:rsid w:val="009D2547"/>
    <w:rsid w:val="009E616A"/>
    <w:rsid w:val="009F4D34"/>
    <w:rsid w:val="00A009F7"/>
    <w:rsid w:val="00A051AA"/>
    <w:rsid w:val="00A06BD0"/>
    <w:rsid w:val="00A311E4"/>
    <w:rsid w:val="00A43039"/>
    <w:rsid w:val="00A43D15"/>
    <w:rsid w:val="00A45BC0"/>
    <w:rsid w:val="00A61450"/>
    <w:rsid w:val="00A631B1"/>
    <w:rsid w:val="00A632F7"/>
    <w:rsid w:val="00A66E78"/>
    <w:rsid w:val="00A80B85"/>
    <w:rsid w:val="00A81C40"/>
    <w:rsid w:val="00A977AF"/>
    <w:rsid w:val="00AA05C9"/>
    <w:rsid w:val="00AA2020"/>
    <w:rsid w:val="00AB123F"/>
    <w:rsid w:val="00AD65AF"/>
    <w:rsid w:val="00AD6A77"/>
    <w:rsid w:val="00AE631C"/>
    <w:rsid w:val="00AF584C"/>
    <w:rsid w:val="00AF5E45"/>
    <w:rsid w:val="00B02B14"/>
    <w:rsid w:val="00B03D6D"/>
    <w:rsid w:val="00B052D9"/>
    <w:rsid w:val="00B05EFC"/>
    <w:rsid w:val="00B16378"/>
    <w:rsid w:val="00B454C4"/>
    <w:rsid w:val="00B531D3"/>
    <w:rsid w:val="00B72844"/>
    <w:rsid w:val="00B764BA"/>
    <w:rsid w:val="00B84B27"/>
    <w:rsid w:val="00B90167"/>
    <w:rsid w:val="00B93375"/>
    <w:rsid w:val="00B97069"/>
    <w:rsid w:val="00BA3F1A"/>
    <w:rsid w:val="00BC6531"/>
    <w:rsid w:val="00BC7F73"/>
    <w:rsid w:val="00BE518C"/>
    <w:rsid w:val="00BF0143"/>
    <w:rsid w:val="00BF3E69"/>
    <w:rsid w:val="00C050DE"/>
    <w:rsid w:val="00C1503E"/>
    <w:rsid w:val="00C2104F"/>
    <w:rsid w:val="00C24ED8"/>
    <w:rsid w:val="00C35AB9"/>
    <w:rsid w:val="00C46326"/>
    <w:rsid w:val="00C5439A"/>
    <w:rsid w:val="00C604FD"/>
    <w:rsid w:val="00C6162F"/>
    <w:rsid w:val="00C64BB2"/>
    <w:rsid w:val="00C74C59"/>
    <w:rsid w:val="00C761C9"/>
    <w:rsid w:val="00C800A7"/>
    <w:rsid w:val="00C90730"/>
    <w:rsid w:val="00C919C8"/>
    <w:rsid w:val="00C94B22"/>
    <w:rsid w:val="00CA42D2"/>
    <w:rsid w:val="00CA72A8"/>
    <w:rsid w:val="00CD17C2"/>
    <w:rsid w:val="00CD368C"/>
    <w:rsid w:val="00CE55DB"/>
    <w:rsid w:val="00CE5FD7"/>
    <w:rsid w:val="00CF287C"/>
    <w:rsid w:val="00D075C4"/>
    <w:rsid w:val="00D17908"/>
    <w:rsid w:val="00D23A27"/>
    <w:rsid w:val="00D30901"/>
    <w:rsid w:val="00D4756E"/>
    <w:rsid w:val="00D61EEB"/>
    <w:rsid w:val="00D86283"/>
    <w:rsid w:val="00DA0702"/>
    <w:rsid w:val="00DA17F1"/>
    <w:rsid w:val="00DA53F0"/>
    <w:rsid w:val="00DA72FD"/>
    <w:rsid w:val="00DB4ADF"/>
    <w:rsid w:val="00DD5357"/>
    <w:rsid w:val="00DD77F2"/>
    <w:rsid w:val="00DE7DD4"/>
    <w:rsid w:val="00DF07A0"/>
    <w:rsid w:val="00E01043"/>
    <w:rsid w:val="00E026DA"/>
    <w:rsid w:val="00E04B3D"/>
    <w:rsid w:val="00E05003"/>
    <w:rsid w:val="00E07D24"/>
    <w:rsid w:val="00E1574D"/>
    <w:rsid w:val="00E17F53"/>
    <w:rsid w:val="00E21FAB"/>
    <w:rsid w:val="00E25664"/>
    <w:rsid w:val="00E33FFE"/>
    <w:rsid w:val="00E62019"/>
    <w:rsid w:val="00E94DE3"/>
    <w:rsid w:val="00E96601"/>
    <w:rsid w:val="00E96AB4"/>
    <w:rsid w:val="00EA2CCB"/>
    <w:rsid w:val="00EB02DE"/>
    <w:rsid w:val="00EB3746"/>
    <w:rsid w:val="00EB6D78"/>
    <w:rsid w:val="00EC2700"/>
    <w:rsid w:val="00EC52F1"/>
    <w:rsid w:val="00ED1384"/>
    <w:rsid w:val="00ED30F4"/>
    <w:rsid w:val="00ED7E33"/>
    <w:rsid w:val="00EE0525"/>
    <w:rsid w:val="00EE10B2"/>
    <w:rsid w:val="00EF1A7A"/>
    <w:rsid w:val="00EF2697"/>
    <w:rsid w:val="00EF4794"/>
    <w:rsid w:val="00F00B15"/>
    <w:rsid w:val="00F0309A"/>
    <w:rsid w:val="00F0359C"/>
    <w:rsid w:val="00F06939"/>
    <w:rsid w:val="00F1046C"/>
    <w:rsid w:val="00F2798D"/>
    <w:rsid w:val="00F43988"/>
    <w:rsid w:val="00F61D01"/>
    <w:rsid w:val="00F83849"/>
    <w:rsid w:val="00F8493B"/>
    <w:rsid w:val="00F84D95"/>
    <w:rsid w:val="00F87E78"/>
    <w:rsid w:val="00F93709"/>
    <w:rsid w:val="00FB3D3C"/>
    <w:rsid w:val="00FB43D6"/>
    <w:rsid w:val="00FB60B3"/>
    <w:rsid w:val="00FD2C45"/>
    <w:rsid w:val="00FE0A71"/>
    <w:rsid w:val="00FE7096"/>
    <w:rsid w:val="00FE7372"/>
    <w:rsid w:val="00FF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E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9C69FA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9FA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DE3"/>
  </w:style>
  <w:style w:type="character" w:customStyle="1" w:styleId="a5">
    <w:name w:val="Основной текст_"/>
    <w:basedOn w:val="a0"/>
    <w:link w:val="11"/>
    <w:rsid w:val="00313C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313C1A"/>
    <w:pPr>
      <w:widowControl w:val="0"/>
      <w:shd w:val="clear" w:color="auto" w:fill="FFFFFF"/>
      <w:spacing w:before="720" w:after="540" w:line="0" w:lineRule="atLeast"/>
      <w:jc w:val="center"/>
    </w:pPr>
    <w:rPr>
      <w:rFonts w:eastAsia="Times New Roman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0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27B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99"/>
    <w:qFormat/>
    <w:rsid w:val="00AF5E45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AF5E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69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6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2A3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ConsPlusTitle">
    <w:name w:val="ConsPlusTitle"/>
    <w:qFormat/>
    <w:rsid w:val="00C64BB2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customStyle="1" w:styleId="-">
    <w:name w:val="Интернет-ссылка"/>
    <w:rsid w:val="00F00B15"/>
    <w:rPr>
      <w:color w:val="000080"/>
      <w:u w:val="single"/>
    </w:rPr>
  </w:style>
  <w:style w:type="paragraph" w:customStyle="1" w:styleId="ConsPlusNormal">
    <w:name w:val="ConsPlusNormal"/>
    <w:qFormat/>
    <w:rsid w:val="00F00B15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c">
    <w:name w:val="List Paragraph"/>
    <w:basedOn w:val="a"/>
    <w:uiPriority w:val="34"/>
    <w:qFormat/>
    <w:rsid w:val="00111D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D368C"/>
    <w:pPr>
      <w:widowControl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E3"/>
    <w:pPr>
      <w:spacing w:after="0" w:line="240" w:lineRule="auto"/>
    </w:pPr>
    <w:rPr>
      <w:rFonts w:ascii="Times New Roman" w:eastAsia="MS Mincho" w:hAnsi="Times New Roman" w:cs="Times New Roman"/>
      <w:sz w:val="28"/>
      <w:szCs w:val="28"/>
      <w:lang w:eastAsia="ja-JP"/>
    </w:rPr>
  </w:style>
  <w:style w:type="paragraph" w:styleId="1">
    <w:name w:val="heading 1"/>
    <w:basedOn w:val="a"/>
    <w:next w:val="a"/>
    <w:link w:val="10"/>
    <w:qFormat/>
    <w:rsid w:val="009C69FA"/>
    <w:pPr>
      <w:keepNext/>
      <w:overflowPunct w:val="0"/>
      <w:autoSpaceDE w:val="0"/>
      <w:autoSpaceDN w:val="0"/>
      <w:adjustRightInd w:val="0"/>
      <w:jc w:val="center"/>
      <w:outlineLvl w:val="0"/>
    </w:pPr>
    <w:rPr>
      <w:rFonts w:eastAsia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C69FA"/>
    <w:pPr>
      <w:keepNext/>
      <w:overflowPunct w:val="0"/>
      <w:autoSpaceDE w:val="0"/>
      <w:autoSpaceDN w:val="0"/>
      <w:adjustRightInd w:val="0"/>
      <w:jc w:val="center"/>
      <w:outlineLvl w:val="1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D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4DE3"/>
  </w:style>
  <w:style w:type="character" w:customStyle="1" w:styleId="a5">
    <w:name w:val="Основной текст_"/>
    <w:basedOn w:val="a0"/>
    <w:link w:val="11"/>
    <w:rsid w:val="00313C1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313C1A"/>
    <w:pPr>
      <w:widowControl w:val="0"/>
      <w:shd w:val="clear" w:color="auto" w:fill="FFFFFF"/>
      <w:spacing w:before="720" w:after="540" w:line="0" w:lineRule="atLeast"/>
      <w:jc w:val="center"/>
    </w:pPr>
    <w:rPr>
      <w:rFonts w:eastAsia="Times New Roman"/>
      <w:sz w:val="25"/>
      <w:szCs w:val="25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502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27B"/>
    <w:rPr>
      <w:rFonts w:ascii="Tahoma" w:eastAsia="MS Mincho" w:hAnsi="Tahoma" w:cs="Tahoma"/>
      <w:sz w:val="16"/>
      <w:szCs w:val="16"/>
      <w:lang w:eastAsia="ja-JP"/>
    </w:rPr>
  </w:style>
  <w:style w:type="paragraph" w:styleId="a8">
    <w:name w:val="No Spacing"/>
    <w:uiPriority w:val="99"/>
    <w:qFormat/>
    <w:rsid w:val="00AF5E45"/>
    <w:pPr>
      <w:spacing w:after="0" w:line="240" w:lineRule="auto"/>
    </w:pPr>
    <w:rPr>
      <w:rFonts w:ascii="Calibri" w:eastAsia="Calibri" w:hAnsi="Calibri" w:cs="Calibri"/>
    </w:rPr>
  </w:style>
  <w:style w:type="table" w:styleId="a9">
    <w:name w:val="Table Grid"/>
    <w:basedOn w:val="a1"/>
    <w:uiPriority w:val="59"/>
    <w:rsid w:val="00AF5E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C69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C6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4F62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F62A3"/>
    <w:rPr>
      <w:rFonts w:ascii="Times New Roman" w:eastAsia="MS Mincho" w:hAnsi="Times New Roman" w:cs="Times New Roman"/>
      <w:sz w:val="28"/>
      <w:szCs w:val="28"/>
      <w:lang w:eastAsia="ja-JP"/>
    </w:rPr>
  </w:style>
  <w:style w:type="paragraph" w:customStyle="1" w:styleId="ConsPlusTitle">
    <w:name w:val="ConsPlusTitle"/>
    <w:qFormat/>
    <w:rsid w:val="00C64BB2"/>
    <w:pPr>
      <w:widowControl w:val="0"/>
      <w:spacing w:after="0" w:line="240" w:lineRule="auto"/>
    </w:pPr>
    <w:rPr>
      <w:rFonts w:eastAsia="Times New Roman" w:cs="Calibri"/>
      <w:b/>
      <w:color w:val="00000A"/>
      <w:szCs w:val="20"/>
      <w:lang w:eastAsia="ru-RU"/>
    </w:rPr>
  </w:style>
  <w:style w:type="character" w:customStyle="1" w:styleId="-">
    <w:name w:val="Интернет-ссылка"/>
    <w:rsid w:val="00F00B15"/>
    <w:rPr>
      <w:color w:val="000080"/>
      <w:u w:val="single"/>
    </w:rPr>
  </w:style>
  <w:style w:type="paragraph" w:customStyle="1" w:styleId="ConsPlusNormal">
    <w:name w:val="ConsPlusNormal"/>
    <w:qFormat/>
    <w:rsid w:val="00F00B15"/>
    <w:pPr>
      <w:widowControl w:val="0"/>
      <w:spacing w:after="0" w:line="240" w:lineRule="auto"/>
    </w:pPr>
    <w:rPr>
      <w:rFonts w:eastAsia="Times New Roman" w:cs="Calibri"/>
      <w:color w:val="00000A"/>
      <w:szCs w:val="20"/>
      <w:lang w:eastAsia="ru-RU"/>
    </w:rPr>
  </w:style>
  <w:style w:type="paragraph" w:styleId="ac">
    <w:name w:val="List Paragraph"/>
    <w:basedOn w:val="a"/>
    <w:uiPriority w:val="34"/>
    <w:qFormat/>
    <w:rsid w:val="00111D5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CD368C"/>
    <w:pPr>
      <w:widowControl w:val="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8ED62-0C0C-4C39-9A59-B5C47404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4436</Words>
  <Characters>25288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Геннадиевна Филева</dc:creator>
  <cp:lastModifiedBy>Любовь Федоровна Фадеева</cp:lastModifiedBy>
  <cp:revision>2</cp:revision>
  <cp:lastPrinted>2023-03-02T11:25:00Z</cp:lastPrinted>
  <dcterms:created xsi:type="dcterms:W3CDTF">2023-03-10T12:50:00Z</dcterms:created>
  <dcterms:modified xsi:type="dcterms:W3CDTF">2023-03-10T12:50:00Z</dcterms:modified>
</cp:coreProperties>
</file>